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A87F4" w14:textId="14F41B3E" w:rsidR="0016316B" w:rsidRPr="007C7EC1" w:rsidRDefault="00C631F6" w:rsidP="007C7EC1">
      <w:pPr>
        <w:bidi/>
        <w:spacing w:after="120" w:line="240" w:lineRule="auto"/>
        <w:ind w:left="450" w:right="540"/>
        <w:jc w:val="center"/>
        <w:rPr>
          <w:rFonts w:ascii="Times New Roman" w:eastAsia="Times New Roman" w:hAnsi="Times New Roman" w:cs="B Nazanin"/>
          <w:b/>
          <w:bCs/>
          <w:sz w:val="28"/>
          <w:szCs w:val="36"/>
        </w:rPr>
      </w:pPr>
      <w:r w:rsidRPr="007C7EC1">
        <w:rPr>
          <w:rFonts w:ascii="Times New Roman" w:eastAsia="Times New Roman" w:hAnsi="Times New Roman" w:cs="B Nazanin"/>
          <w:b/>
          <w:bCs/>
          <w:sz w:val="28"/>
          <w:szCs w:val="36"/>
          <w:rtl/>
        </w:rPr>
        <w:t>مدل‌ساز</w:t>
      </w:r>
      <w:r w:rsidRPr="007C7EC1">
        <w:rPr>
          <w:rFonts w:ascii="Times New Roman" w:eastAsia="Times New Roman" w:hAnsi="Times New Roman" w:cs="B Nazanin" w:hint="cs"/>
          <w:b/>
          <w:bCs/>
          <w:sz w:val="28"/>
          <w:szCs w:val="36"/>
          <w:rtl/>
        </w:rPr>
        <w:t>ی</w:t>
      </w:r>
      <w:r w:rsidRPr="007C7EC1">
        <w:rPr>
          <w:rFonts w:ascii="Times New Roman" w:eastAsia="Times New Roman" w:hAnsi="Times New Roman" w:cs="B Nazanin"/>
          <w:b/>
          <w:bCs/>
          <w:sz w:val="28"/>
          <w:szCs w:val="36"/>
          <w:rtl/>
        </w:rPr>
        <w:t xml:space="preserve"> نقش واسطه‌ا</w:t>
      </w:r>
      <w:r w:rsidRPr="007C7EC1">
        <w:rPr>
          <w:rFonts w:ascii="Times New Roman" w:eastAsia="Times New Roman" w:hAnsi="Times New Roman" w:cs="B Nazanin" w:hint="cs"/>
          <w:b/>
          <w:bCs/>
          <w:sz w:val="28"/>
          <w:szCs w:val="36"/>
          <w:rtl/>
        </w:rPr>
        <w:t>ی</w:t>
      </w:r>
      <w:r w:rsidRPr="007C7EC1">
        <w:rPr>
          <w:rFonts w:ascii="Times New Roman" w:eastAsia="Times New Roman" w:hAnsi="Times New Roman" w:cs="B Nazanin"/>
          <w:b/>
          <w:bCs/>
          <w:sz w:val="28"/>
          <w:szCs w:val="36"/>
          <w:rtl/>
        </w:rPr>
        <w:t xml:space="preserve"> انعطاف‌پذ</w:t>
      </w:r>
      <w:r w:rsidRPr="007C7EC1">
        <w:rPr>
          <w:rFonts w:ascii="Times New Roman" w:eastAsia="Times New Roman" w:hAnsi="Times New Roman" w:cs="B Nazanin" w:hint="cs"/>
          <w:b/>
          <w:bCs/>
          <w:sz w:val="28"/>
          <w:szCs w:val="36"/>
          <w:rtl/>
        </w:rPr>
        <w:t>ی</w:t>
      </w:r>
      <w:r w:rsidRPr="007C7EC1">
        <w:rPr>
          <w:rFonts w:ascii="Times New Roman" w:eastAsia="Times New Roman" w:hAnsi="Times New Roman" w:cs="B Nazanin" w:hint="eastAsia"/>
          <w:b/>
          <w:bCs/>
          <w:sz w:val="28"/>
          <w:szCs w:val="36"/>
          <w:rtl/>
        </w:rPr>
        <w:t>ر</w:t>
      </w:r>
      <w:r w:rsidRPr="007C7EC1">
        <w:rPr>
          <w:rFonts w:ascii="Times New Roman" w:eastAsia="Times New Roman" w:hAnsi="Times New Roman" w:cs="B Nazanin" w:hint="cs"/>
          <w:b/>
          <w:bCs/>
          <w:sz w:val="28"/>
          <w:szCs w:val="36"/>
          <w:rtl/>
        </w:rPr>
        <w:t>ی</w:t>
      </w:r>
      <w:r w:rsidRPr="007C7EC1">
        <w:rPr>
          <w:rFonts w:ascii="Times New Roman" w:eastAsia="Times New Roman" w:hAnsi="Times New Roman" w:cs="B Nazanin"/>
          <w:b/>
          <w:bCs/>
          <w:sz w:val="28"/>
          <w:szCs w:val="36"/>
          <w:rtl/>
        </w:rPr>
        <w:t xml:space="preserve"> روان‌شناخت</w:t>
      </w:r>
      <w:r w:rsidRPr="007C7EC1">
        <w:rPr>
          <w:rFonts w:ascii="Times New Roman" w:eastAsia="Times New Roman" w:hAnsi="Times New Roman" w:cs="B Nazanin" w:hint="cs"/>
          <w:b/>
          <w:bCs/>
          <w:sz w:val="28"/>
          <w:szCs w:val="36"/>
          <w:rtl/>
        </w:rPr>
        <w:t>ی</w:t>
      </w:r>
      <w:r w:rsidRPr="007C7EC1">
        <w:rPr>
          <w:rFonts w:ascii="Times New Roman" w:eastAsia="Times New Roman" w:hAnsi="Times New Roman" w:cs="B Nazanin"/>
          <w:b/>
          <w:bCs/>
          <w:sz w:val="28"/>
          <w:szCs w:val="36"/>
          <w:rtl/>
        </w:rPr>
        <w:t xml:space="preserve"> و همدل</w:t>
      </w:r>
      <w:r w:rsidRPr="007C7EC1">
        <w:rPr>
          <w:rFonts w:ascii="Times New Roman" w:eastAsia="Times New Roman" w:hAnsi="Times New Roman" w:cs="B Nazanin" w:hint="cs"/>
          <w:b/>
          <w:bCs/>
          <w:sz w:val="28"/>
          <w:szCs w:val="36"/>
          <w:rtl/>
        </w:rPr>
        <w:t>ی</w:t>
      </w:r>
      <w:r w:rsidRPr="007C7EC1">
        <w:rPr>
          <w:rFonts w:ascii="Times New Roman" w:eastAsia="Times New Roman" w:hAnsi="Times New Roman" w:cs="B Nazanin"/>
          <w:b/>
          <w:bCs/>
          <w:sz w:val="28"/>
          <w:szCs w:val="36"/>
          <w:rtl/>
        </w:rPr>
        <w:t xml:space="preserve"> در رابطه ب</w:t>
      </w:r>
      <w:r w:rsidRPr="007C7EC1">
        <w:rPr>
          <w:rFonts w:ascii="Times New Roman" w:eastAsia="Times New Roman" w:hAnsi="Times New Roman" w:cs="B Nazanin" w:hint="cs"/>
          <w:b/>
          <w:bCs/>
          <w:sz w:val="28"/>
          <w:szCs w:val="36"/>
          <w:rtl/>
        </w:rPr>
        <w:t>ی</w:t>
      </w:r>
      <w:r w:rsidRPr="007C7EC1">
        <w:rPr>
          <w:rFonts w:ascii="Times New Roman" w:eastAsia="Times New Roman" w:hAnsi="Times New Roman" w:cs="B Nazanin" w:hint="eastAsia"/>
          <w:b/>
          <w:bCs/>
          <w:sz w:val="28"/>
          <w:szCs w:val="36"/>
          <w:rtl/>
        </w:rPr>
        <w:t>ن</w:t>
      </w:r>
      <w:r w:rsidRPr="007C7EC1">
        <w:rPr>
          <w:rFonts w:ascii="Times New Roman" w:eastAsia="Times New Roman" w:hAnsi="Times New Roman" w:cs="B Nazanin"/>
          <w:b/>
          <w:bCs/>
          <w:sz w:val="28"/>
          <w:szCs w:val="36"/>
          <w:rtl/>
        </w:rPr>
        <w:t xml:space="preserve"> تروماها</w:t>
      </w:r>
      <w:r w:rsidRPr="007C7EC1">
        <w:rPr>
          <w:rFonts w:ascii="Times New Roman" w:eastAsia="Times New Roman" w:hAnsi="Times New Roman" w:cs="B Nazanin" w:hint="cs"/>
          <w:b/>
          <w:bCs/>
          <w:sz w:val="28"/>
          <w:szCs w:val="36"/>
          <w:rtl/>
        </w:rPr>
        <w:t>ی</w:t>
      </w:r>
      <w:r w:rsidRPr="007C7EC1">
        <w:rPr>
          <w:rFonts w:ascii="Times New Roman" w:eastAsia="Times New Roman" w:hAnsi="Times New Roman" w:cs="B Nazanin"/>
          <w:b/>
          <w:bCs/>
          <w:sz w:val="28"/>
          <w:szCs w:val="36"/>
          <w:rtl/>
        </w:rPr>
        <w:t xml:space="preserve"> کودک</w:t>
      </w:r>
      <w:r w:rsidRPr="007C7EC1">
        <w:rPr>
          <w:rFonts w:ascii="Times New Roman" w:eastAsia="Times New Roman" w:hAnsi="Times New Roman" w:cs="B Nazanin" w:hint="cs"/>
          <w:b/>
          <w:bCs/>
          <w:sz w:val="28"/>
          <w:szCs w:val="36"/>
          <w:rtl/>
        </w:rPr>
        <w:t>ی</w:t>
      </w:r>
      <w:r w:rsidRPr="007C7EC1">
        <w:rPr>
          <w:rFonts w:ascii="Times New Roman" w:eastAsia="Times New Roman" w:hAnsi="Times New Roman" w:cs="B Nazanin"/>
          <w:b/>
          <w:bCs/>
          <w:sz w:val="28"/>
          <w:szCs w:val="36"/>
          <w:rtl/>
        </w:rPr>
        <w:t xml:space="preserve"> و خشونت آنلا</w:t>
      </w:r>
      <w:r w:rsidRPr="007C7EC1">
        <w:rPr>
          <w:rFonts w:ascii="Times New Roman" w:eastAsia="Times New Roman" w:hAnsi="Times New Roman" w:cs="B Nazanin" w:hint="cs"/>
          <w:b/>
          <w:bCs/>
          <w:sz w:val="28"/>
          <w:szCs w:val="36"/>
          <w:rtl/>
        </w:rPr>
        <w:t>ی</w:t>
      </w:r>
      <w:r w:rsidRPr="007C7EC1">
        <w:rPr>
          <w:rFonts w:ascii="Times New Roman" w:eastAsia="Times New Roman" w:hAnsi="Times New Roman" w:cs="B Nazanin" w:hint="eastAsia"/>
          <w:b/>
          <w:bCs/>
          <w:sz w:val="28"/>
          <w:szCs w:val="36"/>
          <w:rtl/>
        </w:rPr>
        <w:t>ن</w:t>
      </w:r>
      <w:r w:rsidRPr="007C7EC1">
        <w:rPr>
          <w:rFonts w:ascii="Times New Roman" w:eastAsia="Times New Roman" w:hAnsi="Times New Roman" w:cs="B Nazanin"/>
          <w:b/>
          <w:bCs/>
          <w:sz w:val="28"/>
          <w:szCs w:val="36"/>
          <w:rtl/>
        </w:rPr>
        <w:t xml:space="preserve"> در بزرگسال</w:t>
      </w:r>
      <w:r w:rsidRPr="007C7EC1">
        <w:rPr>
          <w:rFonts w:ascii="Times New Roman" w:eastAsia="Times New Roman" w:hAnsi="Times New Roman" w:cs="B Nazanin" w:hint="cs"/>
          <w:b/>
          <w:bCs/>
          <w:sz w:val="28"/>
          <w:szCs w:val="36"/>
          <w:rtl/>
        </w:rPr>
        <w:t>ی</w:t>
      </w:r>
    </w:p>
    <w:p w14:paraId="73C5D670" w14:textId="07C07A61" w:rsidR="007C7EC1" w:rsidRDefault="007C7EC1" w:rsidP="007C7EC1">
      <w:pPr>
        <w:bidi/>
        <w:spacing w:after="120" w:line="240" w:lineRule="auto"/>
        <w:ind w:left="450" w:right="540"/>
        <w:jc w:val="center"/>
        <w:rPr>
          <w:rFonts w:ascii="Times New Roman" w:eastAsia="Times New Roman" w:hAnsi="Times New Roman" w:cs="B Nazanin"/>
          <w:b/>
          <w:bCs/>
          <w:sz w:val="24"/>
          <w:szCs w:val="32"/>
        </w:rPr>
      </w:pPr>
    </w:p>
    <w:p w14:paraId="7E23A018" w14:textId="50E242C6" w:rsidR="007C7EC1" w:rsidRPr="007C7EC1" w:rsidRDefault="007C7EC1" w:rsidP="007C7EC1">
      <w:pPr>
        <w:bidi/>
        <w:spacing w:after="120" w:line="240" w:lineRule="auto"/>
        <w:ind w:left="450" w:right="540"/>
        <w:jc w:val="center"/>
        <w:rPr>
          <w:rFonts w:ascii="Times New Roman" w:eastAsia="Times New Roman" w:hAnsi="Times New Roman" w:cs="B Nazanin"/>
          <w:b/>
          <w:bCs/>
          <w:sz w:val="20"/>
          <w:szCs w:val="24"/>
          <w:lang w:bidi="fa-IR"/>
        </w:rPr>
      </w:pPr>
      <w:r w:rsidRPr="007C7EC1">
        <w:rPr>
          <w:rFonts w:ascii="Times New Roman" w:eastAsia="Times New Roman" w:hAnsi="Times New Roman" w:cs="B Nazanin"/>
          <w:b/>
          <w:bCs/>
          <w:sz w:val="20"/>
          <w:szCs w:val="24"/>
          <w:rtl/>
        </w:rPr>
        <w:t>نسر</w:t>
      </w:r>
      <w:r w:rsidRPr="007C7EC1">
        <w:rPr>
          <w:rFonts w:ascii="Times New Roman" w:eastAsia="Times New Roman" w:hAnsi="Times New Roman" w:cs="B Nazanin" w:hint="cs"/>
          <w:b/>
          <w:bCs/>
          <w:sz w:val="20"/>
          <w:szCs w:val="24"/>
          <w:rtl/>
        </w:rPr>
        <w:t>ی</w:t>
      </w:r>
      <w:r w:rsidRPr="007C7EC1">
        <w:rPr>
          <w:rFonts w:ascii="Times New Roman" w:eastAsia="Times New Roman" w:hAnsi="Times New Roman" w:cs="B Nazanin" w:hint="eastAsia"/>
          <w:b/>
          <w:bCs/>
          <w:sz w:val="20"/>
          <w:szCs w:val="24"/>
          <w:rtl/>
        </w:rPr>
        <w:t>ن</w:t>
      </w:r>
      <w:r w:rsidRPr="007C7EC1">
        <w:rPr>
          <w:rFonts w:ascii="Times New Roman" w:eastAsia="Times New Roman" w:hAnsi="Times New Roman" w:cs="B Nazanin"/>
          <w:b/>
          <w:bCs/>
          <w:sz w:val="20"/>
          <w:szCs w:val="24"/>
          <w:rtl/>
        </w:rPr>
        <w:t xml:space="preserve"> بخت</w:t>
      </w:r>
      <w:r w:rsidRPr="007C7EC1">
        <w:rPr>
          <w:rFonts w:ascii="Times New Roman" w:eastAsia="Times New Roman" w:hAnsi="Times New Roman" w:cs="B Nazanin" w:hint="cs"/>
          <w:b/>
          <w:bCs/>
          <w:sz w:val="20"/>
          <w:szCs w:val="24"/>
          <w:rtl/>
        </w:rPr>
        <w:t>ی</w:t>
      </w:r>
      <w:r w:rsidRPr="007C7EC1">
        <w:rPr>
          <w:rFonts w:ascii="Times New Roman" w:eastAsia="Times New Roman" w:hAnsi="Times New Roman" w:cs="B Nazanin" w:hint="eastAsia"/>
          <w:b/>
          <w:bCs/>
          <w:sz w:val="20"/>
          <w:szCs w:val="24"/>
          <w:rtl/>
        </w:rPr>
        <w:t>ار</w:t>
      </w:r>
      <w:r w:rsidRPr="007C7EC1">
        <w:rPr>
          <w:rFonts w:ascii="Times New Roman" w:eastAsia="Times New Roman" w:hAnsi="Times New Roman" w:cs="B Nazanin" w:hint="cs"/>
          <w:b/>
          <w:bCs/>
          <w:sz w:val="20"/>
          <w:szCs w:val="24"/>
          <w:rtl/>
        </w:rPr>
        <w:t>ی</w:t>
      </w:r>
      <w:r>
        <w:rPr>
          <w:rFonts w:ascii="Times New Roman" w:eastAsia="Times New Roman" w:hAnsi="Times New Roman" w:cs="B Nazanin" w:hint="cs"/>
          <w:b/>
          <w:bCs/>
          <w:sz w:val="20"/>
          <w:szCs w:val="24"/>
          <w:rtl/>
          <w:lang w:bidi="fa-IR"/>
        </w:rPr>
        <w:t xml:space="preserve"> </w:t>
      </w:r>
      <w:r w:rsidRPr="007C7EC1">
        <w:rPr>
          <w:rFonts w:ascii="Times New Roman" w:eastAsia="Times New Roman" w:hAnsi="Times New Roman" w:cs="B Nazanin" w:hint="cs"/>
          <w:b/>
          <w:bCs/>
          <w:szCs w:val="28"/>
          <w:vertAlign w:val="superscript"/>
          <w:rtl/>
          <w:lang w:bidi="fa-IR"/>
        </w:rPr>
        <w:t>*1</w:t>
      </w:r>
    </w:p>
    <w:p w14:paraId="2FEAEDA8" w14:textId="53870988" w:rsidR="007C7EC1" w:rsidRPr="007C7EC1" w:rsidRDefault="007C7EC1" w:rsidP="007C7EC1">
      <w:pPr>
        <w:bidi/>
        <w:spacing w:after="0" w:line="240" w:lineRule="auto"/>
        <w:ind w:left="446" w:right="547"/>
        <w:jc w:val="center"/>
        <w:rPr>
          <w:rFonts w:ascii="Times New Roman" w:eastAsia="Times New Roman" w:hAnsi="Times New Roman" w:cs="B Nazanin"/>
          <w:sz w:val="20"/>
          <w:szCs w:val="24"/>
        </w:rPr>
      </w:pPr>
      <w:r w:rsidRPr="007C7EC1">
        <w:rPr>
          <w:rFonts w:ascii="Times New Roman" w:eastAsia="Times New Roman" w:hAnsi="Times New Roman" w:cs="B Nazanin"/>
          <w:sz w:val="20"/>
          <w:szCs w:val="24"/>
          <w:rtl/>
        </w:rPr>
        <w:t>گروه روانشناس</w:t>
      </w:r>
      <w:r w:rsidRPr="007C7EC1">
        <w:rPr>
          <w:rFonts w:ascii="Times New Roman" w:eastAsia="Times New Roman" w:hAnsi="Times New Roman" w:cs="B Nazanin" w:hint="cs"/>
          <w:sz w:val="20"/>
          <w:szCs w:val="24"/>
          <w:rtl/>
        </w:rPr>
        <w:t>ی</w:t>
      </w:r>
      <w:r w:rsidRPr="007C7EC1">
        <w:rPr>
          <w:rFonts w:ascii="Times New Roman" w:eastAsia="Times New Roman" w:hAnsi="Times New Roman" w:cs="B Nazanin" w:hint="eastAsia"/>
          <w:sz w:val="20"/>
          <w:szCs w:val="24"/>
          <w:rtl/>
        </w:rPr>
        <w:t>،</w:t>
      </w:r>
      <w:r w:rsidRPr="007C7EC1">
        <w:rPr>
          <w:rFonts w:ascii="Times New Roman" w:eastAsia="Times New Roman" w:hAnsi="Times New Roman" w:cs="B Nazanin"/>
          <w:sz w:val="20"/>
          <w:szCs w:val="24"/>
          <w:rtl/>
        </w:rPr>
        <w:t xml:space="preserve"> دانشگاه آزاد اسلام</w:t>
      </w:r>
      <w:r w:rsidRPr="007C7EC1">
        <w:rPr>
          <w:rFonts w:ascii="Times New Roman" w:eastAsia="Times New Roman" w:hAnsi="Times New Roman" w:cs="B Nazanin" w:hint="cs"/>
          <w:sz w:val="20"/>
          <w:szCs w:val="24"/>
          <w:rtl/>
        </w:rPr>
        <w:t>ی</w:t>
      </w:r>
      <w:r w:rsidRPr="007C7EC1">
        <w:rPr>
          <w:rFonts w:ascii="Times New Roman" w:eastAsia="Times New Roman" w:hAnsi="Times New Roman" w:cs="B Nazanin" w:hint="eastAsia"/>
          <w:sz w:val="20"/>
          <w:szCs w:val="24"/>
          <w:rtl/>
        </w:rPr>
        <w:t>،</w:t>
      </w:r>
      <w:r w:rsidRPr="007C7EC1">
        <w:rPr>
          <w:rFonts w:ascii="Times New Roman" w:eastAsia="Times New Roman" w:hAnsi="Times New Roman" w:cs="B Nazanin"/>
          <w:sz w:val="20"/>
          <w:szCs w:val="24"/>
          <w:rtl/>
        </w:rPr>
        <w:t xml:space="preserve"> واحد تهران شمال، تهران، ا</w:t>
      </w:r>
      <w:r w:rsidRPr="007C7EC1">
        <w:rPr>
          <w:rFonts w:ascii="Times New Roman" w:eastAsia="Times New Roman" w:hAnsi="Times New Roman" w:cs="B Nazanin" w:hint="cs"/>
          <w:sz w:val="20"/>
          <w:szCs w:val="24"/>
          <w:rtl/>
        </w:rPr>
        <w:t>ی</w:t>
      </w:r>
      <w:r w:rsidRPr="007C7EC1">
        <w:rPr>
          <w:rFonts w:ascii="Times New Roman" w:eastAsia="Times New Roman" w:hAnsi="Times New Roman" w:cs="B Nazanin" w:hint="eastAsia"/>
          <w:sz w:val="20"/>
          <w:szCs w:val="24"/>
          <w:rtl/>
        </w:rPr>
        <w:t>ران</w:t>
      </w:r>
      <w:r>
        <w:rPr>
          <w:rFonts w:ascii="Times New Roman" w:eastAsia="Times New Roman" w:hAnsi="Times New Roman" w:cs="B Nazanin" w:hint="cs"/>
          <w:sz w:val="20"/>
          <w:szCs w:val="24"/>
          <w:rtl/>
        </w:rPr>
        <w:t xml:space="preserve">. </w:t>
      </w:r>
    </w:p>
    <w:p w14:paraId="0BC759E6" w14:textId="378D8905" w:rsidR="007C7EC1" w:rsidRPr="007C7EC1" w:rsidRDefault="00AA6F92" w:rsidP="007C7EC1">
      <w:pPr>
        <w:bidi/>
        <w:spacing w:after="120" w:line="240" w:lineRule="auto"/>
        <w:ind w:left="450" w:right="540"/>
        <w:jc w:val="center"/>
        <w:rPr>
          <w:rFonts w:ascii="Times New Roman" w:eastAsia="Times New Roman" w:hAnsi="Times New Roman" w:cs="B Nazanin"/>
          <w:sz w:val="20"/>
          <w:szCs w:val="24"/>
          <w:rtl/>
        </w:rPr>
      </w:pPr>
      <w:r>
        <w:t xml:space="preserve"> </w:t>
      </w:r>
    </w:p>
    <w:p w14:paraId="4F700DB7" w14:textId="77777777" w:rsidR="00C631F6" w:rsidRPr="007C7EC1" w:rsidRDefault="00C631F6" w:rsidP="007C7EC1">
      <w:pPr>
        <w:bidi/>
        <w:spacing w:after="120" w:line="240" w:lineRule="auto"/>
        <w:ind w:left="450" w:right="540"/>
        <w:jc w:val="center"/>
        <w:rPr>
          <w:rFonts w:ascii="Times New Roman" w:eastAsia="Times New Roman" w:hAnsi="Times New Roman" w:cs="B Nazanin"/>
          <w:b/>
          <w:bCs/>
          <w:sz w:val="8"/>
          <w:szCs w:val="12"/>
        </w:rPr>
      </w:pPr>
    </w:p>
    <w:p w14:paraId="7DE0C652" w14:textId="1A80586F" w:rsidR="0016316B" w:rsidRPr="0016316B" w:rsidRDefault="0016316B" w:rsidP="007C7EC1">
      <w:pPr>
        <w:bidi/>
        <w:spacing w:after="120" w:line="240" w:lineRule="auto"/>
        <w:ind w:left="450" w:right="540"/>
        <w:jc w:val="both"/>
        <w:rPr>
          <w:rFonts w:ascii="Times New Roman" w:eastAsia="Times New Roman" w:hAnsi="Times New Roman" w:cs="B Nazanin"/>
          <w:b/>
          <w:bCs/>
          <w:sz w:val="20"/>
          <w:szCs w:val="24"/>
          <w:rtl/>
          <w:lang w:bidi="fa-IR"/>
        </w:rPr>
      </w:pPr>
      <w:r w:rsidRPr="0016316B">
        <w:rPr>
          <w:rFonts w:ascii="Times New Roman" w:eastAsia="Times New Roman" w:hAnsi="Times New Roman" w:cs="B Nazanin" w:hint="cs"/>
          <w:b/>
          <w:bCs/>
          <w:sz w:val="20"/>
          <w:szCs w:val="24"/>
          <w:rtl/>
          <w:lang w:bidi="fa-IR"/>
        </w:rPr>
        <w:t>چکیده</w:t>
      </w:r>
    </w:p>
    <w:p w14:paraId="1A65D280" w14:textId="49E32757" w:rsidR="0016316B" w:rsidRPr="0016316B" w:rsidRDefault="0016316B" w:rsidP="007C7EC1">
      <w:pPr>
        <w:bidi/>
        <w:spacing w:after="120" w:line="240" w:lineRule="auto"/>
        <w:ind w:left="450" w:right="540"/>
        <w:jc w:val="both"/>
        <w:rPr>
          <w:rFonts w:ascii="Times New Roman" w:eastAsia="Times New Roman" w:hAnsi="Times New Roman" w:cs="B Nazanin"/>
          <w:sz w:val="20"/>
          <w:szCs w:val="24"/>
        </w:rPr>
      </w:pPr>
      <w:r w:rsidRPr="0016316B">
        <w:rPr>
          <w:rFonts w:ascii="Times New Roman" w:eastAsia="Times New Roman" w:hAnsi="Times New Roman" w:cs="B Nazanin"/>
          <w:sz w:val="20"/>
          <w:szCs w:val="24"/>
          <w:rtl/>
        </w:rPr>
        <w:t>هدف پژوهش حاضر بررس</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نقش واسطه‌ا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انعطاف‌پذ</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ر</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روان‌شناخت</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و همدل</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در رابطه ب</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ن</w:t>
      </w:r>
      <w:r w:rsidRPr="0016316B">
        <w:rPr>
          <w:rFonts w:ascii="Times New Roman" w:eastAsia="Times New Roman" w:hAnsi="Times New Roman" w:cs="B Nazanin"/>
          <w:sz w:val="20"/>
          <w:szCs w:val="24"/>
          <w:rtl/>
        </w:rPr>
        <w:t xml:space="preserve"> تروماها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کودک</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و خشونت آنلا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ن</w:t>
      </w:r>
      <w:r w:rsidRPr="0016316B">
        <w:rPr>
          <w:rFonts w:ascii="Times New Roman" w:eastAsia="Times New Roman" w:hAnsi="Times New Roman" w:cs="B Nazanin"/>
          <w:sz w:val="20"/>
          <w:szCs w:val="24"/>
          <w:rtl/>
        </w:rPr>
        <w:t xml:space="preserve"> در بزرگسال</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است. خشونت آنلا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ن</w:t>
      </w:r>
      <w:r w:rsidRPr="0016316B">
        <w:rPr>
          <w:rFonts w:ascii="Times New Roman" w:eastAsia="Times New Roman" w:hAnsi="Times New Roman" w:cs="B Nazanin"/>
          <w:sz w:val="20"/>
          <w:szCs w:val="24"/>
          <w:rtl/>
        </w:rPr>
        <w:t xml:space="preserve"> به‌عنوان </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ک</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از چالش‌ها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نوظهور در جامعه د</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ج</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تال،</w:t>
      </w:r>
      <w:r w:rsidRPr="0016316B">
        <w:rPr>
          <w:rFonts w:ascii="Times New Roman" w:eastAsia="Times New Roman" w:hAnsi="Times New Roman" w:cs="B Nazanin"/>
          <w:sz w:val="20"/>
          <w:szCs w:val="24"/>
          <w:rtl/>
        </w:rPr>
        <w:t xml:space="preserve"> ر</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شه</w:t>
      </w:r>
      <w:r w:rsidRPr="0016316B">
        <w:rPr>
          <w:rFonts w:ascii="Times New Roman" w:eastAsia="Times New Roman" w:hAnsi="Times New Roman" w:cs="B Nazanin"/>
          <w:sz w:val="20"/>
          <w:szCs w:val="24"/>
          <w:rtl/>
        </w:rPr>
        <w:t xml:space="preserve"> در عوامل فرد</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و روان‌شناخت</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دارد و تب</w:t>
      </w:r>
      <w:r w:rsidRPr="0016316B">
        <w:rPr>
          <w:rFonts w:ascii="Times New Roman" w:eastAsia="Times New Roman" w:hAnsi="Times New Roman" w:cs="B Nazanin" w:hint="cs"/>
          <w:sz w:val="20"/>
          <w:szCs w:val="24"/>
          <w:rtl/>
        </w:rPr>
        <w:t>یی</w:t>
      </w:r>
      <w:r w:rsidRPr="0016316B">
        <w:rPr>
          <w:rFonts w:ascii="Times New Roman" w:eastAsia="Times New Roman" w:hAnsi="Times New Roman" w:cs="B Nazanin" w:hint="eastAsia"/>
          <w:sz w:val="20"/>
          <w:szCs w:val="24"/>
          <w:rtl/>
        </w:rPr>
        <w:t>ن</w:t>
      </w:r>
      <w:r w:rsidRPr="0016316B">
        <w:rPr>
          <w:rFonts w:ascii="Times New Roman" w:eastAsia="Times New Roman" w:hAnsi="Times New Roman" w:cs="B Nazanin"/>
          <w:sz w:val="20"/>
          <w:szCs w:val="24"/>
          <w:rtl/>
        </w:rPr>
        <w:t xml:space="preserve"> مس</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رها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اثرگذار</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آن </w:t>
      </w:r>
      <w:r w:rsidRPr="0016316B">
        <w:rPr>
          <w:rFonts w:ascii="Times New Roman" w:eastAsia="Times New Roman" w:hAnsi="Times New Roman" w:cs="B Nazanin" w:hint="eastAsia"/>
          <w:sz w:val="20"/>
          <w:szCs w:val="24"/>
          <w:rtl/>
        </w:rPr>
        <w:t>م</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تواند</w:t>
      </w:r>
      <w:r w:rsidRPr="0016316B">
        <w:rPr>
          <w:rFonts w:ascii="Times New Roman" w:eastAsia="Times New Roman" w:hAnsi="Times New Roman" w:cs="B Nazanin"/>
          <w:sz w:val="20"/>
          <w:szCs w:val="24"/>
          <w:rtl/>
        </w:rPr>
        <w:t xml:space="preserve"> به درک عم</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ق‌تر</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از پد</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ده‌ها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رفتار</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در فضا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مجاز</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منجر شود. بر اساس مبان</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نظر</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و پ</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ش</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نه</w:t>
      </w:r>
      <w:r w:rsidRPr="0016316B">
        <w:rPr>
          <w:rFonts w:ascii="Times New Roman" w:eastAsia="Times New Roman" w:hAnsi="Times New Roman" w:cs="B Nazanin"/>
          <w:sz w:val="20"/>
          <w:szCs w:val="24"/>
          <w:rtl/>
        </w:rPr>
        <w:t xml:space="preserve"> پژوهش، انتظار م</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رود</w:t>
      </w:r>
      <w:r w:rsidRPr="0016316B">
        <w:rPr>
          <w:rFonts w:ascii="Times New Roman" w:eastAsia="Times New Roman" w:hAnsi="Times New Roman" w:cs="B Nazanin"/>
          <w:sz w:val="20"/>
          <w:szCs w:val="24"/>
          <w:rtl/>
        </w:rPr>
        <w:t xml:space="preserve"> افراد</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که در کودک</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تجربه تروماها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روان</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و عاطف</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داشته‌اند، در بزرگسال</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ب</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شتر</w:t>
      </w:r>
      <w:r w:rsidRPr="0016316B">
        <w:rPr>
          <w:rFonts w:ascii="Times New Roman" w:eastAsia="Times New Roman" w:hAnsi="Times New Roman" w:cs="B Nazanin"/>
          <w:sz w:val="20"/>
          <w:szCs w:val="24"/>
          <w:rtl/>
        </w:rPr>
        <w:t xml:space="preserve"> در معرض بروز رفتارها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خشونت‌آم</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ز</w:t>
      </w:r>
      <w:r w:rsidRPr="0016316B">
        <w:rPr>
          <w:rFonts w:ascii="Times New Roman" w:eastAsia="Times New Roman" w:hAnsi="Times New Roman" w:cs="B Nazanin"/>
          <w:sz w:val="20"/>
          <w:szCs w:val="24"/>
          <w:rtl/>
        </w:rPr>
        <w:t xml:space="preserve"> در فضا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آنلا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ن</w:t>
      </w:r>
      <w:r w:rsidRPr="0016316B">
        <w:rPr>
          <w:rFonts w:ascii="Times New Roman" w:eastAsia="Times New Roman" w:hAnsi="Times New Roman" w:cs="B Nazanin"/>
          <w:sz w:val="20"/>
          <w:szCs w:val="24"/>
          <w:rtl/>
        </w:rPr>
        <w:t xml:space="preserve"> باشند، اما 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ن رابطه م</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تواند</w:t>
      </w:r>
      <w:r w:rsidRPr="0016316B">
        <w:rPr>
          <w:rFonts w:ascii="Times New Roman" w:eastAsia="Times New Roman" w:hAnsi="Times New Roman" w:cs="B Nazanin"/>
          <w:sz w:val="20"/>
          <w:szCs w:val="24"/>
          <w:rtl/>
        </w:rPr>
        <w:t xml:space="preserve"> تحت تأث</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ر</w:t>
      </w:r>
      <w:r w:rsidRPr="0016316B">
        <w:rPr>
          <w:rFonts w:ascii="Times New Roman" w:eastAsia="Times New Roman" w:hAnsi="Times New Roman" w:cs="B Nazanin"/>
          <w:sz w:val="20"/>
          <w:szCs w:val="24"/>
          <w:rtl/>
        </w:rPr>
        <w:t xml:space="preserve"> متغ</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رها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واسطه‌ا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همچون انعطاف‌پذ</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ر</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روان‌شناخت</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و همدل</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تغ</w:t>
      </w:r>
      <w:r w:rsidRPr="0016316B">
        <w:rPr>
          <w:rFonts w:ascii="Times New Roman" w:eastAsia="Times New Roman" w:hAnsi="Times New Roman" w:cs="B Nazanin" w:hint="cs"/>
          <w:sz w:val="20"/>
          <w:szCs w:val="24"/>
          <w:rtl/>
        </w:rPr>
        <w:t>یی</w:t>
      </w:r>
      <w:r w:rsidRPr="0016316B">
        <w:rPr>
          <w:rFonts w:ascii="Times New Roman" w:eastAsia="Times New Roman" w:hAnsi="Times New Roman" w:cs="B Nazanin" w:hint="eastAsia"/>
          <w:sz w:val="20"/>
          <w:szCs w:val="24"/>
          <w:rtl/>
        </w:rPr>
        <w:t>ر</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ابد</w:t>
      </w:r>
      <w:r w:rsidRPr="0016316B">
        <w:rPr>
          <w:rFonts w:ascii="Times New Roman" w:eastAsia="Times New Roman" w:hAnsi="Times New Roman" w:cs="B Nazanin"/>
          <w:sz w:val="20"/>
          <w:szCs w:val="24"/>
          <w:rtl/>
        </w:rPr>
        <w:t>.</w:t>
      </w:r>
      <w:r>
        <w:rPr>
          <w:rFonts w:ascii="Times New Roman" w:eastAsia="Times New Roman" w:hAnsi="Times New Roman" w:cs="B Nazanin" w:hint="cs"/>
          <w:sz w:val="20"/>
          <w:szCs w:val="24"/>
          <w:rtl/>
        </w:rPr>
        <w:t xml:space="preserve"> </w:t>
      </w:r>
      <w:r w:rsidRPr="0016316B">
        <w:rPr>
          <w:rFonts w:ascii="Times New Roman" w:eastAsia="Times New Roman" w:hAnsi="Times New Roman" w:cs="B Nazanin" w:hint="eastAsia"/>
          <w:sz w:val="20"/>
          <w:szCs w:val="24"/>
          <w:rtl/>
        </w:rPr>
        <w:t>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ن</w:t>
      </w:r>
      <w:r w:rsidRPr="0016316B">
        <w:rPr>
          <w:rFonts w:ascii="Times New Roman" w:eastAsia="Times New Roman" w:hAnsi="Times New Roman" w:cs="B Nazanin"/>
          <w:sz w:val="20"/>
          <w:szCs w:val="24"/>
          <w:rtl/>
        </w:rPr>
        <w:t xml:space="preserve"> پژوهش از نظر هدف، کاربرد</w:t>
      </w:r>
      <w:r w:rsidRPr="0016316B">
        <w:rPr>
          <w:rFonts w:ascii="Times New Roman" w:eastAsia="Times New Roman" w:hAnsi="Times New Roman" w:cs="B Nazanin" w:hint="cs"/>
          <w:sz w:val="20"/>
          <w:szCs w:val="24"/>
          <w:rtl/>
        </w:rPr>
        <w:t>ی</w:t>
      </w:r>
      <w:r w:rsidRPr="0016316B">
        <w:rPr>
          <w:rFonts w:ascii="Arial" w:eastAsia="Times New Roman" w:hAnsi="Arial" w:cs="Arial" w:hint="cs"/>
          <w:sz w:val="20"/>
          <w:szCs w:val="24"/>
          <w:rtl/>
        </w:rPr>
        <w:t>–</w:t>
      </w:r>
      <w:r w:rsidRPr="0016316B">
        <w:rPr>
          <w:rFonts w:ascii="Times New Roman" w:eastAsia="Times New Roman" w:hAnsi="Times New Roman" w:cs="B Nazanin" w:hint="cs"/>
          <w:sz w:val="20"/>
          <w:szCs w:val="24"/>
          <w:rtl/>
        </w:rPr>
        <w:t>توسعه‌ای</w:t>
      </w:r>
      <w:r w:rsidRPr="0016316B">
        <w:rPr>
          <w:rFonts w:ascii="Times New Roman" w:eastAsia="Times New Roman" w:hAnsi="Times New Roman" w:cs="B Nazanin"/>
          <w:sz w:val="20"/>
          <w:szCs w:val="24"/>
          <w:rtl/>
        </w:rPr>
        <w:t xml:space="preserve"> و از نظر روش، توص</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ف</w:t>
      </w:r>
      <w:r w:rsidRPr="0016316B">
        <w:rPr>
          <w:rFonts w:ascii="Times New Roman" w:eastAsia="Times New Roman" w:hAnsi="Times New Roman" w:cs="B Nazanin" w:hint="cs"/>
          <w:sz w:val="20"/>
          <w:szCs w:val="24"/>
          <w:rtl/>
        </w:rPr>
        <w:t>ی</w:t>
      </w:r>
      <w:r w:rsidRPr="0016316B">
        <w:rPr>
          <w:rFonts w:ascii="Arial" w:eastAsia="Times New Roman" w:hAnsi="Arial" w:cs="Arial" w:hint="cs"/>
          <w:sz w:val="20"/>
          <w:szCs w:val="24"/>
          <w:rtl/>
        </w:rPr>
        <w:t>–</w:t>
      </w:r>
      <w:r w:rsidRPr="0016316B">
        <w:rPr>
          <w:rFonts w:ascii="Times New Roman" w:eastAsia="Times New Roman" w:hAnsi="Times New Roman" w:cs="B Nazanin" w:hint="cs"/>
          <w:sz w:val="20"/>
          <w:szCs w:val="24"/>
          <w:rtl/>
        </w:rPr>
        <w:t>همبستگی</w:t>
      </w:r>
      <w:r w:rsidRPr="0016316B">
        <w:rPr>
          <w:rFonts w:ascii="Times New Roman" w:eastAsia="Times New Roman" w:hAnsi="Times New Roman" w:cs="B Nazanin"/>
          <w:sz w:val="20"/>
          <w:szCs w:val="24"/>
          <w:rtl/>
        </w:rPr>
        <w:t xml:space="preserve"> با رو</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کرد</w:t>
      </w:r>
      <w:r w:rsidRPr="0016316B">
        <w:rPr>
          <w:rFonts w:ascii="Times New Roman" w:eastAsia="Times New Roman" w:hAnsi="Times New Roman" w:cs="B Nazanin"/>
          <w:sz w:val="20"/>
          <w:szCs w:val="24"/>
          <w:rtl/>
        </w:rPr>
        <w:t xml:space="preserve"> مدل‌ساز</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معادلات ساختار</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است. جامعه آمار</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پژوهش شامل کل</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ه</w:t>
      </w:r>
      <w:r w:rsidRPr="0016316B">
        <w:rPr>
          <w:rFonts w:ascii="Times New Roman" w:eastAsia="Times New Roman" w:hAnsi="Times New Roman" w:cs="B Nazanin"/>
          <w:sz w:val="20"/>
          <w:szCs w:val="24"/>
          <w:rtl/>
        </w:rPr>
        <w:t xml:space="preserve"> بزرگسالان ساکن منطقه </w:t>
      </w:r>
      <w:r w:rsidRPr="0016316B">
        <w:rPr>
          <w:rFonts w:ascii="Times New Roman" w:eastAsia="Times New Roman" w:hAnsi="Times New Roman" w:cs="B Nazanin"/>
          <w:sz w:val="20"/>
          <w:szCs w:val="24"/>
          <w:rtl/>
          <w:lang w:bidi="fa-IR"/>
        </w:rPr>
        <w:t>۴</w:t>
      </w:r>
      <w:r w:rsidRPr="0016316B">
        <w:rPr>
          <w:rFonts w:ascii="Times New Roman" w:eastAsia="Times New Roman" w:hAnsi="Times New Roman" w:cs="B Nazanin"/>
          <w:sz w:val="20"/>
          <w:szCs w:val="24"/>
          <w:rtl/>
        </w:rPr>
        <w:t xml:space="preserve"> شهر تهران است. داده‌ها در بازه زمان</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آبان </w:t>
      </w:r>
      <w:r w:rsidRPr="0016316B">
        <w:rPr>
          <w:rFonts w:ascii="Times New Roman" w:eastAsia="Times New Roman" w:hAnsi="Times New Roman" w:cs="B Nazanin"/>
          <w:sz w:val="20"/>
          <w:szCs w:val="24"/>
          <w:rtl/>
          <w:lang w:bidi="fa-IR"/>
        </w:rPr>
        <w:t>۱۴۰۳</w:t>
      </w:r>
      <w:r w:rsidRPr="0016316B">
        <w:rPr>
          <w:rFonts w:ascii="Times New Roman" w:eastAsia="Times New Roman" w:hAnsi="Times New Roman" w:cs="B Nazanin"/>
          <w:sz w:val="20"/>
          <w:szCs w:val="24"/>
          <w:rtl/>
        </w:rPr>
        <w:t xml:space="preserve"> تا مرداد </w:t>
      </w:r>
      <w:r w:rsidRPr="0016316B">
        <w:rPr>
          <w:rFonts w:ascii="Times New Roman" w:eastAsia="Times New Roman" w:hAnsi="Times New Roman" w:cs="B Nazanin"/>
          <w:sz w:val="20"/>
          <w:szCs w:val="24"/>
          <w:rtl/>
          <w:lang w:bidi="fa-IR"/>
        </w:rPr>
        <w:t>۱۴۰۴</w:t>
      </w:r>
      <w:r w:rsidRPr="0016316B">
        <w:rPr>
          <w:rFonts w:ascii="Times New Roman" w:eastAsia="Times New Roman" w:hAnsi="Times New Roman" w:cs="B Nazanin"/>
          <w:sz w:val="20"/>
          <w:szCs w:val="24"/>
          <w:rtl/>
        </w:rPr>
        <w:t xml:space="preserve"> گردآور</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شده‌اند. برا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جمع‌آور</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داده‌</w:t>
      </w:r>
      <w:r w:rsidRPr="0016316B">
        <w:rPr>
          <w:rFonts w:ascii="Times New Roman" w:eastAsia="Times New Roman" w:hAnsi="Times New Roman" w:cs="B Nazanin" w:hint="eastAsia"/>
          <w:sz w:val="20"/>
          <w:szCs w:val="24"/>
          <w:rtl/>
        </w:rPr>
        <w:t>ها</w:t>
      </w:r>
      <w:r w:rsidRPr="0016316B">
        <w:rPr>
          <w:rFonts w:ascii="Times New Roman" w:eastAsia="Times New Roman" w:hAnsi="Times New Roman" w:cs="B Nazanin"/>
          <w:sz w:val="20"/>
          <w:szCs w:val="24"/>
          <w:rtl/>
        </w:rPr>
        <w:t xml:space="preserve"> از پرسشنامه‌ها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استاندارد تروماها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کودک</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sz w:val="20"/>
          <w:szCs w:val="24"/>
        </w:rPr>
        <w:t>CTQ</w:t>
      </w:r>
      <w:r w:rsidRPr="0016316B">
        <w:rPr>
          <w:rFonts w:ascii="Times New Roman" w:eastAsia="Times New Roman" w:hAnsi="Times New Roman" w:cs="B Nazanin"/>
          <w:sz w:val="20"/>
          <w:szCs w:val="24"/>
          <w:rtl/>
        </w:rPr>
        <w:t>)، پرسشنامه انعطاف‌پذ</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ر</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روان‌شناخت</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sz w:val="20"/>
          <w:szCs w:val="24"/>
        </w:rPr>
        <w:t>AAQ-II</w:t>
      </w:r>
      <w:r w:rsidRPr="0016316B">
        <w:rPr>
          <w:rFonts w:ascii="Times New Roman" w:eastAsia="Times New Roman" w:hAnsi="Times New Roman" w:cs="B Nazanin"/>
          <w:sz w:val="20"/>
          <w:szCs w:val="24"/>
          <w:rtl/>
        </w:rPr>
        <w:t>)، مق</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اس</w:t>
      </w:r>
      <w:r w:rsidRPr="0016316B">
        <w:rPr>
          <w:rFonts w:ascii="Times New Roman" w:eastAsia="Times New Roman" w:hAnsi="Times New Roman" w:cs="B Nazanin"/>
          <w:sz w:val="20"/>
          <w:szCs w:val="24"/>
          <w:rtl/>
        </w:rPr>
        <w:t xml:space="preserve"> همدل</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sz w:val="20"/>
          <w:szCs w:val="24"/>
        </w:rPr>
        <w:t>TEQ</w:t>
      </w:r>
      <w:r w:rsidRPr="0016316B">
        <w:rPr>
          <w:rFonts w:ascii="Times New Roman" w:eastAsia="Times New Roman" w:hAnsi="Times New Roman" w:cs="B Nazanin"/>
          <w:sz w:val="20"/>
          <w:szCs w:val="24"/>
          <w:rtl/>
        </w:rPr>
        <w:t>) و پرسشنامه خشونت آنلا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ن</w:t>
      </w:r>
      <w:r w:rsidRPr="0016316B">
        <w:rPr>
          <w:rFonts w:ascii="Times New Roman" w:eastAsia="Times New Roman" w:hAnsi="Times New Roman" w:cs="B Nazanin"/>
          <w:sz w:val="20"/>
          <w:szCs w:val="24"/>
          <w:rtl/>
        </w:rPr>
        <w:t xml:space="preserve"> استفاده شده است. نمونه پژوهش با روش نمونه‌گ</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ر</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تصادف</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طبقه‌ا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انتخاب و حجم آن بر اساس فرمول کوکران تع</w:t>
      </w:r>
      <w:r w:rsidRPr="0016316B">
        <w:rPr>
          <w:rFonts w:ascii="Times New Roman" w:eastAsia="Times New Roman" w:hAnsi="Times New Roman" w:cs="B Nazanin" w:hint="cs"/>
          <w:sz w:val="20"/>
          <w:szCs w:val="24"/>
          <w:rtl/>
        </w:rPr>
        <w:t>یی</w:t>
      </w:r>
      <w:r w:rsidRPr="0016316B">
        <w:rPr>
          <w:rFonts w:ascii="Times New Roman" w:eastAsia="Times New Roman" w:hAnsi="Times New Roman" w:cs="B Nazanin" w:hint="eastAsia"/>
          <w:sz w:val="20"/>
          <w:szCs w:val="24"/>
          <w:rtl/>
        </w:rPr>
        <w:t>ن</w:t>
      </w:r>
      <w:r w:rsidRPr="0016316B">
        <w:rPr>
          <w:rFonts w:ascii="Times New Roman" w:eastAsia="Times New Roman" w:hAnsi="Times New Roman" w:cs="B Nazanin"/>
          <w:sz w:val="20"/>
          <w:szCs w:val="24"/>
          <w:rtl/>
        </w:rPr>
        <w:t xml:space="preserve"> گرد</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د</w:t>
      </w:r>
      <w:r w:rsidRPr="0016316B">
        <w:rPr>
          <w:rFonts w:ascii="Times New Roman" w:eastAsia="Times New Roman" w:hAnsi="Times New Roman" w:cs="B Nazanin"/>
          <w:sz w:val="20"/>
          <w:szCs w:val="24"/>
          <w:rtl/>
        </w:rPr>
        <w:t xml:space="preserve">. داده‌ها با استفاده از نرم‌افزار </w:t>
      </w:r>
      <w:r w:rsidRPr="0016316B">
        <w:rPr>
          <w:rFonts w:ascii="Times New Roman" w:eastAsia="Times New Roman" w:hAnsi="Times New Roman" w:cs="B Nazanin"/>
          <w:sz w:val="20"/>
          <w:szCs w:val="24"/>
        </w:rPr>
        <w:t>AMOS</w:t>
      </w:r>
      <w:r w:rsidRPr="0016316B">
        <w:rPr>
          <w:rFonts w:ascii="Times New Roman" w:eastAsia="Times New Roman" w:hAnsi="Times New Roman" w:cs="B Nazanin"/>
          <w:sz w:val="20"/>
          <w:szCs w:val="24"/>
          <w:rtl/>
        </w:rPr>
        <w:t xml:space="preserve"> و </w:t>
      </w:r>
      <w:r w:rsidRPr="0016316B">
        <w:rPr>
          <w:rFonts w:ascii="Times New Roman" w:eastAsia="Times New Roman" w:hAnsi="Times New Roman" w:cs="B Nazanin"/>
          <w:sz w:val="20"/>
          <w:szCs w:val="24"/>
        </w:rPr>
        <w:t>SPSS</w:t>
      </w:r>
      <w:r w:rsidRPr="0016316B">
        <w:rPr>
          <w:rFonts w:ascii="Times New Roman" w:eastAsia="Times New Roman" w:hAnsi="Times New Roman" w:cs="B Nazanin"/>
          <w:sz w:val="20"/>
          <w:szCs w:val="24"/>
          <w:rtl/>
        </w:rPr>
        <w:t xml:space="preserve"> تحل</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ل</w:t>
      </w:r>
      <w:r w:rsidRPr="0016316B">
        <w:rPr>
          <w:rFonts w:ascii="Times New Roman" w:eastAsia="Times New Roman" w:hAnsi="Times New Roman" w:cs="B Nazanin"/>
          <w:sz w:val="20"/>
          <w:szCs w:val="24"/>
          <w:rtl/>
        </w:rPr>
        <w:t xml:space="preserve"> شدند.</w:t>
      </w:r>
      <w:r>
        <w:rPr>
          <w:rFonts w:ascii="Times New Roman" w:eastAsia="Times New Roman" w:hAnsi="Times New Roman" w:cs="B Nazanin" w:hint="cs"/>
          <w:sz w:val="20"/>
          <w:szCs w:val="24"/>
          <w:rtl/>
        </w:rPr>
        <w:t xml:space="preserve"> </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افته‌ها</w:t>
      </w:r>
      <w:r w:rsidRPr="0016316B">
        <w:rPr>
          <w:rFonts w:ascii="Times New Roman" w:eastAsia="Times New Roman" w:hAnsi="Times New Roman" w:cs="B Nazanin"/>
          <w:sz w:val="20"/>
          <w:szCs w:val="24"/>
          <w:rtl/>
        </w:rPr>
        <w:t xml:space="preserve"> نشان داد که تروماها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کودک</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با خشونت آنلا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ن</w:t>
      </w:r>
      <w:r w:rsidRPr="0016316B">
        <w:rPr>
          <w:rFonts w:ascii="Times New Roman" w:eastAsia="Times New Roman" w:hAnsi="Times New Roman" w:cs="B Nazanin"/>
          <w:sz w:val="20"/>
          <w:szCs w:val="24"/>
          <w:rtl/>
        </w:rPr>
        <w:t xml:space="preserve"> در بزرگسال</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رابطه مثبت و معنادار دارند. همچن</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ن</w:t>
      </w:r>
      <w:r w:rsidRPr="0016316B">
        <w:rPr>
          <w:rFonts w:ascii="Times New Roman" w:eastAsia="Times New Roman" w:hAnsi="Times New Roman" w:cs="B Nazanin"/>
          <w:sz w:val="20"/>
          <w:szCs w:val="24"/>
          <w:rtl/>
        </w:rPr>
        <w:t xml:space="preserve"> انعطاف‌پذ</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ر</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روان‌شناخت</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و همدل</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w:t>
      </w:r>
      <w:r w:rsidRPr="0016316B">
        <w:rPr>
          <w:rFonts w:ascii="Times New Roman" w:eastAsia="Times New Roman" w:hAnsi="Times New Roman" w:cs="B Nazanin"/>
          <w:sz w:val="20"/>
          <w:szCs w:val="24"/>
          <w:rtl/>
        </w:rPr>
        <w:t xml:space="preserve"> نقش واسطه‌ا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معنادار در 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ن</w:t>
      </w:r>
      <w:r w:rsidRPr="0016316B">
        <w:rPr>
          <w:rFonts w:ascii="Times New Roman" w:eastAsia="Times New Roman" w:hAnsi="Times New Roman" w:cs="B Nazanin"/>
          <w:sz w:val="20"/>
          <w:szCs w:val="24"/>
          <w:rtl/>
        </w:rPr>
        <w:t xml:space="preserve"> رابطه 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فا</w:t>
      </w:r>
      <w:r w:rsidRPr="0016316B">
        <w:rPr>
          <w:rFonts w:ascii="Times New Roman" w:eastAsia="Times New Roman" w:hAnsi="Times New Roman" w:cs="B Nazanin"/>
          <w:sz w:val="20"/>
          <w:szCs w:val="24"/>
          <w:rtl/>
        </w:rPr>
        <w:t xml:space="preserve"> م</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کنند؛</w:t>
      </w:r>
      <w:r w:rsidRPr="0016316B">
        <w:rPr>
          <w:rFonts w:ascii="Times New Roman" w:eastAsia="Times New Roman" w:hAnsi="Times New Roman" w:cs="B Nazanin"/>
          <w:sz w:val="20"/>
          <w:szCs w:val="24"/>
          <w:rtl/>
        </w:rPr>
        <w:t xml:space="preserve"> به‌گونه‌ا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که افراد</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با سطح بالاتر انعطاف‌پذ</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ر</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و همدل</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w:t>
      </w:r>
      <w:r w:rsidRPr="0016316B">
        <w:rPr>
          <w:rFonts w:ascii="Times New Roman" w:eastAsia="Times New Roman" w:hAnsi="Times New Roman" w:cs="B Nazanin"/>
          <w:sz w:val="20"/>
          <w:szCs w:val="24"/>
          <w:rtl/>
        </w:rPr>
        <w:t xml:space="preserve"> حت</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در صورت تجربه </w:t>
      </w:r>
      <w:r w:rsidRPr="0016316B">
        <w:rPr>
          <w:rFonts w:ascii="Times New Roman" w:eastAsia="Times New Roman" w:hAnsi="Times New Roman" w:cs="B Nazanin" w:hint="eastAsia"/>
          <w:sz w:val="20"/>
          <w:szCs w:val="24"/>
          <w:rtl/>
        </w:rPr>
        <w:t>تروماها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کودک</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w:t>
      </w:r>
      <w:r w:rsidRPr="0016316B">
        <w:rPr>
          <w:rFonts w:ascii="Times New Roman" w:eastAsia="Times New Roman" w:hAnsi="Times New Roman" w:cs="B Nazanin"/>
          <w:sz w:val="20"/>
          <w:szCs w:val="24"/>
          <w:rtl/>
        </w:rPr>
        <w:t xml:space="preserve"> تما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ل</w:t>
      </w:r>
      <w:r w:rsidRPr="0016316B">
        <w:rPr>
          <w:rFonts w:ascii="Times New Roman" w:eastAsia="Times New Roman" w:hAnsi="Times New Roman" w:cs="B Nazanin"/>
          <w:sz w:val="20"/>
          <w:szCs w:val="24"/>
          <w:rtl/>
        </w:rPr>
        <w:t xml:space="preserve"> کمتر</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به بروز خشونت آنلا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ن</w:t>
      </w:r>
      <w:r w:rsidRPr="0016316B">
        <w:rPr>
          <w:rFonts w:ascii="Times New Roman" w:eastAsia="Times New Roman" w:hAnsi="Times New Roman" w:cs="B Nazanin"/>
          <w:sz w:val="20"/>
          <w:szCs w:val="24"/>
          <w:rtl/>
        </w:rPr>
        <w:t xml:space="preserve"> دارند.</w:t>
      </w:r>
      <w:r>
        <w:rPr>
          <w:rFonts w:ascii="Times New Roman" w:eastAsia="Times New Roman" w:hAnsi="Times New Roman" w:cs="B Nazanin" w:hint="cs"/>
          <w:sz w:val="20"/>
          <w:szCs w:val="24"/>
          <w:rtl/>
        </w:rPr>
        <w:t xml:space="preserve"> </w:t>
      </w:r>
      <w:r w:rsidRPr="0016316B">
        <w:rPr>
          <w:rFonts w:ascii="Times New Roman" w:eastAsia="Times New Roman" w:hAnsi="Times New Roman" w:cs="B Nazanin" w:hint="eastAsia"/>
          <w:sz w:val="20"/>
          <w:szCs w:val="24"/>
          <w:rtl/>
        </w:rPr>
        <w:t>نتا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ج</w:t>
      </w:r>
      <w:r w:rsidRPr="0016316B">
        <w:rPr>
          <w:rFonts w:ascii="Times New Roman" w:eastAsia="Times New Roman" w:hAnsi="Times New Roman" w:cs="B Nazanin"/>
          <w:sz w:val="20"/>
          <w:szCs w:val="24"/>
          <w:rtl/>
        </w:rPr>
        <w:t xml:space="preserve"> 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ن</w:t>
      </w:r>
      <w:r w:rsidRPr="0016316B">
        <w:rPr>
          <w:rFonts w:ascii="Times New Roman" w:eastAsia="Times New Roman" w:hAnsi="Times New Roman" w:cs="B Nazanin"/>
          <w:sz w:val="20"/>
          <w:szCs w:val="24"/>
          <w:rtl/>
        </w:rPr>
        <w:t xml:space="preserve"> پژوهش از </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ک‌سو</w:t>
      </w:r>
      <w:r w:rsidRPr="0016316B">
        <w:rPr>
          <w:rFonts w:ascii="Times New Roman" w:eastAsia="Times New Roman" w:hAnsi="Times New Roman" w:cs="B Nazanin"/>
          <w:sz w:val="20"/>
          <w:szCs w:val="24"/>
          <w:rtl/>
        </w:rPr>
        <w:t xml:space="preserve"> اهم</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ت</w:t>
      </w:r>
      <w:r w:rsidRPr="0016316B">
        <w:rPr>
          <w:rFonts w:ascii="Times New Roman" w:eastAsia="Times New Roman" w:hAnsi="Times New Roman" w:cs="B Nazanin"/>
          <w:sz w:val="20"/>
          <w:szCs w:val="24"/>
          <w:rtl/>
        </w:rPr>
        <w:t xml:space="preserve"> مداخلات روان‌شناخت</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و آموزش</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برا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افزا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ش</w:t>
      </w:r>
      <w:r w:rsidRPr="0016316B">
        <w:rPr>
          <w:rFonts w:ascii="Times New Roman" w:eastAsia="Times New Roman" w:hAnsi="Times New Roman" w:cs="B Nazanin"/>
          <w:sz w:val="20"/>
          <w:szCs w:val="24"/>
          <w:rtl/>
        </w:rPr>
        <w:t xml:space="preserve"> انعطاف‌پذ</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ر</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و تقو</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ت</w:t>
      </w:r>
      <w:r w:rsidRPr="0016316B">
        <w:rPr>
          <w:rFonts w:ascii="Times New Roman" w:eastAsia="Times New Roman" w:hAnsi="Times New Roman" w:cs="B Nazanin"/>
          <w:sz w:val="20"/>
          <w:szCs w:val="24"/>
          <w:rtl/>
        </w:rPr>
        <w:t xml:space="preserve"> مهارت‌ها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همدل</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را برجسته م</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سازد</w:t>
      </w:r>
      <w:r w:rsidRPr="0016316B">
        <w:rPr>
          <w:rFonts w:ascii="Times New Roman" w:eastAsia="Times New Roman" w:hAnsi="Times New Roman" w:cs="B Nazanin"/>
          <w:sz w:val="20"/>
          <w:szCs w:val="24"/>
          <w:rtl/>
        </w:rPr>
        <w:t xml:space="preserve"> و از سو</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د</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گر،</w:t>
      </w:r>
      <w:r w:rsidRPr="0016316B">
        <w:rPr>
          <w:rFonts w:ascii="Times New Roman" w:eastAsia="Times New Roman" w:hAnsi="Times New Roman" w:cs="B Nazanin"/>
          <w:sz w:val="20"/>
          <w:szCs w:val="24"/>
          <w:rtl/>
        </w:rPr>
        <w:t xml:space="preserve"> به س</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است‌گذاران</w:t>
      </w:r>
      <w:r w:rsidRPr="0016316B">
        <w:rPr>
          <w:rFonts w:ascii="Times New Roman" w:eastAsia="Times New Roman" w:hAnsi="Times New Roman" w:cs="B Nazanin"/>
          <w:sz w:val="20"/>
          <w:szCs w:val="24"/>
          <w:rtl/>
        </w:rPr>
        <w:t xml:space="preserve"> حوزه سلامت روان و نهادها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اجتماع</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کمک م</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کند</w:t>
      </w:r>
      <w:r w:rsidRPr="0016316B">
        <w:rPr>
          <w:rFonts w:ascii="Times New Roman" w:eastAsia="Times New Roman" w:hAnsi="Times New Roman" w:cs="B Nazanin"/>
          <w:sz w:val="20"/>
          <w:szCs w:val="24"/>
          <w:rtl/>
        </w:rPr>
        <w:t xml:space="preserve"> تا با طراح</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برنامه‌ها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پ</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شگ</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رانه،</w:t>
      </w:r>
      <w:r w:rsidRPr="0016316B">
        <w:rPr>
          <w:rFonts w:ascii="Times New Roman" w:eastAsia="Times New Roman" w:hAnsi="Times New Roman" w:cs="B Nazanin"/>
          <w:sz w:val="20"/>
          <w:szCs w:val="24"/>
          <w:rtl/>
        </w:rPr>
        <w:t xml:space="preserve"> زم</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نه</w:t>
      </w:r>
      <w:r w:rsidRPr="0016316B">
        <w:rPr>
          <w:rFonts w:ascii="Times New Roman" w:eastAsia="Times New Roman" w:hAnsi="Times New Roman" w:cs="B Nazanin"/>
          <w:sz w:val="20"/>
          <w:szCs w:val="24"/>
          <w:rtl/>
        </w:rPr>
        <w:t xml:space="preserve"> کاهش خشونت آن</w:t>
      </w:r>
      <w:r w:rsidRPr="0016316B">
        <w:rPr>
          <w:rFonts w:ascii="Times New Roman" w:eastAsia="Times New Roman" w:hAnsi="Times New Roman" w:cs="B Nazanin" w:hint="eastAsia"/>
          <w:sz w:val="20"/>
          <w:szCs w:val="24"/>
          <w:rtl/>
        </w:rPr>
        <w:t>لا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ن</w:t>
      </w:r>
      <w:r w:rsidRPr="0016316B">
        <w:rPr>
          <w:rFonts w:ascii="Times New Roman" w:eastAsia="Times New Roman" w:hAnsi="Times New Roman" w:cs="B Nazanin"/>
          <w:sz w:val="20"/>
          <w:szCs w:val="24"/>
          <w:rtl/>
        </w:rPr>
        <w:t xml:space="preserve"> در جامعه را فراهم کنند.</w:t>
      </w:r>
    </w:p>
    <w:p w14:paraId="5ED9DB39" w14:textId="6B9EDFD0" w:rsidR="0016316B" w:rsidRDefault="0016316B" w:rsidP="007C7EC1">
      <w:pPr>
        <w:bidi/>
        <w:spacing w:after="120" w:line="240" w:lineRule="auto"/>
        <w:ind w:left="450" w:right="540"/>
        <w:jc w:val="both"/>
        <w:rPr>
          <w:rFonts w:ascii="Times New Roman" w:eastAsia="Times New Roman" w:hAnsi="Times New Roman" w:cs="B Nazanin"/>
          <w:sz w:val="20"/>
          <w:szCs w:val="24"/>
        </w:rPr>
      </w:pPr>
      <w:r w:rsidRPr="0016316B">
        <w:rPr>
          <w:rFonts w:ascii="Times New Roman" w:eastAsia="Times New Roman" w:hAnsi="Times New Roman" w:cs="B Nazanin" w:hint="eastAsia"/>
          <w:b/>
          <w:bCs/>
          <w:sz w:val="20"/>
          <w:szCs w:val="24"/>
          <w:rtl/>
        </w:rPr>
        <w:t>کل</w:t>
      </w:r>
      <w:r w:rsidRPr="0016316B">
        <w:rPr>
          <w:rFonts w:ascii="Times New Roman" w:eastAsia="Times New Roman" w:hAnsi="Times New Roman" w:cs="B Nazanin" w:hint="cs"/>
          <w:b/>
          <w:bCs/>
          <w:sz w:val="20"/>
          <w:szCs w:val="24"/>
          <w:rtl/>
        </w:rPr>
        <w:t>ی</w:t>
      </w:r>
      <w:r w:rsidRPr="0016316B">
        <w:rPr>
          <w:rFonts w:ascii="Times New Roman" w:eastAsia="Times New Roman" w:hAnsi="Times New Roman" w:cs="B Nazanin" w:hint="eastAsia"/>
          <w:b/>
          <w:bCs/>
          <w:sz w:val="20"/>
          <w:szCs w:val="24"/>
          <w:rtl/>
        </w:rPr>
        <w:t>دواژه‌ها</w:t>
      </w:r>
      <w:r w:rsidRPr="0016316B">
        <w:rPr>
          <w:rFonts w:ascii="Times New Roman" w:eastAsia="Times New Roman" w:hAnsi="Times New Roman" w:cs="B Nazanin"/>
          <w:b/>
          <w:bCs/>
          <w:sz w:val="20"/>
          <w:szCs w:val="24"/>
          <w:rtl/>
        </w:rPr>
        <w:t>:</w:t>
      </w:r>
      <w:r w:rsidRPr="0016316B">
        <w:rPr>
          <w:rFonts w:ascii="Times New Roman" w:eastAsia="Times New Roman" w:hAnsi="Times New Roman" w:cs="B Nazanin"/>
          <w:sz w:val="20"/>
          <w:szCs w:val="24"/>
          <w:rtl/>
        </w:rPr>
        <w:t xml:space="preserve"> تروماها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کودک</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w:t>
      </w:r>
      <w:r w:rsidRPr="0016316B">
        <w:rPr>
          <w:rFonts w:ascii="Times New Roman" w:eastAsia="Times New Roman" w:hAnsi="Times New Roman" w:cs="B Nazanin"/>
          <w:sz w:val="20"/>
          <w:szCs w:val="24"/>
          <w:rtl/>
        </w:rPr>
        <w:t xml:space="preserve"> خشونت آنلا</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ن،</w:t>
      </w:r>
      <w:r w:rsidRPr="0016316B">
        <w:rPr>
          <w:rFonts w:ascii="Times New Roman" w:eastAsia="Times New Roman" w:hAnsi="Times New Roman" w:cs="B Nazanin"/>
          <w:sz w:val="20"/>
          <w:szCs w:val="24"/>
          <w:rtl/>
        </w:rPr>
        <w:t xml:space="preserve"> انعطاف‌پذ</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ر</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روان‌شناخت</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w:t>
      </w:r>
      <w:r w:rsidRPr="0016316B">
        <w:rPr>
          <w:rFonts w:ascii="Times New Roman" w:eastAsia="Times New Roman" w:hAnsi="Times New Roman" w:cs="B Nazanin"/>
          <w:sz w:val="20"/>
          <w:szCs w:val="24"/>
          <w:rtl/>
        </w:rPr>
        <w:t xml:space="preserve"> همدل</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hint="eastAsia"/>
          <w:sz w:val="20"/>
          <w:szCs w:val="24"/>
          <w:rtl/>
        </w:rPr>
        <w:t>،</w:t>
      </w:r>
      <w:r w:rsidRPr="0016316B">
        <w:rPr>
          <w:rFonts w:ascii="Times New Roman" w:eastAsia="Times New Roman" w:hAnsi="Times New Roman" w:cs="B Nazanin"/>
          <w:sz w:val="20"/>
          <w:szCs w:val="24"/>
          <w:rtl/>
        </w:rPr>
        <w:t xml:space="preserve"> مدل‌ساز</w:t>
      </w:r>
      <w:r w:rsidRPr="0016316B">
        <w:rPr>
          <w:rFonts w:ascii="Times New Roman" w:eastAsia="Times New Roman" w:hAnsi="Times New Roman" w:cs="B Nazanin" w:hint="cs"/>
          <w:sz w:val="20"/>
          <w:szCs w:val="24"/>
          <w:rtl/>
        </w:rPr>
        <w:t>ی</w:t>
      </w:r>
      <w:r w:rsidRPr="0016316B">
        <w:rPr>
          <w:rFonts w:ascii="Times New Roman" w:eastAsia="Times New Roman" w:hAnsi="Times New Roman" w:cs="B Nazanin"/>
          <w:sz w:val="20"/>
          <w:szCs w:val="24"/>
          <w:rtl/>
        </w:rPr>
        <w:t xml:space="preserve"> معادلات ساختار</w:t>
      </w:r>
      <w:r w:rsidRPr="0016316B">
        <w:rPr>
          <w:rFonts w:ascii="Times New Roman" w:eastAsia="Times New Roman" w:hAnsi="Times New Roman" w:cs="B Nazanin" w:hint="cs"/>
          <w:sz w:val="20"/>
          <w:szCs w:val="24"/>
          <w:rtl/>
        </w:rPr>
        <w:t>ی</w:t>
      </w:r>
    </w:p>
    <w:p w14:paraId="48FD0E2C" w14:textId="2F157F22" w:rsidR="00C84314" w:rsidRDefault="00C84314" w:rsidP="00C84314">
      <w:pPr>
        <w:bidi/>
        <w:spacing w:after="120" w:line="240" w:lineRule="auto"/>
        <w:ind w:left="450" w:right="540"/>
        <w:jc w:val="both"/>
        <w:rPr>
          <w:rFonts w:ascii="Times New Roman" w:eastAsia="Times New Roman" w:hAnsi="Times New Roman" w:cs="B Nazanin"/>
          <w:sz w:val="20"/>
          <w:szCs w:val="24"/>
        </w:rPr>
      </w:pPr>
    </w:p>
    <w:p w14:paraId="66BB0A53" w14:textId="3087FD3A" w:rsidR="00C84314" w:rsidRDefault="00C84314" w:rsidP="00C84314">
      <w:pPr>
        <w:bidi/>
        <w:spacing w:after="120" w:line="240" w:lineRule="auto"/>
        <w:ind w:left="450" w:right="540"/>
        <w:jc w:val="both"/>
        <w:rPr>
          <w:rFonts w:ascii="Times New Roman" w:eastAsia="Times New Roman" w:hAnsi="Times New Roman" w:cs="B Nazanin"/>
          <w:sz w:val="20"/>
          <w:szCs w:val="24"/>
        </w:rPr>
      </w:pPr>
    </w:p>
    <w:p w14:paraId="6C0A6333" w14:textId="77777777" w:rsidR="00C84314" w:rsidRPr="0016316B" w:rsidRDefault="00C84314" w:rsidP="00C84314">
      <w:pPr>
        <w:bidi/>
        <w:spacing w:after="120" w:line="240" w:lineRule="auto"/>
        <w:ind w:left="450" w:right="540"/>
        <w:jc w:val="both"/>
        <w:rPr>
          <w:rFonts w:ascii="Times New Roman" w:eastAsia="Times New Roman" w:hAnsi="Times New Roman" w:cs="B Nazanin"/>
          <w:sz w:val="20"/>
          <w:szCs w:val="24"/>
        </w:rPr>
      </w:pPr>
    </w:p>
    <w:p w14:paraId="52B99257" w14:textId="1A7E7BA3" w:rsidR="0016316B" w:rsidRPr="0016316B" w:rsidRDefault="00C631F6" w:rsidP="003B4FF4">
      <w:pPr>
        <w:bidi/>
        <w:spacing w:after="120" w:line="240" w:lineRule="auto"/>
        <w:jc w:val="both"/>
        <w:outlineLvl w:val="1"/>
        <w:rPr>
          <w:rFonts w:ascii="Times New Roman" w:eastAsia="Times New Roman" w:hAnsi="Times New Roman" w:cs="B Nazanin"/>
          <w:b/>
          <w:bCs/>
          <w:szCs w:val="28"/>
        </w:rPr>
      </w:pPr>
      <w:r w:rsidRPr="00C631F6">
        <w:rPr>
          <w:rFonts w:ascii="Times New Roman" w:eastAsia="Times New Roman" w:hAnsi="Times New Roman" w:cs="B Nazanin" w:hint="cs"/>
          <w:b/>
          <w:bCs/>
          <w:szCs w:val="28"/>
          <w:rtl/>
        </w:rPr>
        <w:lastRenderedPageBreak/>
        <w:t xml:space="preserve">1. </w:t>
      </w:r>
      <w:r w:rsidR="0016316B" w:rsidRPr="00C631F6">
        <w:rPr>
          <w:rFonts w:ascii="Times New Roman" w:eastAsia="Times New Roman" w:hAnsi="Times New Roman" w:cs="B Nazanin" w:hint="cs"/>
          <w:b/>
          <w:bCs/>
          <w:szCs w:val="28"/>
          <w:rtl/>
        </w:rPr>
        <w:t>م</w:t>
      </w:r>
      <w:r w:rsidR="0016316B" w:rsidRPr="0016316B">
        <w:rPr>
          <w:rFonts w:ascii="Times New Roman" w:eastAsia="Times New Roman" w:hAnsi="Times New Roman" w:cs="B Nazanin"/>
          <w:b/>
          <w:bCs/>
          <w:szCs w:val="28"/>
          <w:rtl/>
        </w:rPr>
        <w:t>قدمه</w:t>
      </w:r>
    </w:p>
    <w:p w14:paraId="343003D9" w14:textId="63D03569" w:rsidR="0016316B" w:rsidRPr="0016316B" w:rsidRDefault="0016316B" w:rsidP="003B4FF4">
      <w:pPr>
        <w:bidi/>
        <w:spacing w:after="120" w:line="240" w:lineRule="auto"/>
        <w:jc w:val="both"/>
        <w:rPr>
          <w:rFonts w:ascii="Times New Roman" w:eastAsia="Times New Roman" w:hAnsi="Times New Roman" w:cs="B Nazanin"/>
          <w:sz w:val="20"/>
          <w:szCs w:val="24"/>
        </w:rPr>
      </w:pPr>
      <w:r w:rsidRPr="0016316B">
        <w:rPr>
          <w:rFonts w:ascii="Times New Roman" w:eastAsia="Times New Roman" w:hAnsi="Times New Roman" w:cs="B Nazanin"/>
          <w:sz w:val="20"/>
          <w:szCs w:val="24"/>
          <w:rtl/>
        </w:rPr>
        <w:t>در دهه‌های اخیر، گسترش فناوری‌های نوین ارتباطی و ظهور فضای مجازی، شکل‌های جدیدی از تعاملات اجتماعی و فرهنگی را در جوامع انسانی پدید آورده است. اینترنت و شبکه‌های اجتماعی مجازی به‌عنوان ابزارهای اصلی ارتباطات آنلاین، فرصت‌های بی‌شماری را برای تبادل اطلاعات، یادگیری، سرگرمی و توسعه روابط اجتماعی فراهم کرده‌اند</w:t>
      </w:r>
      <w:r w:rsidR="003D5E9E" w:rsidRPr="003D5E9E">
        <w:t xml:space="preserve"> </w:t>
      </w:r>
      <w:r w:rsidR="003D5E9E" w:rsidRPr="003D5E9E">
        <w:rPr>
          <w:rFonts w:ascii="Times New Roman" w:eastAsia="Times New Roman" w:hAnsi="Times New Roman" w:cs="B Nazanin"/>
          <w:sz w:val="20"/>
          <w:szCs w:val="24"/>
          <w:rtl/>
        </w:rPr>
        <w:t>(دُرّان</w:t>
      </w:r>
      <w:r w:rsidR="003D5E9E" w:rsidRPr="003D5E9E">
        <w:rPr>
          <w:rFonts w:ascii="Times New Roman" w:eastAsia="Times New Roman" w:hAnsi="Times New Roman" w:cs="B Nazanin" w:hint="cs"/>
          <w:sz w:val="20"/>
          <w:szCs w:val="24"/>
          <w:rtl/>
        </w:rPr>
        <w:t>ی</w:t>
      </w:r>
      <w:r w:rsidR="003D5E9E" w:rsidRPr="003D5E9E">
        <w:rPr>
          <w:rFonts w:ascii="Times New Roman" w:eastAsia="Times New Roman" w:hAnsi="Times New Roman" w:cs="B Nazanin"/>
          <w:sz w:val="20"/>
          <w:szCs w:val="24"/>
          <w:rtl/>
        </w:rPr>
        <w:t xml:space="preserve"> و همکاران، 1403)</w:t>
      </w:r>
      <w:r w:rsidRPr="0016316B">
        <w:rPr>
          <w:rFonts w:ascii="Times New Roman" w:eastAsia="Times New Roman" w:hAnsi="Times New Roman" w:cs="B Nazanin"/>
          <w:sz w:val="20"/>
          <w:szCs w:val="24"/>
          <w:rtl/>
        </w:rPr>
        <w:t>؛ اما در عین حال، بستر بروز انواعی از رفتارهای پرخطر و آسیب‌زا نیز شده‌اند. یکی از پدیده‌های مهم و نگران‌کننده در این زمینه، خشونت آنلاین است که به‌عنوان شکلی نوظهور از پرخاشگری و آزار در محیط دیجیتال شناخته می‌شود. خشونت آنلاین شامل رفتارهایی همچون توهین، تهدید، تحقیر، شایعه‌پراکنی، نفرت‌پراکنی، مزاحمت‌های سایبری و حتی قلدری سایبری است که آثار روانی و اجتماعی عمیقی بر قربانیان بر جای می‌گذارد</w:t>
      </w:r>
      <w:r w:rsidRPr="0016316B">
        <w:rPr>
          <w:rFonts w:ascii="Times New Roman" w:eastAsia="Times New Roman" w:hAnsi="Times New Roman" w:cs="B Nazanin"/>
          <w:sz w:val="20"/>
          <w:szCs w:val="24"/>
        </w:rPr>
        <w:t>.</w:t>
      </w:r>
      <w:r w:rsidR="003D5E9E" w:rsidRPr="003D5E9E">
        <w:t xml:space="preserve"> </w:t>
      </w:r>
      <w:r w:rsidR="003D5E9E" w:rsidRPr="003D5E9E">
        <w:rPr>
          <w:rFonts w:ascii="Times New Roman" w:eastAsia="Times New Roman" w:hAnsi="Times New Roman" w:cs="B Nazanin"/>
          <w:sz w:val="20"/>
          <w:szCs w:val="24"/>
          <w:rtl/>
        </w:rPr>
        <w:t>(کب</w:t>
      </w:r>
      <w:r w:rsidR="003D5E9E" w:rsidRPr="003D5E9E">
        <w:rPr>
          <w:rFonts w:ascii="Times New Roman" w:eastAsia="Times New Roman" w:hAnsi="Times New Roman" w:cs="B Nazanin" w:hint="cs"/>
          <w:sz w:val="20"/>
          <w:szCs w:val="24"/>
          <w:rtl/>
        </w:rPr>
        <w:t>ی</w:t>
      </w:r>
      <w:r w:rsidR="003D5E9E" w:rsidRPr="003D5E9E">
        <w:rPr>
          <w:rFonts w:ascii="Times New Roman" w:eastAsia="Times New Roman" w:hAnsi="Times New Roman" w:cs="B Nazanin" w:hint="eastAsia"/>
          <w:sz w:val="20"/>
          <w:szCs w:val="24"/>
          <w:rtl/>
        </w:rPr>
        <w:t>ر</w:t>
      </w:r>
      <w:r w:rsidR="003D5E9E" w:rsidRPr="003D5E9E">
        <w:rPr>
          <w:rFonts w:ascii="Times New Roman" w:eastAsia="Times New Roman" w:hAnsi="Times New Roman" w:cs="B Nazanin"/>
          <w:sz w:val="20"/>
          <w:szCs w:val="24"/>
          <w:rtl/>
        </w:rPr>
        <w:t xml:space="preserve"> و همکاران، 1403)</w:t>
      </w:r>
    </w:p>
    <w:p w14:paraId="3110796B" w14:textId="77777777" w:rsidR="0016316B" w:rsidRPr="0016316B" w:rsidRDefault="0016316B" w:rsidP="003B4FF4">
      <w:pPr>
        <w:bidi/>
        <w:spacing w:after="120" w:line="240" w:lineRule="auto"/>
        <w:jc w:val="both"/>
        <w:rPr>
          <w:rFonts w:ascii="Times New Roman" w:eastAsia="Times New Roman" w:hAnsi="Times New Roman" w:cs="B Nazanin"/>
          <w:sz w:val="20"/>
          <w:szCs w:val="24"/>
        </w:rPr>
      </w:pPr>
      <w:r w:rsidRPr="0016316B">
        <w:rPr>
          <w:rFonts w:ascii="Times New Roman" w:eastAsia="Times New Roman" w:hAnsi="Times New Roman" w:cs="B Nazanin"/>
          <w:sz w:val="20"/>
          <w:szCs w:val="24"/>
          <w:rtl/>
        </w:rPr>
        <w:t>بر اساس شواهد پژوهشی، خشونت آنلاین نه تنها پیامدهای منفی روان‌شناختی مانند اضطراب، افسردگی و کاهش کیفیت زندگی اجتماعی را برای قربانیان به همراه دارد، بلکه با آسیب‌های اجتماعی گسترده‌تری همچون کاهش اعتماد اجتماعی، افزایش تعارضات میان‌فردی و تهدید سلامت روان جامعه نیز مرتبط است. ازاین‌رو مطالعه و شناسایی عوامل مؤثر بر شکل‌گیری این پدیده، از منظر روان‌شناسی اجتماعی و علوم رفتاری اهمیت ویژه‌ای دارد</w:t>
      </w:r>
      <w:r w:rsidRPr="0016316B">
        <w:rPr>
          <w:rFonts w:ascii="Times New Roman" w:eastAsia="Times New Roman" w:hAnsi="Times New Roman" w:cs="B Nazanin"/>
          <w:sz w:val="20"/>
          <w:szCs w:val="24"/>
        </w:rPr>
        <w:t>.</w:t>
      </w:r>
    </w:p>
    <w:p w14:paraId="600ED2B0" w14:textId="6AFC516A" w:rsidR="0016316B" w:rsidRPr="0016316B" w:rsidRDefault="0016316B" w:rsidP="003B4FF4">
      <w:pPr>
        <w:bidi/>
        <w:spacing w:after="120" w:line="240" w:lineRule="auto"/>
        <w:jc w:val="both"/>
        <w:rPr>
          <w:rFonts w:ascii="Times New Roman" w:eastAsia="Times New Roman" w:hAnsi="Times New Roman" w:cs="B Nazanin"/>
          <w:sz w:val="20"/>
          <w:szCs w:val="24"/>
        </w:rPr>
      </w:pPr>
      <w:r w:rsidRPr="0016316B">
        <w:rPr>
          <w:rFonts w:ascii="Times New Roman" w:eastAsia="Times New Roman" w:hAnsi="Times New Roman" w:cs="B Nazanin"/>
          <w:sz w:val="20"/>
          <w:szCs w:val="24"/>
          <w:rtl/>
        </w:rPr>
        <w:t>یکی از متغیرهای مهم که در دهه‌های اخیر توجه بسیاری از پژوهشگران را به خود جلب کرده، تجارب آسیب‌زای کودکی یا تروماهای کودکی است. تروماهای کودکی به مجموعه‌ای از تجارب نامطلوب و دردناک اشاره دارد که کودک در محیط خانواده یا اجتماع با آن‌ها مواجه می‌شود</w:t>
      </w:r>
      <w:r w:rsidR="003D5E9E" w:rsidRPr="003D5E9E">
        <w:t xml:space="preserve"> </w:t>
      </w:r>
      <w:r w:rsidR="003D5E9E" w:rsidRPr="003D5E9E">
        <w:rPr>
          <w:rFonts w:ascii="Times New Roman" w:eastAsia="Times New Roman" w:hAnsi="Times New Roman" w:cs="B Nazanin"/>
          <w:sz w:val="20"/>
          <w:szCs w:val="24"/>
          <w:rtl/>
        </w:rPr>
        <w:t>(ام</w:t>
      </w:r>
      <w:r w:rsidR="003D5E9E" w:rsidRPr="003D5E9E">
        <w:rPr>
          <w:rFonts w:ascii="Times New Roman" w:eastAsia="Times New Roman" w:hAnsi="Times New Roman" w:cs="B Nazanin" w:hint="cs"/>
          <w:sz w:val="20"/>
          <w:szCs w:val="24"/>
          <w:rtl/>
        </w:rPr>
        <w:t>ی</w:t>
      </w:r>
      <w:r w:rsidR="003D5E9E" w:rsidRPr="003D5E9E">
        <w:rPr>
          <w:rFonts w:ascii="Times New Roman" w:eastAsia="Times New Roman" w:hAnsi="Times New Roman" w:cs="B Nazanin" w:hint="eastAsia"/>
          <w:sz w:val="20"/>
          <w:szCs w:val="24"/>
          <w:rtl/>
        </w:rPr>
        <w:t>ر</w:t>
      </w:r>
      <w:r w:rsidR="003D5E9E" w:rsidRPr="003D5E9E">
        <w:rPr>
          <w:rFonts w:ascii="Times New Roman" w:eastAsia="Times New Roman" w:hAnsi="Times New Roman" w:cs="B Nazanin" w:hint="cs"/>
          <w:sz w:val="20"/>
          <w:szCs w:val="24"/>
          <w:rtl/>
        </w:rPr>
        <w:t>ی‌</w:t>
      </w:r>
      <w:r w:rsidR="003D5E9E" w:rsidRPr="003D5E9E">
        <w:rPr>
          <w:rFonts w:ascii="Times New Roman" w:eastAsia="Times New Roman" w:hAnsi="Times New Roman" w:cs="B Nazanin" w:hint="eastAsia"/>
          <w:sz w:val="20"/>
          <w:szCs w:val="24"/>
          <w:rtl/>
        </w:rPr>
        <w:t>ن</w:t>
      </w:r>
      <w:r w:rsidR="003D5E9E" w:rsidRPr="003D5E9E">
        <w:rPr>
          <w:rFonts w:ascii="Times New Roman" w:eastAsia="Times New Roman" w:hAnsi="Times New Roman" w:cs="B Nazanin" w:hint="cs"/>
          <w:sz w:val="20"/>
          <w:szCs w:val="24"/>
          <w:rtl/>
        </w:rPr>
        <w:t>ی</w:t>
      </w:r>
      <w:r w:rsidR="003D5E9E" w:rsidRPr="003D5E9E">
        <w:rPr>
          <w:rFonts w:ascii="Times New Roman" w:eastAsia="Times New Roman" w:hAnsi="Times New Roman" w:cs="B Nazanin" w:hint="eastAsia"/>
          <w:sz w:val="20"/>
          <w:szCs w:val="24"/>
          <w:rtl/>
        </w:rPr>
        <w:t>ا</w:t>
      </w:r>
      <w:r w:rsidR="003D5E9E" w:rsidRPr="003D5E9E">
        <w:rPr>
          <w:rFonts w:ascii="Times New Roman" w:eastAsia="Times New Roman" w:hAnsi="Times New Roman" w:cs="B Nazanin"/>
          <w:sz w:val="20"/>
          <w:szCs w:val="24"/>
          <w:rtl/>
        </w:rPr>
        <w:t xml:space="preserve"> و همکاران، 1402)</w:t>
      </w:r>
      <w:r w:rsidRPr="0016316B">
        <w:rPr>
          <w:rFonts w:ascii="Times New Roman" w:eastAsia="Times New Roman" w:hAnsi="Times New Roman" w:cs="B Nazanin"/>
          <w:sz w:val="20"/>
          <w:szCs w:val="24"/>
          <w:rtl/>
        </w:rPr>
        <w:t>؛ تجاربی همچون غفلت، سوءاستفاده عاطفی، جسمی یا جنسی، خشونت خانگی، یا فقدان حمایت روانی</w:t>
      </w:r>
      <w:r w:rsidRPr="0016316B">
        <w:rPr>
          <w:rFonts w:ascii="Arial" w:eastAsia="Times New Roman" w:hAnsi="Arial" w:cs="Arial" w:hint="cs"/>
          <w:sz w:val="20"/>
          <w:szCs w:val="24"/>
          <w:rtl/>
        </w:rPr>
        <w:t>–</w:t>
      </w:r>
      <w:r w:rsidRPr="0016316B">
        <w:rPr>
          <w:rFonts w:ascii="Times New Roman" w:eastAsia="Times New Roman" w:hAnsi="Times New Roman" w:cs="B Nazanin" w:hint="cs"/>
          <w:sz w:val="20"/>
          <w:szCs w:val="24"/>
          <w:rtl/>
        </w:rPr>
        <w:t>اجتماعی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تحقیقات</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گسترده</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نشان</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داده‌اند</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که</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چنین</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تجاربی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تأثیرات</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ماندگاری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بر</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رشد</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هیجانی،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شناختی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و</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اجتماعی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افراد</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بر</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جای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می‌گذارد</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و</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احتمال</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بروز</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مشکلات</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روان‌شناختی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در</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بزرگسالی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را</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به‌طور</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قابل</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ملاحظه‌ای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افزایش</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می‌ده</w:t>
      </w:r>
      <w:r w:rsidRPr="0016316B">
        <w:rPr>
          <w:rFonts w:ascii="Times New Roman" w:eastAsia="Times New Roman" w:hAnsi="Times New Roman" w:cs="B Nazanin"/>
          <w:sz w:val="20"/>
          <w:szCs w:val="24"/>
          <w:rtl/>
        </w:rPr>
        <w:t>د. یکی از پیامدهای احتمالی این تروماها، تمایل بیشتر به بروز رفتارهای خشونت‌آمیز در روابط میان‌فردی و محیط‌های اجتماعی، از جمله فضای آنلاین است</w:t>
      </w:r>
      <w:r w:rsidRPr="0016316B">
        <w:rPr>
          <w:rFonts w:ascii="Times New Roman" w:eastAsia="Times New Roman" w:hAnsi="Times New Roman" w:cs="B Nazanin"/>
          <w:sz w:val="20"/>
          <w:szCs w:val="24"/>
        </w:rPr>
        <w:t>.</w:t>
      </w:r>
    </w:p>
    <w:p w14:paraId="59199219" w14:textId="565F47CE" w:rsidR="0016316B" w:rsidRPr="0016316B" w:rsidRDefault="0016316B" w:rsidP="003B4FF4">
      <w:pPr>
        <w:bidi/>
        <w:spacing w:after="120" w:line="240" w:lineRule="auto"/>
        <w:jc w:val="both"/>
        <w:rPr>
          <w:rFonts w:ascii="Times New Roman" w:eastAsia="Times New Roman" w:hAnsi="Times New Roman" w:cs="B Nazanin"/>
          <w:sz w:val="20"/>
          <w:szCs w:val="24"/>
        </w:rPr>
      </w:pPr>
      <w:r w:rsidRPr="0016316B">
        <w:rPr>
          <w:rFonts w:ascii="Times New Roman" w:eastAsia="Times New Roman" w:hAnsi="Times New Roman" w:cs="B Nazanin"/>
          <w:sz w:val="20"/>
          <w:szCs w:val="24"/>
          <w:rtl/>
        </w:rPr>
        <w:t>با این حال، پژوهش‌های جدید نشان می‌دهند که رابطه بین تروماهای کودکی و خشونت آنلاین، رابطه‌ای مستقیم و خطی نیست؛ بلکه متغیرهای دیگری در این مسیر نقش واسطه‌ای یا تعدیل‌کننده ایفا می‌کنند</w:t>
      </w:r>
      <w:r w:rsidR="003D5E9E" w:rsidRPr="003D5E9E">
        <w:t xml:space="preserve"> </w:t>
      </w:r>
      <w:r w:rsidR="003D5E9E" w:rsidRPr="003D5E9E">
        <w:rPr>
          <w:rFonts w:ascii="Times New Roman" w:eastAsia="Times New Roman" w:hAnsi="Times New Roman" w:cs="B Nazanin"/>
          <w:sz w:val="20"/>
          <w:szCs w:val="24"/>
          <w:rtl/>
        </w:rPr>
        <w:t>(عباس</w:t>
      </w:r>
      <w:r w:rsidR="003D5E9E" w:rsidRPr="003D5E9E">
        <w:rPr>
          <w:rFonts w:ascii="Times New Roman" w:eastAsia="Times New Roman" w:hAnsi="Times New Roman" w:cs="B Nazanin" w:hint="cs"/>
          <w:sz w:val="20"/>
          <w:szCs w:val="24"/>
          <w:rtl/>
        </w:rPr>
        <w:t>ی</w:t>
      </w:r>
      <w:r w:rsidR="003D5E9E" w:rsidRPr="003D5E9E">
        <w:rPr>
          <w:rFonts w:ascii="Times New Roman" w:eastAsia="Times New Roman" w:hAnsi="Times New Roman" w:cs="B Nazanin"/>
          <w:sz w:val="20"/>
          <w:szCs w:val="24"/>
          <w:rtl/>
        </w:rPr>
        <w:t xml:space="preserve"> و همکاران، 1403)</w:t>
      </w:r>
      <w:r w:rsidRPr="0016316B">
        <w:rPr>
          <w:rFonts w:ascii="Times New Roman" w:eastAsia="Times New Roman" w:hAnsi="Times New Roman" w:cs="B Nazanin"/>
          <w:sz w:val="20"/>
          <w:szCs w:val="24"/>
          <w:rtl/>
        </w:rPr>
        <w:t>. در این میان، دو سازه روان‌شناختی مهم یعنی انعطاف‌پذیری روان‌شناختی و همدلی به‌عنوان عوامل کلیدی مطرح شده‌اند</w:t>
      </w:r>
      <w:r w:rsidRPr="0016316B">
        <w:rPr>
          <w:rFonts w:ascii="Times New Roman" w:eastAsia="Times New Roman" w:hAnsi="Times New Roman" w:cs="B Nazanin"/>
          <w:sz w:val="20"/>
          <w:szCs w:val="24"/>
        </w:rPr>
        <w:t>.</w:t>
      </w:r>
      <w:r w:rsidR="00C631F6">
        <w:rPr>
          <w:rFonts w:ascii="Times New Roman" w:eastAsia="Times New Roman" w:hAnsi="Times New Roman" w:cs="B Nazanin" w:hint="cs"/>
          <w:sz w:val="20"/>
          <w:szCs w:val="24"/>
          <w:rtl/>
        </w:rPr>
        <w:t xml:space="preserve"> </w:t>
      </w:r>
      <w:r w:rsidRPr="0016316B">
        <w:rPr>
          <w:rFonts w:ascii="Times New Roman" w:eastAsia="Times New Roman" w:hAnsi="Times New Roman" w:cs="B Nazanin"/>
          <w:sz w:val="20"/>
          <w:szCs w:val="24"/>
          <w:rtl/>
        </w:rPr>
        <w:t>انعطاف‌پذیری روان‌شناختی به توانایی فرد در سازگاری مؤثر با شرایط دشوار، مدیریت هیجانات منفی و حفظ ارزش‌ها و اهداف شخصی در موقعیت‌های استرس‌زا اشاره دارد. افرادی که از انعطاف‌پذیری بالایی برخوردارند، قادرند با تجارب دردناک گذشته، از جمله تروماهای کودکی، سازگار شوند و آن‌ها را در مسیر رشد و تکامل شخصی به کار گیرند، نه اینکه اسیر پیامدهای منفی آن‌ها شوند. بنابراین انتظار می‌رود انعطاف‌پذیری روان‌شناختی به‌عنوان یک متغیر واسطه‌ای، شدت رابطه بین تروماهای کودکی و خشونت آنلاین را کاهش دهد</w:t>
      </w:r>
      <w:r w:rsidRPr="0016316B">
        <w:rPr>
          <w:rFonts w:ascii="Times New Roman" w:eastAsia="Times New Roman" w:hAnsi="Times New Roman" w:cs="B Nazanin"/>
          <w:sz w:val="20"/>
          <w:szCs w:val="24"/>
        </w:rPr>
        <w:t>.</w:t>
      </w:r>
    </w:p>
    <w:p w14:paraId="4506A492" w14:textId="4B2B3C5C" w:rsidR="0016316B" w:rsidRPr="0016316B" w:rsidRDefault="0016316B" w:rsidP="003B4FF4">
      <w:pPr>
        <w:bidi/>
        <w:spacing w:after="120" w:line="240" w:lineRule="auto"/>
        <w:jc w:val="both"/>
        <w:rPr>
          <w:rFonts w:ascii="Times New Roman" w:eastAsia="Times New Roman" w:hAnsi="Times New Roman" w:cs="B Nazanin"/>
          <w:sz w:val="20"/>
          <w:szCs w:val="24"/>
        </w:rPr>
      </w:pPr>
      <w:r w:rsidRPr="0016316B">
        <w:rPr>
          <w:rFonts w:ascii="Times New Roman" w:eastAsia="Times New Roman" w:hAnsi="Times New Roman" w:cs="B Nazanin"/>
          <w:sz w:val="20"/>
          <w:szCs w:val="24"/>
          <w:rtl/>
        </w:rPr>
        <w:t>از سوی دیگر، همدلی به‌عنوان توانایی درک و احساس هیجانات و تجارب دیگران تعریف می‌شود. افراد همدل می‌توانند خود را جای دیگران بگذارند، هیجانات آن‌ها را درک کنند و واکنش‌های اجتماعی مناسب‌تری نشان دهند. همدلی یکی از مهم‌ترین بازدارنده‌های رفتار خشونت‌آمیز است</w:t>
      </w:r>
      <w:r w:rsidR="003D5E9E" w:rsidRPr="003D5E9E">
        <w:t xml:space="preserve"> </w:t>
      </w:r>
      <w:r w:rsidR="003D5E9E" w:rsidRPr="003D5E9E">
        <w:rPr>
          <w:rFonts w:ascii="Times New Roman" w:eastAsia="Times New Roman" w:hAnsi="Times New Roman" w:cs="B Nazanin"/>
          <w:sz w:val="20"/>
          <w:szCs w:val="24"/>
          <w:rtl/>
        </w:rPr>
        <w:t>(ولا</w:t>
      </w:r>
      <w:r w:rsidR="003D5E9E" w:rsidRPr="003D5E9E">
        <w:rPr>
          <w:rFonts w:ascii="Times New Roman" w:eastAsia="Times New Roman" w:hAnsi="Times New Roman" w:cs="B Nazanin" w:hint="cs"/>
          <w:sz w:val="20"/>
          <w:szCs w:val="24"/>
          <w:rtl/>
        </w:rPr>
        <w:t>ی</w:t>
      </w:r>
      <w:r w:rsidR="003D5E9E" w:rsidRPr="003D5E9E">
        <w:rPr>
          <w:rFonts w:ascii="Times New Roman" w:eastAsia="Times New Roman" w:hAnsi="Times New Roman" w:cs="B Nazanin" w:hint="eastAsia"/>
          <w:sz w:val="20"/>
          <w:szCs w:val="24"/>
          <w:rtl/>
        </w:rPr>
        <w:t>ت</w:t>
      </w:r>
      <w:r w:rsidR="003D5E9E" w:rsidRPr="003D5E9E">
        <w:rPr>
          <w:rFonts w:ascii="Times New Roman" w:eastAsia="Times New Roman" w:hAnsi="Times New Roman" w:cs="B Nazanin" w:hint="cs"/>
          <w:sz w:val="20"/>
          <w:szCs w:val="24"/>
          <w:rtl/>
        </w:rPr>
        <w:t>ی</w:t>
      </w:r>
      <w:r w:rsidR="003D5E9E" w:rsidRPr="003D5E9E">
        <w:rPr>
          <w:rFonts w:ascii="Times New Roman" w:eastAsia="Times New Roman" w:hAnsi="Times New Roman" w:cs="B Nazanin"/>
          <w:sz w:val="20"/>
          <w:szCs w:val="24"/>
          <w:rtl/>
        </w:rPr>
        <w:t xml:space="preserve"> و همکاران، 1403)</w:t>
      </w:r>
      <w:r w:rsidRPr="0016316B">
        <w:rPr>
          <w:rFonts w:ascii="Times New Roman" w:eastAsia="Times New Roman" w:hAnsi="Times New Roman" w:cs="B Nazanin"/>
          <w:sz w:val="20"/>
          <w:szCs w:val="24"/>
          <w:rtl/>
        </w:rPr>
        <w:t>، زیرا فردی که قادر به درک درد و رنج دیگران باشد، کمتر احتمال دارد به آزار و خشونت علیه آنان مبادرت ورزد. بنابراین، همدلی نیز می‌تواند به‌عنوان متغیری واسطه‌ای، اثر منفی تروماهای کودکی بر بروز خشونت آنلاین را کاهش دهد</w:t>
      </w:r>
      <w:r w:rsidRPr="0016316B">
        <w:rPr>
          <w:rFonts w:ascii="Times New Roman" w:eastAsia="Times New Roman" w:hAnsi="Times New Roman" w:cs="B Nazanin"/>
          <w:sz w:val="20"/>
          <w:szCs w:val="24"/>
        </w:rPr>
        <w:t>.</w:t>
      </w:r>
    </w:p>
    <w:p w14:paraId="1273CDC5" w14:textId="20AEEDBB" w:rsidR="0016316B" w:rsidRPr="0016316B" w:rsidRDefault="0016316B" w:rsidP="003B4FF4">
      <w:pPr>
        <w:bidi/>
        <w:spacing w:after="120" w:line="240" w:lineRule="auto"/>
        <w:jc w:val="both"/>
        <w:rPr>
          <w:rFonts w:ascii="Times New Roman" w:eastAsia="Times New Roman" w:hAnsi="Times New Roman" w:cs="B Nazanin"/>
          <w:sz w:val="20"/>
          <w:szCs w:val="24"/>
        </w:rPr>
      </w:pPr>
      <w:r w:rsidRPr="0016316B">
        <w:rPr>
          <w:rFonts w:ascii="Times New Roman" w:eastAsia="Times New Roman" w:hAnsi="Times New Roman" w:cs="B Nazanin"/>
          <w:sz w:val="20"/>
          <w:szCs w:val="24"/>
          <w:rtl/>
        </w:rPr>
        <w:t xml:space="preserve">از منظر نظری، مطالعه این دو سازه در چارچوب مدل‌سازی معادلات ساختاری </w:t>
      </w:r>
      <w:r w:rsidRPr="0016316B">
        <w:rPr>
          <w:rFonts w:ascii="Times New Roman" w:eastAsia="Times New Roman" w:hAnsi="Times New Roman" w:cs="B Nazanin"/>
          <w:sz w:val="20"/>
          <w:szCs w:val="24"/>
        </w:rPr>
        <w:t xml:space="preserve">(SEM) </w:t>
      </w:r>
      <w:r w:rsidRPr="0016316B">
        <w:rPr>
          <w:rFonts w:ascii="Times New Roman" w:eastAsia="Times New Roman" w:hAnsi="Times New Roman" w:cs="B Nazanin"/>
          <w:sz w:val="20"/>
          <w:szCs w:val="24"/>
          <w:rtl/>
        </w:rPr>
        <w:t>اهمیت فراوان دارد، زیرا این روش آماری امکان بررسی همزمان روابط مستقیم و غیرمستقیم بین متغیرها را فراهم می‌سازد و می‌تواند مدل مفهومی پژوهش را به‌طور دقیق مورد آزمون قرار دهد</w:t>
      </w:r>
      <w:r w:rsidRPr="0016316B">
        <w:rPr>
          <w:rFonts w:ascii="Times New Roman" w:eastAsia="Times New Roman" w:hAnsi="Times New Roman" w:cs="B Nazanin"/>
          <w:sz w:val="20"/>
          <w:szCs w:val="24"/>
        </w:rPr>
        <w:t>.</w:t>
      </w:r>
      <w:r w:rsidR="00C631F6">
        <w:rPr>
          <w:rFonts w:ascii="Times New Roman" w:eastAsia="Times New Roman" w:hAnsi="Times New Roman" w:cs="B Nazanin" w:hint="cs"/>
          <w:sz w:val="20"/>
          <w:szCs w:val="24"/>
          <w:rtl/>
        </w:rPr>
        <w:t xml:space="preserve"> </w:t>
      </w:r>
      <w:r w:rsidRPr="0016316B">
        <w:rPr>
          <w:rFonts w:ascii="Times New Roman" w:eastAsia="Times New Roman" w:hAnsi="Times New Roman" w:cs="B Nazanin"/>
          <w:sz w:val="20"/>
          <w:szCs w:val="24"/>
          <w:rtl/>
        </w:rPr>
        <w:t>از منظر کاربردی نیز، نتایج چنین پژوهشی می‌تواند پیامدهای ارزشمندی برای سیاست‌گذاران، روان‌شناسان، مشاوران و متخصصان حوزه پیشگیری از خشونت آنلاین داشته باشد. اگر مشخص شود که انعطاف‌پذیری روان‌شناختی و همدلی در این فرآیند نقش واسطه‌ای دارند، می‌توان برنامه‌های آموزشی و مداخلات روان‌شناختی را به‌گونه‌ای طراحی کرد که این مهارت‌ها در افراد تقویت شوند. چنین رویکردی می‌تواند به کاهش بروز خشونت در فضای آنلاین و ارتقای سلامت روانی و اجتماعی جامعه منجر شود</w:t>
      </w:r>
      <w:r w:rsidRPr="0016316B">
        <w:rPr>
          <w:rFonts w:ascii="Times New Roman" w:eastAsia="Times New Roman" w:hAnsi="Times New Roman" w:cs="B Nazanin"/>
          <w:sz w:val="20"/>
          <w:szCs w:val="24"/>
        </w:rPr>
        <w:t>.</w:t>
      </w:r>
    </w:p>
    <w:p w14:paraId="7FA9AEAB" w14:textId="19DECD38" w:rsidR="0016316B" w:rsidRDefault="0016316B" w:rsidP="003B4FF4">
      <w:pPr>
        <w:bidi/>
        <w:spacing w:after="120" w:line="240" w:lineRule="auto"/>
        <w:jc w:val="both"/>
        <w:rPr>
          <w:rFonts w:ascii="Times New Roman" w:eastAsia="Times New Roman" w:hAnsi="Times New Roman" w:cs="B Nazanin"/>
          <w:sz w:val="20"/>
          <w:szCs w:val="24"/>
          <w:rtl/>
        </w:rPr>
      </w:pPr>
      <w:r w:rsidRPr="0016316B">
        <w:rPr>
          <w:rFonts w:ascii="Times New Roman" w:eastAsia="Times New Roman" w:hAnsi="Times New Roman" w:cs="B Nazanin"/>
          <w:sz w:val="20"/>
          <w:szCs w:val="24"/>
          <w:rtl/>
        </w:rPr>
        <w:t xml:space="preserve">از این رو، پژوهش حاضر با هدف بررسی مدل‌سازی نقش واسطه‌ای انعطاف‌پذیری روان‌شناختی و همدلی در رابطه بین تروماهای کودکی و خشونت آنلاین در بزرگسالی انجام می‌شود. جامعه آماری آن بزرگسالان ساکن منطقه </w:t>
      </w:r>
      <w:r w:rsidRPr="0016316B">
        <w:rPr>
          <w:rFonts w:ascii="Times New Roman" w:eastAsia="Times New Roman" w:hAnsi="Times New Roman" w:cs="B Nazanin"/>
          <w:sz w:val="20"/>
          <w:szCs w:val="24"/>
          <w:rtl/>
          <w:lang w:bidi="fa-IR"/>
        </w:rPr>
        <w:t>۴</w:t>
      </w:r>
      <w:r w:rsidRPr="0016316B">
        <w:rPr>
          <w:rFonts w:ascii="Times New Roman" w:eastAsia="Times New Roman" w:hAnsi="Times New Roman" w:cs="B Nazanin"/>
          <w:sz w:val="20"/>
          <w:szCs w:val="24"/>
          <w:rtl/>
        </w:rPr>
        <w:t xml:space="preserve"> شهر تهران در بازه زمانی آبان </w:t>
      </w:r>
      <w:r w:rsidRPr="0016316B">
        <w:rPr>
          <w:rFonts w:ascii="Times New Roman" w:eastAsia="Times New Roman" w:hAnsi="Times New Roman" w:cs="B Nazanin"/>
          <w:sz w:val="20"/>
          <w:szCs w:val="24"/>
          <w:rtl/>
          <w:lang w:bidi="fa-IR"/>
        </w:rPr>
        <w:t>۱۴۰۳</w:t>
      </w:r>
      <w:r w:rsidRPr="0016316B">
        <w:rPr>
          <w:rFonts w:ascii="Times New Roman" w:eastAsia="Times New Roman" w:hAnsi="Times New Roman" w:cs="B Nazanin"/>
          <w:sz w:val="20"/>
          <w:szCs w:val="24"/>
          <w:rtl/>
        </w:rPr>
        <w:t xml:space="preserve"> تا مرداد </w:t>
      </w:r>
      <w:r w:rsidRPr="0016316B">
        <w:rPr>
          <w:rFonts w:ascii="Times New Roman" w:eastAsia="Times New Roman" w:hAnsi="Times New Roman" w:cs="B Nazanin"/>
          <w:sz w:val="20"/>
          <w:szCs w:val="24"/>
          <w:rtl/>
          <w:lang w:bidi="fa-IR"/>
        </w:rPr>
        <w:t>۱۴۰۴</w:t>
      </w:r>
      <w:r w:rsidRPr="0016316B">
        <w:rPr>
          <w:rFonts w:ascii="Times New Roman" w:eastAsia="Times New Roman" w:hAnsi="Times New Roman" w:cs="B Nazanin"/>
          <w:sz w:val="20"/>
          <w:szCs w:val="24"/>
          <w:rtl/>
        </w:rPr>
        <w:t xml:space="preserve"> است و روش تحلیل داده‌ها مبتنی بر مدل‌سازی معادلات ساختاری خواهد بود</w:t>
      </w:r>
      <w:r w:rsidRPr="0016316B">
        <w:rPr>
          <w:rFonts w:ascii="Times New Roman" w:eastAsia="Times New Roman" w:hAnsi="Times New Roman" w:cs="B Nazanin"/>
          <w:sz w:val="20"/>
          <w:szCs w:val="24"/>
        </w:rPr>
        <w:t>.</w:t>
      </w:r>
    </w:p>
    <w:p w14:paraId="057F4E2F" w14:textId="77777777" w:rsidR="0016316B" w:rsidRPr="0016316B" w:rsidRDefault="0016316B" w:rsidP="003B4FF4">
      <w:pPr>
        <w:bidi/>
        <w:spacing w:after="120" w:line="240" w:lineRule="auto"/>
        <w:jc w:val="both"/>
        <w:rPr>
          <w:rFonts w:ascii="Times New Roman" w:eastAsia="Times New Roman" w:hAnsi="Times New Roman" w:cs="B Nazanin"/>
          <w:sz w:val="20"/>
          <w:szCs w:val="24"/>
        </w:rPr>
      </w:pPr>
    </w:p>
    <w:p w14:paraId="7C253773" w14:textId="6858AE6A" w:rsidR="0016316B" w:rsidRPr="0016316B" w:rsidRDefault="00C631F6" w:rsidP="003B4FF4">
      <w:pPr>
        <w:bidi/>
        <w:spacing w:after="120" w:line="240" w:lineRule="auto"/>
        <w:jc w:val="both"/>
        <w:outlineLvl w:val="1"/>
        <w:rPr>
          <w:rFonts w:ascii="Times New Roman" w:eastAsia="Times New Roman" w:hAnsi="Times New Roman" w:cs="B Nazanin"/>
          <w:b/>
          <w:bCs/>
          <w:sz w:val="20"/>
          <w:szCs w:val="24"/>
        </w:rPr>
      </w:pPr>
      <w:r>
        <w:rPr>
          <w:rFonts w:ascii="Times New Roman" w:eastAsia="Times New Roman" w:hAnsi="Times New Roman" w:cs="B Nazanin" w:hint="cs"/>
          <w:b/>
          <w:bCs/>
          <w:sz w:val="20"/>
          <w:szCs w:val="24"/>
          <w:rtl/>
        </w:rPr>
        <w:t xml:space="preserve">1-1. </w:t>
      </w:r>
      <w:r w:rsidR="0016316B" w:rsidRPr="0016316B">
        <w:rPr>
          <w:rFonts w:ascii="Times New Roman" w:eastAsia="Times New Roman" w:hAnsi="Times New Roman" w:cs="B Nazanin"/>
          <w:b/>
          <w:bCs/>
          <w:sz w:val="20"/>
          <w:szCs w:val="24"/>
          <w:rtl/>
        </w:rPr>
        <w:t>بیان مسئله</w:t>
      </w:r>
    </w:p>
    <w:p w14:paraId="3ACD3B53" w14:textId="2F1E3D35" w:rsidR="0016316B" w:rsidRPr="0016316B" w:rsidRDefault="0016316B" w:rsidP="003B4FF4">
      <w:pPr>
        <w:bidi/>
        <w:spacing w:after="120" w:line="240" w:lineRule="auto"/>
        <w:jc w:val="both"/>
        <w:rPr>
          <w:rFonts w:ascii="Times New Roman" w:eastAsia="Times New Roman" w:hAnsi="Times New Roman" w:cs="B Nazanin"/>
          <w:sz w:val="20"/>
          <w:szCs w:val="24"/>
        </w:rPr>
      </w:pPr>
      <w:r w:rsidRPr="0016316B">
        <w:rPr>
          <w:rFonts w:ascii="Times New Roman" w:eastAsia="Times New Roman" w:hAnsi="Times New Roman" w:cs="B Nazanin"/>
          <w:sz w:val="20"/>
          <w:szCs w:val="24"/>
          <w:rtl/>
        </w:rPr>
        <w:t>پدیده خشونت در طول تاریخ همواره یکی از جدی‌ترین چالش‌های جوامع انسانی بوده است. با تغییر ساختارهای اجتماعی و ظهور فناوری‌های نوین، شکل بروز خشونت نیز دگرگون شده و از محیط‌های سنتی و فیزیکی به بسترهای نوظهور دیجیتال گسترش یافته است. در عصر حاضر، خشونت آنلاین</w:t>
      </w:r>
      <w:r w:rsidRPr="0016316B">
        <w:rPr>
          <w:rFonts w:ascii="Times New Roman" w:eastAsia="Times New Roman" w:hAnsi="Times New Roman" w:cs="B Nazanin"/>
          <w:sz w:val="20"/>
          <w:szCs w:val="24"/>
        </w:rPr>
        <w:t xml:space="preserve"> (Online Violence) </w:t>
      </w:r>
      <w:r w:rsidRPr="0016316B">
        <w:rPr>
          <w:rFonts w:ascii="Times New Roman" w:eastAsia="Times New Roman" w:hAnsi="Times New Roman" w:cs="B Nazanin"/>
          <w:sz w:val="20"/>
          <w:szCs w:val="24"/>
          <w:rtl/>
        </w:rPr>
        <w:t>یا خشونت سایبری به یکی از پررنگ‌ترین اشکال خشونت تبدیل شده است. این نوع خشونت به‌واسطه ماهیت نامرئی و گستره وسیع فضای مجازی، نه تنها آثار فوری و شدید بر قربانیان می‌گذارد، بلکه پیامدهای بلندمدتی بر سلامت روان، کیفیت روابط اجتماعی و احساس امنیت افراد در جامعه نیز دارد</w:t>
      </w:r>
      <w:r w:rsidR="003D5E9E">
        <w:rPr>
          <w:rFonts w:ascii="Times New Roman" w:eastAsia="Times New Roman" w:hAnsi="Times New Roman" w:cs="B Nazanin" w:hint="cs"/>
          <w:sz w:val="20"/>
          <w:szCs w:val="24"/>
          <w:rtl/>
        </w:rPr>
        <w:t xml:space="preserve"> </w:t>
      </w:r>
      <w:r w:rsidR="003D5E9E" w:rsidRPr="003D5E9E">
        <w:rPr>
          <w:rFonts w:ascii="Times New Roman" w:eastAsia="Times New Roman" w:hAnsi="Times New Roman" w:cs="B Nazanin"/>
          <w:sz w:val="20"/>
          <w:szCs w:val="24"/>
          <w:rtl/>
        </w:rPr>
        <w:t>(</w:t>
      </w:r>
      <w:r w:rsidR="003D5E9E" w:rsidRPr="003D5E9E">
        <w:rPr>
          <w:rFonts w:ascii="Times New Roman" w:eastAsia="Times New Roman" w:hAnsi="Times New Roman" w:cs="B Nazanin"/>
          <w:sz w:val="20"/>
          <w:szCs w:val="24"/>
        </w:rPr>
        <w:t>Qayumi et al., 2024</w:t>
      </w:r>
      <w:r w:rsidR="003D5E9E" w:rsidRPr="003D5E9E">
        <w:rPr>
          <w:rFonts w:ascii="Times New Roman" w:eastAsia="Times New Roman" w:hAnsi="Times New Roman" w:cs="B Nazanin"/>
          <w:sz w:val="20"/>
          <w:szCs w:val="24"/>
          <w:rtl/>
        </w:rPr>
        <w:t>)</w:t>
      </w:r>
      <w:r w:rsidR="003D5E9E">
        <w:rPr>
          <w:rFonts w:ascii="Times New Roman" w:eastAsia="Times New Roman" w:hAnsi="Times New Roman" w:cs="B Nazanin" w:hint="cs"/>
          <w:sz w:val="20"/>
          <w:szCs w:val="24"/>
          <w:rtl/>
        </w:rPr>
        <w:t xml:space="preserve"> </w:t>
      </w:r>
      <w:r w:rsidRPr="0016316B">
        <w:rPr>
          <w:rFonts w:ascii="Times New Roman" w:eastAsia="Times New Roman" w:hAnsi="Times New Roman" w:cs="B Nazanin"/>
          <w:sz w:val="20"/>
          <w:szCs w:val="24"/>
        </w:rPr>
        <w:t>.</w:t>
      </w:r>
    </w:p>
    <w:p w14:paraId="6E69C56D" w14:textId="1694CA0F" w:rsidR="0016316B" w:rsidRPr="0016316B" w:rsidRDefault="0016316B" w:rsidP="003B4FF4">
      <w:pPr>
        <w:bidi/>
        <w:spacing w:after="120" w:line="240" w:lineRule="auto"/>
        <w:jc w:val="both"/>
        <w:rPr>
          <w:rFonts w:ascii="Times New Roman" w:eastAsia="Times New Roman" w:hAnsi="Times New Roman" w:cs="B Nazanin"/>
          <w:sz w:val="20"/>
          <w:szCs w:val="24"/>
        </w:rPr>
      </w:pPr>
      <w:r w:rsidRPr="0016316B">
        <w:rPr>
          <w:rFonts w:ascii="Times New Roman" w:eastAsia="Times New Roman" w:hAnsi="Times New Roman" w:cs="B Nazanin"/>
          <w:sz w:val="20"/>
          <w:szCs w:val="24"/>
          <w:rtl/>
        </w:rPr>
        <w:t>خشونت آنلاین، طیفی گسترده از رفتارها را در بر می‌گیرد؛ از تهدید و ارعاب گرفته تا تحقیر و توهین، شایعه‌پراکنی، افشای اطلاعات شخصی، انتشار محتوای تحقیرآمیز، قلدری سایبری، و حتی مشارکت در کمپین‌های نفرت‌پراکنی جمعی. ویژگی مهم این نوع خشونت آن است که محدود به زمان و مکان خاصی نیست و به‌واسطه دسترسی گسترده به اینترنت، می‌تواند به‌طور شبانه‌روزی و مداوم فرد قربانی را هدف قرار دهد</w:t>
      </w:r>
      <w:r w:rsidR="003D5E9E">
        <w:rPr>
          <w:rFonts w:ascii="Times New Roman" w:eastAsia="Times New Roman" w:hAnsi="Times New Roman" w:cs="B Nazanin" w:hint="cs"/>
          <w:sz w:val="20"/>
          <w:szCs w:val="24"/>
          <w:rtl/>
        </w:rPr>
        <w:t xml:space="preserve"> </w:t>
      </w:r>
      <w:r w:rsidR="003D5E9E" w:rsidRPr="003D5E9E">
        <w:rPr>
          <w:rFonts w:ascii="Times New Roman" w:eastAsia="Times New Roman" w:hAnsi="Times New Roman" w:cs="B Nazanin"/>
          <w:sz w:val="20"/>
          <w:szCs w:val="24"/>
          <w:rtl/>
        </w:rPr>
        <w:t>(</w:t>
      </w:r>
      <w:r w:rsidR="003D5E9E" w:rsidRPr="003D5E9E">
        <w:rPr>
          <w:rFonts w:ascii="Times New Roman" w:eastAsia="Times New Roman" w:hAnsi="Times New Roman" w:cs="B Nazanin"/>
          <w:sz w:val="20"/>
          <w:szCs w:val="24"/>
        </w:rPr>
        <w:t xml:space="preserve">Harmon </w:t>
      </w:r>
      <w:r w:rsidR="003D5E9E">
        <w:rPr>
          <w:rFonts w:ascii="Times New Roman" w:eastAsia="Times New Roman" w:hAnsi="Times New Roman" w:cs="B Nazanin"/>
          <w:sz w:val="20"/>
          <w:szCs w:val="24"/>
          <w:rtl/>
        </w:rPr>
        <w:t>و</w:t>
      </w:r>
      <w:r w:rsidR="003D5E9E" w:rsidRPr="003D5E9E">
        <w:rPr>
          <w:rFonts w:ascii="Times New Roman" w:eastAsia="Times New Roman" w:hAnsi="Times New Roman" w:cs="B Nazanin"/>
          <w:sz w:val="20"/>
          <w:szCs w:val="24"/>
        </w:rPr>
        <w:t xml:space="preserve"> Sewell, 2024</w:t>
      </w:r>
      <w:r w:rsidR="003D5E9E" w:rsidRPr="003D5E9E">
        <w:rPr>
          <w:rFonts w:ascii="Times New Roman" w:eastAsia="Times New Roman" w:hAnsi="Times New Roman" w:cs="B Nazanin"/>
          <w:sz w:val="20"/>
          <w:szCs w:val="24"/>
          <w:rtl/>
        </w:rPr>
        <w:t>)</w:t>
      </w:r>
      <w:r w:rsidRPr="0016316B">
        <w:rPr>
          <w:rFonts w:ascii="Times New Roman" w:eastAsia="Times New Roman" w:hAnsi="Times New Roman" w:cs="B Nazanin"/>
          <w:sz w:val="20"/>
          <w:szCs w:val="24"/>
          <w:rtl/>
        </w:rPr>
        <w:t>. همین مسئله موجب می‌شود که پیامدهای روانی آن مانند اضطراب، افسردگی، اختلال استرس پس از سانحه</w:t>
      </w:r>
      <w:r w:rsidRPr="0016316B">
        <w:rPr>
          <w:rFonts w:ascii="Times New Roman" w:eastAsia="Times New Roman" w:hAnsi="Times New Roman" w:cs="B Nazanin"/>
          <w:sz w:val="20"/>
          <w:szCs w:val="24"/>
        </w:rPr>
        <w:t xml:space="preserve"> (PTSD)</w:t>
      </w:r>
      <w:r w:rsidRPr="0016316B">
        <w:rPr>
          <w:rFonts w:ascii="Times New Roman" w:eastAsia="Times New Roman" w:hAnsi="Times New Roman" w:cs="B Nazanin"/>
          <w:sz w:val="20"/>
          <w:szCs w:val="24"/>
          <w:rtl/>
        </w:rPr>
        <w:t>، انزوای اجتماعی، و کاهش عزت نفس، شدیدتر و پایدارتر از بسیاری از اشکال خشونت سنتی باشد</w:t>
      </w:r>
      <w:r w:rsidR="003D5E9E" w:rsidRPr="003D5E9E">
        <w:t xml:space="preserve"> </w:t>
      </w:r>
      <w:r w:rsidR="003D5E9E" w:rsidRPr="003D5E9E">
        <w:rPr>
          <w:rFonts w:ascii="Times New Roman" w:eastAsia="Times New Roman" w:hAnsi="Times New Roman" w:cs="B Nazanin"/>
          <w:sz w:val="20"/>
          <w:szCs w:val="24"/>
          <w:rtl/>
        </w:rPr>
        <w:t>(نادر</w:t>
      </w:r>
      <w:r w:rsidR="003D5E9E" w:rsidRPr="003D5E9E">
        <w:rPr>
          <w:rFonts w:ascii="Times New Roman" w:eastAsia="Times New Roman" w:hAnsi="Times New Roman" w:cs="B Nazanin" w:hint="cs"/>
          <w:sz w:val="20"/>
          <w:szCs w:val="24"/>
          <w:rtl/>
        </w:rPr>
        <w:t>ی</w:t>
      </w:r>
      <w:r w:rsidR="003D5E9E" w:rsidRPr="003D5E9E">
        <w:rPr>
          <w:rFonts w:ascii="Times New Roman" w:eastAsia="Times New Roman" w:hAnsi="Times New Roman" w:cs="B Nazanin"/>
          <w:sz w:val="20"/>
          <w:szCs w:val="24"/>
          <w:rtl/>
        </w:rPr>
        <w:t xml:space="preserve"> و همکاران، 1403)</w:t>
      </w:r>
      <w:r w:rsidRPr="0016316B">
        <w:rPr>
          <w:rFonts w:ascii="Times New Roman" w:eastAsia="Times New Roman" w:hAnsi="Times New Roman" w:cs="B Nazanin"/>
          <w:sz w:val="20"/>
          <w:szCs w:val="24"/>
        </w:rPr>
        <w:t>.</w:t>
      </w:r>
    </w:p>
    <w:p w14:paraId="6AC7E47A" w14:textId="77777777" w:rsidR="0016316B" w:rsidRPr="0016316B" w:rsidRDefault="0016316B" w:rsidP="003B4FF4">
      <w:pPr>
        <w:bidi/>
        <w:spacing w:after="120" w:line="240" w:lineRule="auto"/>
        <w:jc w:val="both"/>
        <w:rPr>
          <w:rFonts w:ascii="Times New Roman" w:eastAsia="Times New Roman" w:hAnsi="Times New Roman" w:cs="B Nazanin"/>
          <w:sz w:val="20"/>
          <w:szCs w:val="24"/>
        </w:rPr>
      </w:pPr>
      <w:r w:rsidRPr="0016316B">
        <w:rPr>
          <w:rFonts w:ascii="Times New Roman" w:eastAsia="Times New Roman" w:hAnsi="Times New Roman" w:cs="B Nazanin"/>
          <w:sz w:val="20"/>
          <w:szCs w:val="24"/>
          <w:rtl/>
        </w:rPr>
        <w:t>با وجود اهمیت این موضوع، پرسش اصلی که ذهن بسیاری از پژوهشگران و متخصصان را به خود مشغول کرده، این است که چه عواملی سبب می‌شوند برخی افراد بیشتر از دیگران به خشونت آنلاین گرایش پیدا کنند؟ پاسخ به این پرسش تنها در سطح بررسی عوامل محیطی یا فناوری خلاصه نمی‌شود، بلکه نیازمند واکاوی عمیق ریشه‌های روان‌شناختی و تجربیات زیستی</w:t>
      </w:r>
      <w:r w:rsidRPr="0016316B">
        <w:rPr>
          <w:rFonts w:ascii="Arial" w:eastAsia="Times New Roman" w:hAnsi="Arial" w:cs="Arial" w:hint="cs"/>
          <w:sz w:val="20"/>
          <w:szCs w:val="24"/>
          <w:rtl/>
        </w:rPr>
        <w:t>–</w:t>
      </w:r>
      <w:r w:rsidRPr="0016316B">
        <w:rPr>
          <w:rFonts w:ascii="Times New Roman" w:eastAsia="Times New Roman" w:hAnsi="Times New Roman" w:cs="B Nazanin" w:hint="cs"/>
          <w:sz w:val="20"/>
          <w:szCs w:val="24"/>
          <w:rtl/>
        </w:rPr>
        <w:t>اجتماعی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افراد</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است</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یکی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از</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این</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ریشه‌های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بنیادی،</w:t>
      </w:r>
      <w:r w:rsidRPr="0016316B">
        <w:rPr>
          <w:rFonts w:ascii="Times New Roman" w:eastAsia="Times New Roman" w:hAnsi="Times New Roman" w:cs="B Nazanin"/>
          <w:sz w:val="20"/>
          <w:szCs w:val="24"/>
          <w:rtl/>
        </w:rPr>
        <w:t xml:space="preserve"> تجارب آسیب‌زای دوران کودکی یا تروماهای کودکی است</w:t>
      </w:r>
      <w:r w:rsidRPr="0016316B">
        <w:rPr>
          <w:rFonts w:ascii="Times New Roman" w:eastAsia="Times New Roman" w:hAnsi="Times New Roman" w:cs="B Nazanin"/>
          <w:sz w:val="20"/>
          <w:szCs w:val="24"/>
        </w:rPr>
        <w:t>.</w:t>
      </w:r>
    </w:p>
    <w:p w14:paraId="1194FC28" w14:textId="501C9BBC" w:rsidR="0016316B" w:rsidRPr="0016316B" w:rsidRDefault="0016316B" w:rsidP="003B4FF4">
      <w:pPr>
        <w:bidi/>
        <w:spacing w:after="120" w:line="240" w:lineRule="auto"/>
        <w:jc w:val="both"/>
        <w:rPr>
          <w:rFonts w:ascii="Times New Roman" w:eastAsia="Times New Roman" w:hAnsi="Times New Roman" w:cs="B Nazanin"/>
          <w:sz w:val="20"/>
          <w:szCs w:val="24"/>
        </w:rPr>
      </w:pPr>
      <w:r w:rsidRPr="0016316B">
        <w:rPr>
          <w:rFonts w:ascii="Times New Roman" w:eastAsia="Times New Roman" w:hAnsi="Times New Roman" w:cs="B Nazanin"/>
          <w:sz w:val="20"/>
          <w:szCs w:val="24"/>
          <w:rtl/>
        </w:rPr>
        <w:t>تروماهای کودکی</w:t>
      </w:r>
      <w:r w:rsidRPr="0016316B">
        <w:rPr>
          <w:rFonts w:ascii="Times New Roman" w:eastAsia="Times New Roman" w:hAnsi="Times New Roman" w:cs="B Nazanin"/>
          <w:sz w:val="20"/>
          <w:szCs w:val="24"/>
        </w:rPr>
        <w:t xml:space="preserve"> (Childhood Trauma) </w:t>
      </w:r>
      <w:r w:rsidRPr="0016316B">
        <w:rPr>
          <w:rFonts w:ascii="Times New Roman" w:eastAsia="Times New Roman" w:hAnsi="Times New Roman" w:cs="B Nazanin"/>
          <w:sz w:val="20"/>
          <w:szCs w:val="24"/>
          <w:rtl/>
        </w:rPr>
        <w:t>شامل مجموعه‌ای از تجربه‌های آسیب‌زا مانند سوءاستفاده جسمی، جنسی، عاطفی، بی‌توجهی والدین، فقدان حمایت روانی، طرد شدن و تجربه خشونت خانگی است. این تجارب که در مراحل حساس رشد کودک رخ می‌دهند، تأثیرات عمیق و ماندگاری بر شکل‌گیری شخصیت، الگوهای هیجانی و روابط اجتماعی فرد می‌گذارند. تحقیقات گسترده نشان داده است کودکانی که در معرض چنین تروماهایی قرار می‌گیرند، در بزرگسالی بیشتر در معرض بروز مشکلاتی نظیر پرخاشگری، رفتارهای ضداجتماعی، اختلالات اضطرابی و افسردگی هستند. یکی از جلوه‌های این پیامدها می‌تواند افزایش احتمال گرایش به خشونت آنلاین باشد</w:t>
      </w:r>
      <w:r w:rsidR="003D5E9E" w:rsidRPr="003D5E9E">
        <w:t xml:space="preserve"> </w:t>
      </w:r>
      <w:r w:rsidR="003D5E9E" w:rsidRPr="003D5E9E">
        <w:rPr>
          <w:rFonts w:ascii="Times New Roman" w:eastAsia="Times New Roman" w:hAnsi="Times New Roman" w:cs="B Nazanin"/>
          <w:sz w:val="20"/>
          <w:szCs w:val="24"/>
          <w:rtl/>
        </w:rPr>
        <w:t>(ملازاده و همکاران، 1404)</w:t>
      </w:r>
      <w:r w:rsidRPr="0016316B">
        <w:rPr>
          <w:rFonts w:ascii="Times New Roman" w:eastAsia="Times New Roman" w:hAnsi="Times New Roman" w:cs="B Nazanin"/>
          <w:sz w:val="20"/>
          <w:szCs w:val="24"/>
        </w:rPr>
        <w:t>.</w:t>
      </w:r>
    </w:p>
    <w:p w14:paraId="1B9A4A4C" w14:textId="77777777" w:rsidR="0016316B" w:rsidRPr="0016316B" w:rsidRDefault="0016316B" w:rsidP="003B4FF4">
      <w:pPr>
        <w:bidi/>
        <w:spacing w:after="120" w:line="240" w:lineRule="auto"/>
        <w:jc w:val="both"/>
        <w:rPr>
          <w:rFonts w:ascii="Times New Roman" w:eastAsia="Times New Roman" w:hAnsi="Times New Roman" w:cs="B Nazanin"/>
          <w:sz w:val="20"/>
          <w:szCs w:val="24"/>
        </w:rPr>
      </w:pPr>
      <w:r w:rsidRPr="0016316B">
        <w:rPr>
          <w:rFonts w:ascii="Times New Roman" w:eastAsia="Times New Roman" w:hAnsi="Times New Roman" w:cs="B Nazanin"/>
          <w:sz w:val="20"/>
          <w:szCs w:val="24"/>
          <w:rtl/>
        </w:rPr>
        <w:t>با این حال، پرسش مهمی مطرح می‌شود</w:t>
      </w:r>
      <w:r w:rsidRPr="0016316B">
        <w:rPr>
          <w:rFonts w:ascii="Times New Roman" w:eastAsia="Times New Roman" w:hAnsi="Times New Roman" w:cs="B Nazanin"/>
          <w:sz w:val="20"/>
          <w:szCs w:val="24"/>
        </w:rPr>
        <w:t xml:space="preserve">: </w:t>
      </w:r>
      <w:r w:rsidRPr="0016316B">
        <w:rPr>
          <w:rFonts w:ascii="Times New Roman" w:eastAsia="Times New Roman" w:hAnsi="Times New Roman" w:cs="B Nazanin"/>
          <w:sz w:val="20"/>
          <w:szCs w:val="24"/>
          <w:rtl/>
        </w:rPr>
        <w:t>آیا همه افرادی که تروماهای کودکی را تجربه کرده‌اند، الزاماً در بزرگسالی به خشونت آنلاین گرایش پیدا می‌کنند؟ پاسخ این پرسش منفی است. پژوهش‌ها نشان می‌دهند که عوامل میانجی یا واسطه‌ای در این رابطه نقش تعیین‌کننده‌ای ایفا می‌کنند. به عبارت دیگر، تجربه تروماهای کودکی به‌خودی خود سرنوشت روانی</w:t>
      </w:r>
      <w:r w:rsidRPr="0016316B">
        <w:rPr>
          <w:rFonts w:ascii="Arial" w:eastAsia="Times New Roman" w:hAnsi="Arial" w:cs="Arial" w:hint="cs"/>
          <w:sz w:val="20"/>
          <w:szCs w:val="24"/>
          <w:rtl/>
        </w:rPr>
        <w:t>–</w:t>
      </w:r>
      <w:r w:rsidRPr="0016316B">
        <w:rPr>
          <w:rFonts w:ascii="Times New Roman" w:eastAsia="Times New Roman" w:hAnsi="Times New Roman" w:cs="B Nazanin" w:hint="cs"/>
          <w:sz w:val="20"/>
          <w:szCs w:val="24"/>
          <w:rtl/>
        </w:rPr>
        <w:t>اجتماعی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فرد</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را</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رقم</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نمی‌زند،</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بلکه</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چگونگی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پردازش</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این</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تجارب</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و</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منابع</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روان‌شناختی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فرد</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در</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برخورد</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با</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آن‌ه</w:t>
      </w:r>
      <w:r w:rsidRPr="0016316B">
        <w:rPr>
          <w:rFonts w:ascii="Times New Roman" w:eastAsia="Times New Roman" w:hAnsi="Times New Roman" w:cs="B Nazanin"/>
          <w:sz w:val="20"/>
          <w:szCs w:val="24"/>
          <w:rtl/>
        </w:rPr>
        <w:t>ا، مسیر پیامدها را مشخص می‌کند. در این میان، دو متغیر مهم یعنی انعطاف‌پذیری روان‌شناختی و همدلی به‌عنوان عوامل کلیدی مورد توجه قرار گرفته‌اند</w:t>
      </w:r>
      <w:r w:rsidRPr="0016316B">
        <w:rPr>
          <w:rFonts w:ascii="Times New Roman" w:eastAsia="Times New Roman" w:hAnsi="Times New Roman" w:cs="B Nazanin"/>
          <w:sz w:val="20"/>
          <w:szCs w:val="24"/>
        </w:rPr>
        <w:t>.</w:t>
      </w:r>
    </w:p>
    <w:p w14:paraId="09210F31" w14:textId="77777777" w:rsidR="0016316B" w:rsidRPr="0016316B" w:rsidRDefault="0016316B" w:rsidP="003B4FF4">
      <w:pPr>
        <w:bidi/>
        <w:spacing w:after="120" w:line="240" w:lineRule="auto"/>
        <w:jc w:val="both"/>
        <w:rPr>
          <w:rFonts w:ascii="Times New Roman" w:eastAsia="Times New Roman" w:hAnsi="Times New Roman" w:cs="B Nazanin"/>
          <w:sz w:val="20"/>
          <w:szCs w:val="24"/>
        </w:rPr>
      </w:pPr>
      <w:r w:rsidRPr="0016316B">
        <w:rPr>
          <w:rFonts w:ascii="Times New Roman" w:eastAsia="Times New Roman" w:hAnsi="Times New Roman" w:cs="B Nazanin"/>
          <w:sz w:val="20"/>
          <w:szCs w:val="24"/>
          <w:rtl/>
        </w:rPr>
        <w:t>انعطاف‌پذیری روان‌شناختی</w:t>
      </w:r>
      <w:r w:rsidRPr="0016316B">
        <w:rPr>
          <w:rFonts w:ascii="Times New Roman" w:eastAsia="Times New Roman" w:hAnsi="Times New Roman" w:cs="B Nazanin"/>
          <w:sz w:val="20"/>
          <w:szCs w:val="24"/>
        </w:rPr>
        <w:t xml:space="preserve"> (Psychological Flexibility) </w:t>
      </w:r>
      <w:r w:rsidRPr="0016316B">
        <w:rPr>
          <w:rFonts w:ascii="Times New Roman" w:eastAsia="Times New Roman" w:hAnsi="Times New Roman" w:cs="B Nazanin"/>
          <w:sz w:val="20"/>
          <w:szCs w:val="24"/>
          <w:rtl/>
        </w:rPr>
        <w:t>به توانایی فرد در مواجهه با موقعیت‌های دشوار و استرس‌زا، پذیرش هیجانات منفی، و تعهد به ارزش‌ها و اهداف فردی حتی در شرایط چالش‌برانگیز اشاره دارد. افراد انعطاف‌پذیر می‌توانند میان تجارب ناخوشایند و واکنش‌های رفتاری خود تمایز قائل شوند و اجازه ندهند خاطرات یا آسیب‌های گذشته کنترل کامل بر رفتار کنونی آن‌ها داشته باشند. بنابراین، حتی اگر فرد در کودکی با تروماهای شدید مواجه شده باشد، داشتن انعطاف‌پذیری روان‌شناختی می‌تواند از بروز رفتارهای خشونت‌آمیز در آینده، از جمله خشونت آنلاین، پیشگیری کند</w:t>
      </w:r>
      <w:r w:rsidRPr="0016316B">
        <w:rPr>
          <w:rFonts w:ascii="Times New Roman" w:eastAsia="Times New Roman" w:hAnsi="Times New Roman" w:cs="B Nazanin"/>
          <w:sz w:val="20"/>
          <w:szCs w:val="24"/>
        </w:rPr>
        <w:t>.</w:t>
      </w:r>
    </w:p>
    <w:p w14:paraId="54508C83" w14:textId="77777777" w:rsidR="0016316B" w:rsidRPr="0016316B" w:rsidRDefault="0016316B" w:rsidP="003B4FF4">
      <w:pPr>
        <w:bidi/>
        <w:spacing w:after="120" w:line="240" w:lineRule="auto"/>
        <w:jc w:val="both"/>
        <w:rPr>
          <w:rFonts w:ascii="Times New Roman" w:eastAsia="Times New Roman" w:hAnsi="Times New Roman" w:cs="B Nazanin"/>
          <w:sz w:val="20"/>
          <w:szCs w:val="24"/>
        </w:rPr>
      </w:pPr>
      <w:r w:rsidRPr="0016316B">
        <w:rPr>
          <w:rFonts w:ascii="Times New Roman" w:eastAsia="Times New Roman" w:hAnsi="Times New Roman" w:cs="B Nazanin"/>
          <w:sz w:val="20"/>
          <w:szCs w:val="24"/>
          <w:rtl/>
        </w:rPr>
        <w:t>همدلی</w:t>
      </w:r>
      <w:r w:rsidRPr="0016316B">
        <w:rPr>
          <w:rFonts w:ascii="Times New Roman" w:eastAsia="Times New Roman" w:hAnsi="Times New Roman" w:cs="B Nazanin"/>
          <w:sz w:val="20"/>
          <w:szCs w:val="24"/>
        </w:rPr>
        <w:t xml:space="preserve"> (Empathy) </w:t>
      </w:r>
      <w:r w:rsidRPr="0016316B">
        <w:rPr>
          <w:rFonts w:ascii="Times New Roman" w:eastAsia="Times New Roman" w:hAnsi="Times New Roman" w:cs="B Nazanin"/>
          <w:sz w:val="20"/>
          <w:szCs w:val="24"/>
          <w:rtl/>
        </w:rPr>
        <w:t>نیز به‌عنوان سازه‌ای بنیادی در تعاملات اجتماعی، نقش تعیین‌کننده‌ای در تنظیم رفتارهای فردی و جمعی دارد. فردی که توانایی درک و تجربه هیجانات دیگران را دارد، کمتر احتمال دارد به خشونت علیه آنان مبادرت ورزد. همدلی به افراد کمک می‌کند تا پیامدهای رفتاری خود را از منظر دیگران ببینند و در نتیجه از رفتارهای آسیب‌زا اجتناب کنند. در زمینه خشونت آنلاین، همدلی می‌تواند همچون یک سپر روانی</w:t>
      </w:r>
      <w:r w:rsidRPr="0016316B">
        <w:rPr>
          <w:rFonts w:ascii="Arial" w:eastAsia="Times New Roman" w:hAnsi="Arial" w:cs="Arial" w:hint="cs"/>
          <w:sz w:val="20"/>
          <w:szCs w:val="24"/>
          <w:rtl/>
        </w:rPr>
        <w:t>–</w:t>
      </w:r>
      <w:r w:rsidRPr="0016316B">
        <w:rPr>
          <w:rFonts w:ascii="Times New Roman" w:eastAsia="Times New Roman" w:hAnsi="Times New Roman" w:cs="B Nazanin" w:hint="cs"/>
          <w:sz w:val="20"/>
          <w:szCs w:val="24"/>
          <w:rtl/>
        </w:rPr>
        <w:t>اجتماعی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عمل</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کند</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و</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افراد</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را</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از</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بروز</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رفتارهای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پرخاشگرانه</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در</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فضای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مجازی</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باز</w:t>
      </w:r>
      <w:r w:rsidRPr="0016316B">
        <w:rPr>
          <w:rFonts w:ascii="Times New Roman" w:eastAsia="Times New Roman" w:hAnsi="Times New Roman" w:cs="B Nazanin"/>
          <w:sz w:val="20"/>
          <w:szCs w:val="24"/>
          <w:rtl/>
        </w:rPr>
        <w:t xml:space="preserve"> </w:t>
      </w:r>
      <w:r w:rsidRPr="0016316B">
        <w:rPr>
          <w:rFonts w:ascii="Times New Roman" w:eastAsia="Times New Roman" w:hAnsi="Times New Roman" w:cs="B Nazanin" w:hint="cs"/>
          <w:sz w:val="20"/>
          <w:szCs w:val="24"/>
          <w:rtl/>
        </w:rPr>
        <w:t>دارد</w:t>
      </w:r>
      <w:r w:rsidRPr="0016316B">
        <w:rPr>
          <w:rFonts w:ascii="Times New Roman" w:eastAsia="Times New Roman" w:hAnsi="Times New Roman" w:cs="B Nazanin"/>
          <w:sz w:val="20"/>
          <w:szCs w:val="24"/>
        </w:rPr>
        <w:t>.</w:t>
      </w:r>
    </w:p>
    <w:p w14:paraId="312B62E5" w14:textId="77777777" w:rsidR="0016316B" w:rsidRPr="0016316B" w:rsidRDefault="0016316B" w:rsidP="003B4FF4">
      <w:pPr>
        <w:bidi/>
        <w:spacing w:after="120" w:line="240" w:lineRule="auto"/>
        <w:jc w:val="both"/>
        <w:rPr>
          <w:rFonts w:ascii="Times New Roman" w:eastAsia="Times New Roman" w:hAnsi="Times New Roman" w:cs="B Nazanin"/>
          <w:sz w:val="20"/>
          <w:szCs w:val="24"/>
        </w:rPr>
      </w:pPr>
      <w:r w:rsidRPr="0016316B">
        <w:rPr>
          <w:rFonts w:ascii="Times New Roman" w:eastAsia="Times New Roman" w:hAnsi="Times New Roman" w:cs="B Nazanin"/>
          <w:sz w:val="20"/>
          <w:szCs w:val="24"/>
          <w:rtl/>
        </w:rPr>
        <w:t>مسئله اصلی این پژوهش از اینجا ناشی می‌شود که علی‌رغم وجود مطالعات متعددی در زمینه تروماهای کودکی و پیامدهای آن، هنوز به‌طور دقیق مشخص نشده است که مکانیسم‌های روان‌شناختی واسطه‌ای چگونه بر رابطه بین تروماهای کودکی و خشونت آنلاین تأثیر می‌گذارند</w:t>
      </w:r>
      <w:r w:rsidRPr="0016316B">
        <w:rPr>
          <w:rFonts w:ascii="Times New Roman" w:eastAsia="Times New Roman" w:hAnsi="Times New Roman" w:cs="B Nazanin"/>
          <w:sz w:val="20"/>
          <w:szCs w:val="24"/>
        </w:rPr>
        <w:t xml:space="preserve">. </w:t>
      </w:r>
      <w:r w:rsidRPr="0016316B">
        <w:rPr>
          <w:rFonts w:ascii="Times New Roman" w:eastAsia="Times New Roman" w:hAnsi="Times New Roman" w:cs="B Nazanin"/>
          <w:sz w:val="20"/>
          <w:szCs w:val="24"/>
          <w:rtl/>
        </w:rPr>
        <w:t>بسیاری از پژوهش‌ها صرفاً به رابطه مستقیم میان این دو متغیر پرداخته‌اند، اما کمتر مطالعه‌ای نقش واسطه‌ای انعطاف‌پذیری روان‌شناختی و همدلی را در این فرآیند مورد توجه قرار داده است. به همین دلیل، خلأ پژوهشی مهمی در این حوزه وجود دارد که پژوهش حاضر درصدد پر کردن آن است</w:t>
      </w:r>
      <w:r w:rsidRPr="0016316B">
        <w:rPr>
          <w:rFonts w:ascii="Times New Roman" w:eastAsia="Times New Roman" w:hAnsi="Times New Roman" w:cs="B Nazanin"/>
          <w:sz w:val="20"/>
          <w:szCs w:val="24"/>
        </w:rPr>
        <w:t>.</w:t>
      </w:r>
    </w:p>
    <w:p w14:paraId="687DB4D8" w14:textId="77777777" w:rsidR="0016316B" w:rsidRPr="0016316B" w:rsidRDefault="0016316B" w:rsidP="003B4FF4">
      <w:pPr>
        <w:bidi/>
        <w:spacing w:after="120" w:line="240" w:lineRule="auto"/>
        <w:jc w:val="both"/>
        <w:rPr>
          <w:rFonts w:ascii="Times New Roman" w:eastAsia="Times New Roman" w:hAnsi="Times New Roman" w:cs="B Nazanin"/>
          <w:sz w:val="20"/>
          <w:szCs w:val="24"/>
        </w:rPr>
      </w:pPr>
      <w:r w:rsidRPr="0016316B">
        <w:rPr>
          <w:rFonts w:ascii="Times New Roman" w:eastAsia="Times New Roman" w:hAnsi="Times New Roman" w:cs="B Nazanin"/>
          <w:sz w:val="20"/>
          <w:szCs w:val="24"/>
          <w:rtl/>
        </w:rPr>
        <w:t xml:space="preserve">از سوی دیگر، اهمیت بررسی این موضوع در جامعه ایرانی و به‌ویژه در کلان‌شهر تهران دوچندان است. تهران به‌عنوان پایتخت و شهری با تراکم بالای جمعیتی، از یک سو با مسائل متعددی همچون استرس‌های اجتماعی، فشارهای اقتصادی و آسیب‌های خانوادگی مواجه است که می‌تواند زمینه‌ساز تروماهای کودکی باشد. از سوی دیگر، دسترسی گسترده جوانان و بزرگسالان به اینترنت و شبکه‌های اجتماعی، بستر مناسبی برای شکل‌گیری خشونت آنلاین فراهم کرده است. به همین دلیل، مطالعه حاضر که بر بزرگسالان ساکن منطقه </w:t>
      </w:r>
      <w:r w:rsidRPr="0016316B">
        <w:rPr>
          <w:rFonts w:ascii="Times New Roman" w:eastAsia="Times New Roman" w:hAnsi="Times New Roman" w:cs="B Nazanin"/>
          <w:sz w:val="20"/>
          <w:szCs w:val="24"/>
          <w:rtl/>
          <w:lang w:bidi="fa-IR"/>
        </w:rPr>
        <w:t>۴</w:t>
      </w:r>
      <w:r w:rsidRPr="0016316B">
        <w:rPr>
          <w:rFonts w:ascii="Times New Roman" w:eastAsia="Times New Roman" w:hAnsi="Times New Roman" w:cs="B Nazanin"/>
          <w:sz w:val="20"/>
          <w:szCs w:val="24"/>
          <w:rtl/>
        </w:rPr>
        <w:t xml:space="preserve"> شهر تهران متمرکز است، می‌تواند تصویری واقعی از وضعیت موجود ارائه دهد و پیامدهای آن را برای سیاست‌گذاری و برنامه‌ریزی‌های اجتماعی روشن سازد</w:t>
      </w:r>
      <w:r w:rsidRPr="0016316B">
        <w:rPr>
          <w:rFonts w:ascii="Times New Roman" w:eastAsia="Times New Roman" w:hAnsi="Times New Roman" w:cs="B Nazanin"/>
          <w:sz w:val="20"/>
          <w:szCs w:val="24"/>
        </w:rPr>
        <w:t>.</w:t>
      </w:r>
    </w:p>
    <w:p w14:paraId="398FB183" w14:textId="77777777" w:rsidR="0016316B" w:rsidRPr="0016316B" w:rsidRDefault="0016316B" w:rsidP="003B4FF4">
      <w:pPr>
        <w:bidi/>
        <w:spacing w:after="120" w:line="240" w:lineRule="auto"/>
        <w:jc w:val="both"/>
        <w:rPr>
          <w:rFonts w:ascii="Times New Roman" w:eastAsia="Times New Roman" w:hAnsi="Times New Roman" w:cs="B Nazanin"/>
          <w:sz w:val="20"/>
          <w:szCs w:val="24"/>
        </w:rPr>
      </w:pPr>
      <w:r w:rsidRPr="0016316B">
        <w:rPr>
          <w:rFonts w:ascii="Times New Roman" w:eastAsia="Times New Roman" w:hAnsi="Times New Roman" w:cs="B Nazanin"/>
          <w:sz w:val="20"/>
          <w:szCs w:val="24"/>
          <w:rtl/>
        </w:rPr>
        <w:t>بنابراین، مسئله اصلی پژوهش حاضر این است که</w:t>
      </w:r>
      <w:r w:rsidRPr="0016316B">
        <w:rPr>
          <w:rFonts w:ascii="Times New Roman" w:eastAsia="Times New Roman" w:hAnsi="Times New Roman" w:cs="B Nazanin"/>
          <w:sz w:val="20"/>
          <w:szCs w:val="24"/>
        </w:rPr>
        <w:t>:</w:t>
      </w:r>
    </w:p>
    <w:p w14:paraId="5899CFC5" w14:textId="77777777" w:rsidR="0016316B" w:rsidRPr="0016316B" w:rsidRDefault="0016316B" w:rsidP="003B4FF4">
      <w:pPr>
        <w:numPr>
          <w:ilvl w:val="0"/>
          <w:numId w:val="1"/>
        </w:numPr>
        <w:bidi/>
        <w:spacing w:after="120" w:line="240" w:lineRule="auto"/>
        <w:jc w:val="both"/>
        <w:rPr>
          <w:rFonts w:ascii="Times New Roman" w:eastAsia="Times New Roman" w:hAnsi="Times New Roman" w:cs="B Nazanin"/>
          <w:sz w:val="20"/>
          <w:szCs w:val="24"/>
        </w:rPr>
      </w:pPr>
      <w:r w:rsidRPr="0016316B">
        <w:rPr>
          <w:rFonts w:ascii="Times New Roman" w:eastAsia="Times New Roman" w:hAnsi="Times New Roman" w:cs="B Nazanin"/>
          <w:sz w:val="20"/>
          <w:szCs w:val="24"/>
          <w:rtl/>
        </w:rPr>
        <w:t>آیا تروماهای کودکی بر خشونت آنلاین در بزرگسالی تأثیرگذار هستند؟</w:t>
      </w:r>
    </w:p>
    <w:p w14:paraId="1FC4A8F6" w14:textId="77777777" w:rsidR="0016316B" w:rsidRPr="0016316B" w:rsidRDefault="0016316B" w:rsidP="003B4FF4">
      <w:pPr>
        <w:numPr>
          <w:ilvl w:val="0"/>
          <w:numId w:val="1"/>
        </w:numPr>
        <w:bidi/>
        <w:spacing w:after="120" w:line="240" w:lineRule="auto"/>
        <w:jc w:val="both"/>
        <w:rPr>
          <w:rFonts w:ascii="Times New Roman" w:eastAsia="Times New Roman" w:hAnsi="Times New Roman" w:cs="B Nazanin"/>
          <w:sz w:val="20"/>
          <w:szCs w:val="24"/>
        </w:rPr>
      </w:pPr>
      <w:r w:rsidRPr="0016316B">
        <w:rPr>
          <w:rFonts w:ascii="Times New Roman" w:eastAsia="Times New Roman" w:hAnsi="Times New Roman" w:cs="B Nazanin"/>
          <w:sz w:val="20"/>
          <w:szCs w:val="24"/>
          <w:rtl/>
        </w:rPr>
        <w:t>آیا انعطاف‌پذیری روان‌شناختی و همدلی می‌توانند در این رابطه نقش واسطه‌ای ایفا کنند؟</w:t>
      </w:r>
    </w:p>
    <w:p w14:paraId="5692AA86" w14:textId="7045E226" w:rsidR="0016316B" w:rsidRPr="0016316B" w:rsidRDefault="0016316B" w:rsidP="003B4FF4">
      <w:pPr>
        <w:numPr>
          <w:ilvl w:val="0"/>
          <w:numId w:val="1"/>
        </w:numPr>
        <w:bidi/>
        <w:spacing w:after="120" w:line="240" w:lineRule="auto"/>
        <w:jc w:val="both"/>
        <w:rPr>
          <w:rFonts w:ascii="Times New Roman" w:eastAsia="Times New Roman" w:hAnsi="Times New Roman" w:cs="B Nazanin"/>
          <w:sz w:val="20"/>
          <w:szCs w:val="24"/>
        </w:rPr>
      </w:pPr>
      <w:r w:rsidRPr="0016316B">
        <w:rPr>
          <w:rFonts w:ascii="Times New Roman" w:eastAsia="Times New Roman" w:hAnsi="Times New Roman" w:cs="B Nazanin"/>
          <w:sz w:val="20"/>
          <w:szCs w:val="24"/>
          <w:rtl/>
        </w:rPr>
        <w:t>چه مدلی می‌تواند به‌طور جامع مسیر اثرگذاری این متغیرها را تبیین کند؟</w:t>
      </w:r>
    </w:p>
    <w:p w14:paraId="53A4C99E" w14:textId="77777777" w:rsidR="0016316B" w:rsidRPr="0016316B" w:rsidRDefault="0016316B" w:rsidP="003B4FF4">
      <w:pPr>
        <w:bidi/>
        <w:spacing w:after="120" w:line="240" w:lineRule="auto"/>
        <w:jc w:val="both"/>
        <w:rPr>
          <w:rFonts w:ascii="Times New Roman" w:eastAsia="Times New Roman" w:hAnsi="Times New Roman" w:cs="B Nazanin"/>
          <w:sz w:val="20"/>
          <w:szCs w:val="24"/>
        </w:rPr>
      </w:pPr>
      <w:r w:rsidRPr="0016316B">
        <w:rPr>
          <w:rFonts w:ascii="Times New Roman" w:eastAsia="Times New Roman" w:hAnsi="Times New Roman" w:cs="B Nazanin"/>
          <w:sz w:val="20"/>
          <w:szCs w:val="24"/>
          <w:rtl/>
        </w:rPr>
        <w:t>پاسخ به این پرسش‌ها نه تنها از نظر علمی به غنای ادبیات مربوط به خشونت آنلاین و تروماهای کودکی کمک خواهد کرد، بلکه از نظر کاربردی نیز می‌تواند راهگشای طراحی مداخلات آموزشی، روان‌شناختی و اجتماعی در جهت کاهش خشونت آنلاین و ارتقای سلامت روان جامعه باشد</w:t>
      </w:r>
      <w:r w:rsidRPr="0016316B">
        <w:rPr>
          <w:rFonts w:ascii="Times New Roman" w:eastAsia="Times New Roman" w:hAnsi="Times New Roman" w:cs="B Nazanin"/>
          <w:sz w:val="20"/>
          <w:szCs w:val="24"/>
        </w:rPr>
        <w:t>.</w:t>
      </w:r>
    </w:p>
    <w:p w14:paraId="5C6ADA0A" w14:textId="77777777" w:rsidR="0016316B" w:rsidRDefault="0016316B" w:rsidP="003B4FF4">
      <w:pPr>
        <w:pStyle w:val="Heading2"/>
        <w:bidi/>
        <w:spacing w:before="0" w:beforeAutospacing="0" w:after="120" w:afterAutospacing="0"/>
        <w:jc w:val="both"/>
        <w:rPr>
          <w:rFonts w:cs="B Nazanin"/>
          <w:sz w:val="20"/>
          <w:szCs w:val="24"/>
          <w:rtl/>
        </w:rPr>
      </w:pPr>
    </w:p>
    <w:p w14:paraId="024BCE4A" w14:textId="08F92100" w:rsidR="0016316B" w:rsidRDefault="00C631F6" w:rsidP="003B4FF4">
      <w:pPr>
        <w:pStyle w:val="Heading2"/>
        <w:bidi/>
        <w:spacing w:before="0" w:beforeAutospacing="0" w:after="120" w:afterAutospacing="0"/>
        <w:jc w:val="both"/>
        <w:rPr>
          <w:rFonts w:cs="B Nazanin"/>
          <w:sz w:val="20"/>
          <w:szCs w:val="24"/>
          <w:rtl/>
        </w:rPr>
      </w:pPr>
      <w:r>
        <w:rPr>
          <w:rFonts w:cs="B Nazanin" w:hint="cs"/>
          <w:sz w:val="20"/>
          <w:szCs w:val="24"/>
          <w:rtl/>
        </w:rPr>
        <w:t xml:space="preserve">1-2. </w:t>
      </w:r>
      <w:r w:rsidR="0016316B" w:rsidRPr="0016316B">
        <w:rPr>
          <w:rFonts w:cs="B Nazanin"/>
          <w:sz w:val="20"/>
          <w:szCs w:val="24"/>
          <w:rtl/>
        </w:rPr>
        <w:t>ضرورت و اهمیت تحقیق</w:t>
      </w:r>
    </w:p>
    <w:p w14:paraId="3110A5B2" w14:textId="52BA4F01" w:rsidR="0016316B" w:rsidRPr="0016316B" w:rsidRDefault="0016316B" w:rsidP="003B4FF4">
      <w:pPr>
        <w:pStyle w:val="NormalWeb"/>
        <w:bidi/>
        <w:spacing w:before="0" w:beforeAutospacing="0" w:after="120" w:afterAutospacing="0"/>
        <w:jc w:val="both"/>
        <w:rPr>
          <w:rFonts w:cs="B Nazanin"/>
          <w:sz w:val="20"/>
        </w:rPr>
      </w:pPr>
      <w:r w:rsidRPr="0016316B">
        <w:rPr>
          <w:rFonts w:cs="B Nazanin"/>
          <w:sz w:val="20"/>
          <w:rtl/>
        </w:rPr>
        <w:t xml:space="preserve">مطالعه پدیده خشونت آنلاین در بستر روان‌شناسی اجتماعی و علوم رفتاری، یکی از حوزه‌های نوظهور و در عین حال پراهمیت است. اگرچه خشونت در اشکال سنتی خود قرن‌ها مورد توجه اندیشمندان بوده است، اما </w:t>
      </w:r>
      <w:r w:rsidRPr="0016316B">
        <w:rPr>
          <w:rStyle w:val="Strong"/>
          <w:rFonts w:cs="B Nazanin"/>
          <w:b w:val="0"/>
          <w:bCs w:val="0"/>
          <w:sz w:val="20"/>
          <w:rtl/>
        </w:rPr>
        <w:t>خشونت آنلاین</w:t>
      </w:r>
      <w:r w:rsidRPr="0016316B">
        <w:rPr>
          <w:rFonts w:cs="B Nazanin"/>
          <w:sz w:val="20"/>
          <w:rtl/>
        </w:rPr>
        <w:t xml:space="preserve"> به‌عنوان پدیده‌ای که محصول مستقیم تحولات فناورانه قرن بیست و یکم است، هنوز به‌طور جامع در ادبیات علمی کشور مورد بررسی قرار نگرفته است</w:t>
      </w:r>
      <w:r w:rsidRPr="0016316B">
        <w:rPr>
          <w:rFonts w:cs="B Nazanin"/>
          <w:sz w:val="20"/>
        </w:rPr>
        <w:t>.</w:t>
      </w:r>
      <w:r>
        <w:rPr>
          <w:rFonts w:cs="B Nazanin" w:hint="cs"/>
          <w:sz w:val="20"/>
          <w:rtl/>
        </w:rPr>
        <w:t xml:space="preserve"> </w:t>
      </w:r>
      <w:r w:rsidRPr="0016316B">
        <w:rPr>
          <w:rFonts w:cs="B Nazanin"/>
          <w:sz w:val="20"/>
          <w:rtl/>
        </w:rPr>
        <w:t xml:space="preserve">بسیاری از پژوهش‌های بین‌المللی به رابطه مستقیم بین </w:t>
      </w:r>
      <w:r w:rsidRPr="0016316B">
        <w:rPr>
          <w:rStyle w:val="Strong"/>
          <w:rFonts w:cs="B Nazanin"/>
          <w:b w:val="0"/>
          <w:bCs w:val="0"/>
          <w:sz w:val="20"/>
          <w:rtl/>
        </w:rPr>
        <w:t>تروماهای کودکی</w:t>
      </w:r>
      <w:r w:rsidRPr="0016316B">
        <w:rPr>
          <w:rFonts w:cs="B Nazanin"/>
          <w:sz w:val="20"/>
          <w:rtl/>
        </w:rPr>
        <w:t xml:space="preserve"> و پیامدهای روان‌شناختی در بزرگسالی پرداخته‌اند، اما کمتر به این نکته توجه کرده‌اند که مسیر اثرگذاری این تروماها لزوماً مستقیم نیست، بلکه از کانال متغیرهای واسطه‌ای می‌گذرد. یکی از خلأهای نظری موجود در این حوزه، نبود مدل‌هایی است که به شکل همزمان </w:t>
      </w:r>
      <w:r w:rsidRPr="0016316B">
        <w:rPr>
          <w:rStyle w:val="Strong"/>
          <w:rFonts w:cs="B Nazanin"/>
          <w:b w:val="0"/>
          <w:bCs w:val="0"/>
          <w:sz w:val="20"/>
          <w:rtl/>
        </w:rPr>
        <w:t>انعطاف‌پذیری روان‌شناختی</w:t>
      </w:r>
      <w:r w:rsidRPr="0016316B">
        <w:rPr>
          <w:rFonts w:cs="B Nazanin"/>
          <w:sz w:val="20"/>
          <w:rtl/>
        </w:rPr>
        <w:t xml:space="preserve"> و </w:t>
      </w:r>
      <w:r w:rsidRPr="0016316B">
        <w:rPr>
          <w:rStyle w:val="Strong"/>
          <w:rFonts w:cs="B Nazanin"/>
          <w:b w:val="0"/>
          <w:bCs w:val="0"/>
          <w:sz w:val="20"/>
          <w:rtl/>
        </w:rPr>
        <w:t>همدلی</w:t>
      </w:r>
      <w:r w:rsidRPr="0016316B">
        <w:rPr>
          <w:rFonts w:cs="B Nazanin"/>
          <w:sz w:val="20"/>
          <w:rtl/>
        </w:rPr>
        <w:t xml:space="preserve"> را به‌عنوان متغیرهای واسطه‌ای در ارتباط بین تروماهای کودکی و خشونت آنلاین بررسی کنند</w:t>
      </w:r>
      <w:r w:rsidR="003D5E9E" w:rsidRPr="003D5E9E">
        <w:t xml:space="preserve"> </w:t>
      </w:r>
      <w:r w:rsidR="003D5E9E" w:rsidRPr="003D5E9E">
        <w:rPr>
          <w:rFonts w:cs="B Nazanin"/>
          <w:sz w:val="20"/>
          <w:rtl/>
        </w:rPr>
        <w:t>(باغ ش</w:t>
      </w:r>
      <w:r w:rsidR="003D5E9E" w:rsidRPr="003D5E9E">
        <w:rPr>
          <w:rFonts w:cs="B Nazanin" w:hint="cs"/>
          <w:sz w:val="20"/>
          <w:rtl/>
        </w:rPr>
        <w:t>ی</w:t>
      </w:r>
      <w:r w:rsidR="003D5E9E" w:rsidRPr="003D5E9E">
        <w:rPr>
          <w:rFonts w:cs="B Nazanin" w:hint="eastAsia"/>
          <w:sz w:val="20"/>
          <w:rtl/>
        </w:rPr>
        <w:t>ر</w:t>
      </w:r>
      <w:r w:rsidR="003D5E9E" w:rsidRPr="003D5E9E">
        <w:rPr>
          <w:rFonts w:cs="B Nazanin" w:hint="cs"/>
          <w:sz w:val="20"/>
          <w:rtl/>
        </w:rPr>
        <w:t>ی</w:t>
      </w:r>
      <w:r w:rsidR="003D5E9E" w:rsidRPr="003D5E9E">
        <w:rPr>
          <w:rFonts w:cs="B Nazanin" w:hint="eastAsia"/>
          <w:sz w:val="20"/>
          <w:rtl/>
        </w:rPr>
        <w:t>ن</w:t>
      </w:r>
      <w:r w:rsidR="003D5E9E" w:rsidRPr="003D5E9E">
        <w:rPr>
          <w:rFonts w:cs="B Nazanin"/>
          <w:sz w:val="20"/>
          <w:rtl/>
        </w:rPr>
        <w:t xml:space="preserve"> و همکاران، 1403)</w:t>
      </w:r>
      <w:r w:rsidRPr="0016316B">
        <w:rPr>
          <w:rFonts w:cs="B Nazanin"/>
          <w:sz w:val="20"/>
        </w:rPr>
        <w:t>.</w:t>
      </w:r>
    </w:p>
    <w:p w14:paraId="66B1703C" w14:textId="77777777" w:rsidR="0016316B" w:rsidRPr="0016316B" w:rsidRDefault="0016316B" w:rsidP="003B4FF4">
      <w:pPr>
        <w:pStyle w:val="NormalWeb"/>
        <w:bidi/>
        <w:spacing w:before="0" w:beforeAutospacing="0" w:after="120" w:afterAutospacing="0"/>
        <w:jc w:val="both"/>
        <w:rPr>
          <w:rFonts w:cs="B Nazanin"/>
          <w:sz w:val="20"/>
        </w:rPr>
      </w:pPr>
      <w:r w:rsidRPr="0016316B">
        <w:rPr>
          <w:rFonts w:cs="B Nazanin"/>
          <w:sz w:val="20"/>
          <w:rtl/>
        </w:rPr>
        <w:t>این موضوع اهمیت ویژه‌ای دارد، زیرا اگر سازوکارهای روان‌شناختی واسطه‌ای در این رابطه شناسایی شوند، می‌توان به فهم عمیق‌تر و جامع‌تری از چرایی و چگونگی شکل‌گیری خشونت آنلاین دست یافت. چنین فهمی نه تنها دانش نظری موجود در حوزه روان‌شناسی اجتماعی و روان‌شناسی تحولی را گسترش می‌دهد، بلکه چارچوبی جدید برای پژوهش‌های آینده ایجاد می‌کند</w:t>
      </w:r>
      <w:r w:rsidRPr="0016316B">
        <w:rPr>
          <w:rFonts w:cs="B Nazanin"/>
          <w:sz w:val="20"/>
        </w:rPr>
        <w:t>.</w:t>
      </w:r>
    </w:p>
    <w:p w14:paraId="402B8E14" w14:textId="77777777" w:rsidR="0016316B" w:rsidRPr="0016316B" w:rsidRDefault="0016316B" w:rsidP="003B4FF4">
      <w:pPr>
        <w:pStyle w:val="NormalWeb"/>
        <w:bidi/>
        <w:spacing w:before="0" w:beforeAutospacing="0" w:after="120" w:afterAutospacing="0"/>
        <w:jc w:val="both"/>
        <w:rPr>
          <w:rFonts w:cs="B Nazanin"/>
          <w:sz w:val="20"/>
        </w:rPr>
      </w:pPr>
      <w:r w:rsidRPr="0016316B">
        <w:rPr>
          <w:rFonts w:cs="B Nazanin"/>
          <w:sz w:val="20"/>
          <w:rtl/>
        </w:rPr>
        <w:t xml:space="preserve">از منظر نظری، پژوهش حاضر همچنین می‌تواند به توسعه و آزمون </w:t>
      </w:r>
      <w:r w:rsidRPr="0016316B">
        <w:rPr>
          <w:rStyle w:val="Strong"/>
          <w:rFonts w:cs="B Nazanin"/>
          <w:b w:val="0"/>
          <w:bCs w:val="0"/>
          <w:sz w:val="20"/>
          <w:rtl/>
        </w:rPr>
        <w:t>مدل‌های معادلات ساختاری</w:t>
      </w:r>
      <w:r w:rsidRPr="0016316B">
        <w:rPr>
          <w:rStyle w:val="Strong"/>
          <w:rFonts w:cs="B Nazanin"/>
          <w:b w:val="0"/>
          <w:bCs w:val="0"/>
          <w:sz w:val="20"/>
        </w:rPr>
        <w:t xml:space="preserve"> (SEM)</w:t>
      </w:r>
      <w:r w:rsidRPr="0016316B">
        <w:rPr>
          <w:rFonts w:cs="B Nazanin"/>
          <w:sz w:val="20"/>
        </w:rPr>
        <w:t xml:space="preserve"> </w:t>
      </w:r>
      <w:r w:rsidRPr="0016316B">
        <w:rPr>
          <w:rFonts w:cs="B Nazanin"/>
          <w:sz w:val="20"/>
          <w:rtl/>
        </w:rPr>
        <w:t>کمک کند. این روش تحلیلی با فراهم‌سازی امکان بررسی همزمان اثرات مستقیم و غیرمستقیم متغیرها، فرصتی منحصر‌به‌فرد برای آزمون فرضیه‌های پیچیده‌ای چون نقش واسطه‌ای انعطاف‌پذیری و همدلی در ارتباط بین تروماهای کودکی و خشونت آنلاین فراهم می‌آورد. بدین ترتیب، پژوهش حاضر نه تنها به شکاف نظری موجود در این حوزه پاسخ می‌دهد، بلکه با آزمون مدل مفهومی پیشنهادی، می‌تواند ادبیات پژوهشی را غنی‌تر کند</w:t>
      </w:r>
      <w:r w:rsidRPr="0016316B">
        <w:rPr>
          <w:rFonts w:cs="B Nazanin"/>
          <w:sz w:val="20"/>
        </w:rPr>
        <w:t>.</w:t>
      </w:r>
    </w:p>
    <w:p w14:paraId="23FA2B39" w14:textId="71A9F7D4" w:rsidR="0016316B" w:rsidRPr="0016316B" w:rsidRDefault="0016316B" w:rsidP="003B4FF4">
      <w:pPr>
        <w:pStyle w:val="NormalWeb"/>
        <w:bidi/>
        <w:spacing w:before="0" w:beforeAutospacing="0" w:after="120" w:afterAutospacing="0"/>
        <w:jc w:val="both"/>
        <w:rPr>
          <w:rFonts w:cs="B Nazanin"/>
          <w:sz w:val="20"/>
        </w:rPr>
      </w:pPr>
      <w:r w:rsidRPr="0016316B">
        <w:rPr>
          <w:rFonts w:cs="B Nazanin"/>
          <w:sz w:val="20"/>
          <w:rtl/>
        </w:rPr>
        <w:t>از بُعد اجتماعی، ضرورت این تحقیق ناشی از پیامدهای گسترده و نگران‌کننده خشونت آنلاین بر سلامت روان و انسجام اجتماعی است</w:t>
      </w:r>
      <w:r w:rsidR="003D5E9E">
        <w:rPr>
          <w:rFonts w:cs="B Nazanin" w:hint="cs"/>
          <w:sz w:val="20"/>
          <w:rtl/>
        </w:rPr>
        <w:t xml:space="preserve"> </w:t>
      </w:r>
      <w:r w:rsidR="003D5E9E" w:rsidRPr="003D5E9E">
        <w:rPr>
          <w:rFonts w:cs="B Nazanin"/>
          <w:sz w:val="20"/>
          <w:rtl/>
        </w:rPr>
        <w:t>(</w:t>
      </w:r>
      <w:r w:rsidR="003D5E9E" w:rsidRPr="003D5E9E">
        <w:rPr>
          <w:rFonts w:cs="B Nazanin"/>
          <w:sz w:val="20"/>
        </w:rPr>
        <w:t xml:space="preserve">Zhang </w:t>
      </w:r>
      <w:r w:rsidR="003D5E9E">
        <w:rPr>
          <w:rFonts w:cs="B Nazanin"/>
          <w:sz w:val="20"/>
          <w:rtl/>
        </w:rPr>
        <w:t>و</w:t>
      </w:r>
      <w:r w:rsidR="003D5E9E" w:rsidRPr="003D5E9E">
        <w:rPr>
          <w:rFonts w:cs="B Nazanin"/>
          <w:sz w:val="20"/>
        </w:rPr>
        <w:t xml:space="preserve"> Li, 2025</w:t>
      </w:r>
      <w:r w:rsidR="003D5E9E" w:rsidRPr="003D5E9E">
        <w:rPr>
          <w:rFonts w:cs="B Nazanin"/>
          <w:sz w:val="20"/>
          <w:rtl/>
        </w:rPr>
        <w:t>)</w:t>
      </w:r>
      <w:r w:rsidRPr="0016316B">
        <w:rPr>
          <w:rFonts w:cs="B Nazanin"/>
          <w:sz w:val="20"/>
          <w:rtl/>
        </w:rPr>
        <w:t>. فضای مجازی امروز بخش جدایی‌ناپذیر زندگی روزمره افراد، به‌ویژه نسل جوان و بزرگسالان فعال جامعه است. هرگونه اختلال یا آسیب در این فضا، می‌تواند مستقیماً بر کیفیت زندگی، روابط خانوادگی، تعاملات اجتماعی و حتی موفقیت شغلی افراد تأثیرگذار باشد</w:t>
      </w:r>
      <w:r w:rsidRPr="0016316B">
        <w:rPr>
          <w:rFonts w:cs="B Nazanin"/>
          <w:sz w:val="20"/>
        </w:rPr>
        <w:t>.</w:t>
      </w:r>
      <w:r>
        <w:rPr>
          <w:rFonts w:cs="B Nazanin" w:hint="cs"/>
          <w:sz w:val="20"/>
          <w:rtl/>
        </w:rPr>
        <w:t xml:space="preserve"> </w:t>
      </w:r>
      <w:r w:rsidRPr="0016316B">
        <w:rPr>
          <w:rFonts w:cs="B Nazanin"/>
          <w:sz w:val="20"/>
          <w:rtl/>
        </w:rPr>
        <w:t>خشونت آنلاین به دلیل ویژگی‌های خاص خود (مانند ناشناس‌بودن عامل خشونت، گستره وسیع مخاطبان، امکان تداوم خشونت به‌صورت شبانه‌روزی و دشواری در کنترل آن) می‌تواند پیامدهایی به‌مراتب شدیدتر از خشونت‌های سنتی داشته باشد. قربانیان این نوع خشونت اغلب احساس بی‌پناهی، درماندگی، کاهش اعتماد به دیگران و حتی تمایل به کناره‌گیری از فعالیت‌های اجتماعی را تجربه می‌کنند. این پیامدها نه تنها فرد قربانی، بلکه کل جامعه را تحت تأثیر قرار می‌دهد و موجب افزایش هزینه‌های اجتماعی و اقتصادی می‌شود</w:t>
      </w:r>
      <w:r w:rsidRPr="0016316B">
        <w:rPr>
          <w:rFonts w:cs="B Nazanin"/>
          <w:sz w:val="20"/>
        </w:rPr>
        <w:t>.</w:t>
      </w:r>
    </w:p>
    <w:p w14:paraId="4F58F981" w14:textId="40739CF1" w:rsidR="0016316B" w:rsidRPr="0016316B" w:rsidRDefault="0016316B" w:rsidP="003B4FF4">
      <w:pPr>
        <w:pStyle w:val="NormalWeb"/>
        <w:bidi/>
        <w:spacing w:before="0" w:beforeAutospacing="0" w:after="120" w:afterAutospacing="0"/>
        <w:jc w:val="both"/>
        <w:rPr>
          <w:rFonts w:cs="B Nazanin"/>
          <w:sz w:val="20"/>
        </w:rPr>
      </w:pPr>
      <w:r w:rsidRPr="0016316B">
        <w:rPr>
          <w:rFonts w:cs="B Nazanin"/>
          <w:sz w:val="20"/>
          <w:rtl/>
        </w:rPr>
        <w:t xml:space="preserve">از این منظر، شناسایی عواملی که می‌توانند بروز خشونت آنلاین را کاهش دهند یا از شدت آن بکاهند، برای سیاست‌گذاران اجتماعی، نهادهای آموزشی، خانواده‌ها و متخصصان سلامت روان اهمیت فوق‌العاده‌ای دارد. یافته‌های این پژوهش می‌تواند راهنمایی عملی برای طراحی برنامه‌های </w:t>
      </w:r>
      <w:r w:rsidRPr="0016316B">
        <w:rPr>
          <w:rStyle w:val="Strong"/>
          <w:rFonts w:cs="B Nazanin"/>
          <w:b w:val="0"/>
          <w:bCs w:val="0"/>
          <w:sz w:val="20"/>
          <w:rtl/>
        </w:rPr>
        <w:t>پیشگیرانه</w:t>
      </w:r>
      <w:r w:rsidRPr="0016316B">
        <w:rPr>
          <w:rFonts w:cs="B Nazanin"/>
          <w:sz w:val="20"/>
          <w:rtl/>
        </w:rPr>
        <w:t xml:space="preserve"> و </w:t>
      </w:r>
      <w:r w:rsidRPr="0016316B">
        <w:rPr>
          <w:rStyle w:val="Strong"/>
          <w:rFonts w:cs="B Nazanin"/>
          <w:b w:val="0"/>
          <w:bCs w:val="0"/>
          <w:sz w:val="20"/>
          <w:rtl/>
        </w:rPr>
        <w:t>مداخله‌ای</w:t>
      </w:r>
      <w:r w:rsidRPr="0016316B">
        <w:rPr>
          <w:rFonts w:cs="B Nazanin"/>
          <w:sz w:val="20"/>
          <w:rtl/>
        </w:rPr>
        <w:t xml:space="preserve"> باشد</w:t>
      </w:r>
      <w:r w:rsidR="003D5E9E" w:rsidRPr="003D5E9E">
        <w:t xml:space="preserve"> </w:t>
      </w:r>
      <w:r w:rsidR="003D5E9E" w:rsidRPr="003D5E9E">
        <w:rPr>
          <w:rFonts w:cs="B Nazanin"/>
          <w:sz w:val="20"/>
          <w:rtl/>
        </w:rPr>
        <w:t>(حس</w:t>
      </w:r>
      <w:r w:rsidR="003D5E9E" w:rsidRPr="003D5E9E">
        <w:rPr>
          <w:rFonts w:cs="B Nazanin" w:hint="cs"/>
          <w:sz w:val="20"/>
          <w:rtl/>
        </w:rPr>
        <w:t>ی</w:t>
      </w:r>
      <w:r w:rsidR="003D5E9E" w:rsidRPr="003D5E9E">
        <w:rPr>
          <w:rFonts w:cs="B Nazanin" w:hint="eastAsia"/>
          <w:sz w:val="20"/>
          <w:rtl/>
        </w:rPr>
        <w:t>ن‌زاده</w:t>
      </w:r>
      <w:r w:rsidR="003D5E9E" w:rsidRPr="003D5E9E">
        <w:rPr>
          <w:rFonts w:cs="B Nazanin"/>
          <w:sz w:val="20"/>
          <w:rtl/>
        </w:rPr>
        <w:t xml:space="preserve"> و همکاران، 1403)</w:t>
      </w:r>
      <w:r w:rsidRPr="0016316B">
        <w:rPr>
          <w:rFonts w:cs="B Nazanin"/>
          <w:sz w:val="20"/>
          <w:rtl/>
        </w:rPr>
        <w:t xml:space="preserve">. به‌طور خاص، اگر مشخص شود که </w:t>
      </w:r>
      <w:r w:rsidRPr="0016316B">
        <w:rPr>
          <w:rStyle w:val="Strong"/>
          <w:rFonts w:cs="B Nazanin"/>
          <w:b w:val="0"/>
          <w:bCs w:val="0"/>
          <w:sz w:val="20"/>
          <w:rtl/>
        </w:rPr>
        <w:t>انعطاف‌پذیری روان‌شناختی</w:t>
      </w:r>
      <w:r w:rsidRPr="0016316B">
        <w:rPr>
          <w:rFonts w:cs="B Nazanin"/>
          <w:sz w:val="20"/>
          <w:rtl/>
        </w:rPr>
        <w:t xml:space="preserve"> و </w:t>
      </w:r>
      <w:r w:rsidRPr="0016316B">
        <w:rPr>
          <w:rStyle w:val="Strong"/>
          <w:rFonts w:cs="B Nazanin"/>
          <w:b w:val="0"/>
          <w:bCs w:val="0"/>
          <w:sz w:val="20"/>
          <w:rtl/>
        </w:rPr>
        <w:t>همدلی</w:t>
      </w:r>
      <w:r w:rsidRPr="0016316B">
        <w:rPr>
          <w:rFonts w:cs="B Nazanin"/>
          <w:sz w:val="20"/>
          <w:rtl/>
        </w:rPr>
        <w:t xml:space="preserve"> نقش واسطه‌ای معناداری در کاهش تأثیر تروماهای کودکی بر خشونت آنلاین دارند، می‌توان با طراحی کارگاه‌های آموزشی، دوره‌های مهارت‌آموزی و مداخلات مشاوره‌ای، این دو سازه را در میان افراد جامعه تقویت کرد</w:t>
      </w:r>
      <w:r w:rsidRPr="0016316B">
        <w:rPr>
          <w:rFonts w:cs="B Nazanin"/>
          <w:sz w:val="20"/>
        </w:rPr>
        <w:t>.</w:t>
      </w:r>
    </w:p>
    <w:p w14:paraId="2368B4DD" w14:textId="77777777" w:rsidR="0016316B" w:rsidRPr="0016316B" w:rsidRDefault="0016316B" w:rsidP="003B4FF4">
      <w:pPr>
        <w:pStyle w:val="NormalWeb"/>
        <w:bidi/>
        <w:spacing w:before="0" w:beforeAutospacing="0" w:after="120" w:afterAutospacing="0"/>
        <w:jc w:val="both"/>
        <w:rPr>
          <w:rFonts w:cs="B Nazanin"/>
          <w:sz w:val="20"/>
        </w:rPr>
      </w:pPr>
      <w:r w:rsidRPr="0016316B">
        <w:rPr>
          <w:rFonts w:cs="B Nazanin"/>
          <w:sz w:val="20"/>
          <w:rtl/>
        </w:rPr>
        <w:t>تقویت انعطاف‌پذیری روان‌شناختی به افراد کمک می‌کند تا با تجارب آسیب‌زای گذشته خود به شیوه‌ای سازگارانه‌تر کنار بیایند و آن‌ها را به‌عنوان بخشی از تجربه زندگی بپذیرند، نه اینکه اسیر آن‌ها بمانند. از سوی دیگر، پرورش همدلی در افراد، زمینه‌ساز شکل‌گیری روابط انسانی سالم‌تر، درک متقابل بیشتر و کاهش تمایل به رفتارهای پرخاشگرانه است. این دو عامل می‌توانند به‌عنوان سپری روانی و اجتماعی در برابر خشونت آنلاین عمل کنند</w:t>
      </w:r>
      <w:r w:rsidRPr="0016316B">
        <w:rPr>
          <w:rFonts w:cs="B Nazanin"/>
          <w:sz w:val="20"/>
        </w:rPr>
        <w:t>.</w:t>
      </w:r>
    </w:p>
    <w:p w14:paraId="17BCCC8E" w14:textId="1ECFBF46" w:rsidR="0016316B" w:rsidRPr="0016316B" w:rsidRDefault="0016316B" w:rsidP="003B4FF4">
      <w:pPr>
        <w:pStyle w:val="NormalWeb"/>
        <w:bidi/>
        <w:spacing w:before="0" w:beforeAutospacing="0" w:after="120" w:afterAutospacing="0"/>
        <w:jc w:val="both"/>
        <w:rPr>
          <w:rFonts w:cs="B Nazanin"/>
          <w:sz w:val="20"/>
        </w:rPr>
      </w:pPr>
      <w:r w:rsidRPr="0016316B">
        <w:rPr>
          <w:rFonts w:cs="B Nazanin"/>
          <w:sz w:val="20"/>
          <w:rtl/>
        </w:rPr>
        <w:t>در سطح ملی، اهمیت این تحقیق به شرایط خاص جامعه ایران و به‌ویژه کلان‌شهر تهران بازمی‌گردد. از یک سو، بسیاری از کودکان و نوجوانان ایرانی در معرض انواع استرس‌ها و آسیب‌های خانوادگی</w:t>
      </w:r>
      <w:r w:rsidRPr="0016316B">
        <w:rPr>
          <w:rFonts w:ascii="Arial" w:hAnsi="Arial" w:cs="Arial" w:hint="cs"/>
          <w:sz w:val="20"/>
          <w:rtl/>
        </w:rPr>
        <w:t>–</w:t>
      </w:r>
      <w:r w:rsidRPr="0016316B">
        <w:rPr>
          <w:rFonts w:cs="B Nazanin" w:hint="cs"/>
          <w:sz w:val="20"/>
          <w:rtl/>
        </w:rPr>
        <w:t>اجتماعی</w:t>
      </w:r>
      <w:r w:rsidRPr="0016316B">
        <w:rPr>
          <w:rFonts w:cs="B Nazanin"/>
          <w:sz w:val="20"/>
          <w:rtl/>
        </w:rPr>
        <w:t xml:space="preserve"> </w:t>
      </w:r>
      <w:r w:rsidRPr="0016316B">
        <w:rPr>
          <w:rFonts w:cs="B Nazanin" w:hint="cs"/>
          <w:sz w:val="20"/>
          <w:rtl/>
        </w:rPr>
        <w:t>قرار</w:t>
      </w:r>
      <w:r w:rsidRPr="0016316B">
        <w:rPr>
          <w:rFonts w:cs="B Nazanin"/>
          <w:sz w:val="20"/>
          <w:rtl/>
        </w:rPr>
        <w:t xml:space="preserve"> </w:t>
      </w:r>
      <w:r w:rsidRPr="0016316B">
        <w:rPr>
          <w:rFonts w:cs="B Nazanin" w:hint="cs"/>
          <w:sz w:val="20"/>
          <w:rtl/>
        </w:rPr>
        <w:t>دارند</w:t>
      </w:r>
      <w:r w:rsidRPr="0016316B">
        <w:rPr>
          <w:rFonts w:cs="B Nazanin"/>
          <w:sz w:val="20"/>
          <w:rtl/>
        </w:rPr>
        <w:t xml:space="preserve"> </w:t>
      </w:r>
      <w:r w:rsidRPr="0016316B">
        <w:rPr>
          <w:rFonts w:cs="B Nazanin" w:hint="cs"/>
          <w:sz w:val="20"/>
          <w:rtl/>
        </w:rPr>
        <w:t>که</w:t>
      </w:r>
      <w:r w:rsidRPr="0016316B">
        <w:rPr>
          <w:rFonts w:cs="B Nazanin"/>
          <w:sz w:val="20"/>
          <w:rtl/>
        </w:rPr>
        <w:t xml:space="preserve"> </w:t>
      </w:r>
      <w:r w:rsidRPr="0016316B">
        <w:rPr>
          <w:rFonts w:cs="B Nazanin" w:hint="cs"/>
          <w:sz w:val="20"/>
          <w:rtl/>
        </w:rPr>
        <w:t>می‌تواند</w:t>
      </w:r>
      <w:r w:rsidRPr="0016316B">
        <w:rPr>
          <w:rFonts w:cs="B Nazanin"/>
          <w:sz w:val="20"/>
          <w:rtl/>
        </w:rPr>
        <w:t xml:space="preserve"> </w:t>
      </w:r>
      <w:r w:rsidRPr="0016316B">
        <w:rPr>
          <w:rFonts w:cs="B Nazanin" w:hint="cs"/>
          <w:sz w:val="20"/>
          <w:rtl/>
        </w:rPr>
        <w:t>به</w:t>
      </w:r>
      <w:r w:rsidRPr="0016316B">
        <w:rPr>
          <w:rFonts w:cs="B Nazanin"/>
          <w:sz w:val="20"/>
          <w:rtl/>
        </w:rPr>
        <w:t xml:space="preserve"> </w:t>
      </w:r>
      <w:r w:rsidRPr="0016316B">
        <w:rPr>
          <w:rFonts w:cs="B Nazanin" w:hint="cs"/>
          <w:sz w:val="20"/>
          <w:rtl/>
        </w:rPr>
        <w:t>تجربه</w:t>
      </w:r>
      <w:r w:rsidRPr="0016316B">
        <w:rPr>
          <w:rFonts w:cs="B Nazanin"/>
          <w:sz w:val="20"/>
          <w:rtl/>
        </w:rPr>
        <w:t xml:space="preserve"> </w:t>
      </w:r>
      <w:r w:rsidRPr="0016316B">
        <w:rPr>
          <w:rFonts w:cs="B Nazanin" w:hint="cs"/>
          <w:sz w:val="20"/>
          <w:rtl/>
        </w:rPr>
        <w:t>تروماهای</w:t>
      </w:r>
      <w:r w:rsidRPr="0016316B">
        <w:rPr>
          <w:rFonts w:cs="B Nazanin"/>
          <w:sz w:val="20"/>
          <w:rtl/>
        </w:rPr>
        <w:t xml:space="preserve"> </w:t>
      </w:r>
      <w:r w:rsidRPr="0016316B">
        <w:rPr>
          <w:rFonts w:cs="B Nazanin" w:hint="cs"/>
          <w:sz w:val="20"/>
          <w:rtl/>
        </w:rPr>
        <w:t>کودکی</w:t>
      </w:r>
      <w:r w:rsidRPr="0016316B">
        <w:rPr>
          <w:rFonts w:cs="B Nazanin"/>
          <w:sz w:val="20"/>
          <w:rtl/>
        </w:rPr>
        <w:t xml:space="preserve"> </w:t>
      </w:r>
      <w:r w:rsidRPr="0016316B">
        <w:rPr>
          <w:rFonts w:cs="B Nazanin" w:hint="cs"/>
          <w:sz w:val="20"/>
          <w:rtl/>
        </w:rPr>
        <w:t>منجر</w:t>
      </w:r>
      <w:r w:rsidRPr="0016316B">
        <w:rPr>
          <w:rFonts w:cs="B Nazanin"/>
          <w:sz w:val="20"/>
          <w:rtl/>
        </w:rPr>
        <w:t xml:space="preserve"> </w:t>
      </w:r>
      <w:r w:rsidRPr="0016316B">
        <w:rPr>
          <w:rFonts w:cs="B Nazanin" w:hint="cs"/>
          <w:sz w:val="20"/>
          <w:rtl/>
        </w:rPr>
        <w:t>شود</w:t>
      </w:r>
      <w:r w:rsidRPr="0016316B">
        <w:rPr>
          <w:rFonts w:cs="B Nazanin"/>
          <w:sz w:val="20"/>
          <w:rtl/>
        </w:rPr>
        <w:t xml:space="preserve">. </w:t>
      </w:r>
      <w:r w:rsidRPr="0016316B">
        <w:rPr>
          <w:rFonts w:cs="B Nazanin" w:hint="cs"/>
          <w:sz w:val="20"/>
          <w:rtl/>
        </w:rPr>
        <w:t>از</w:t>
      </w:r>
      <w:r w:rsidRPr="0016316B">
        <w:rPr>
          <w:rFonts w:cs="B Nazanin"/>
          <w:sz w:val="20"/>
          <w:rtl/>
        </w:rPr>
        <w:t xml:space="preserve"> </w:t>
      </w:r>
      <w:r w:rsidRPr="0016316B">
        <w:rPr>
          <w:rFonts w:cs="B Nazanin" w:hint="cs"/>
          <w:sz w:val="20"/>
          <w:rtl/>
        </w:rPr>
        <w:t>سوی</w:t>
      </w:r>
      <w:r w:rsidRPr="0016316B">
        <w:rPr>
          <w:rFonts w:cs="B Nazanin"/>
          <w:sz w:val="20"/>
          <w:rtl/>
        </w:rPr>
        <w:t xml:space="preserve"> </w:t>
      </w:r>
      <w:r w:rsidRPr="0016316B">
        <w:rPr>
          <w:rFonts w:cs="B Nazanin" w:hint="cs"/>
          <w:sz w:val="20"/>
          <w:rtl/>
        </w:rPr>
        <w:t>دیگر،</w:t>
      </w:r>
      <w:r w:rsidRPr="0016316B">
        <w:rPr>
          <w:rFonts w:cs="B Nazanin"/>
          <w:sz w:val="20"/>
          <w:rtl/>
        </w:rPr>
        <w:t xml:space="preserve"> </w:t>
      </w:r>
      <w:r w:rsidRPr="0016316B">
        <w:rPr>
          <w:rFonts w:cs="B Nazanin" w:hint="cs"/>
          <w:sz w:val="20"/>
          <w:rtl/>
        </w:rPr>
        <w:t>استفاده</w:t>
      </w:r>
      <w:r w:rsidRPr="0016316B">
        <w:rPr>
          <w:rFonts w:cs="B Nazanin"/>
          <w:sz w:val="20"/>
          <w:rtl/>
        </w:rPr>
        <w:t xml:space="preserve"> </w:t>
      </w:r>
      <w:r w:rsidRPr="0016316B">
        <w:rPr>
          <w:rFonts w:cs="B Nazanin" w:hint="cs"/>
          <w:sz w:val="20"/>
          <w:rtl/>
        </w:rPr>
        <w:t>روزافزون</w:t>
      </w:r>
      <w:r w:rsidRPr="0016316B">
        <w:rPr>
          <w:rFonts w:cs="B Nazanin"/>
          <w:sz w:val="20"/>
          <w:rtl/>
        </w:rPr>
        <w:t xml:space="preserve"> </w:t>
      </w:r>
      <w:r w:rsidRPr="0016316B">
        <w:rPr>
          <w:rFonts w:cs="B Nazanin" w:hint="cs"/>
          <w:sz w:val="20"/>
          <w:rtl/>
        </w:rPr>
        <w:t>از</w:t>
      </w:r>
      <w:r w:rsidRPr="0016316B">
        <w:rPr>
          <w:rFonts w:cs="B Nazanin"/>
          <w:sz w:val="20"/>
          <w:rtl/>
        </w:rPr>
        <w:t xml:space="preserve"> </w:t>
      </w:r>
      <w:r w:rsidRPr="0016316B">
        <w:rPr>
          <w:rFonts w:cs="B Nazanin" w:hint="cs"/>
          <w:sz w:val="20"/>
          <w:rtl/>
        </w:rPr>
        <w:t>شبکه‌های</w:t>
      </w:r>
      <w:r w:rsidRPr="0016316B">
        <w:rPr>
          <w:rFonts w:cs="B Nazanin"/>
          <w:sz w:val="20"/>
          <w:rtl/>
        </w:rPr>
        <w:t xml:space="preserve"> </w:t>
      </w:r>
      <w:r w:rsidRPr="0016316B">
        <w:rPr>
          <w:rFonts w:cs="B Nazanin" w:hint="cs"/>
          <w:sz w:val="20"/>
          <w:rtl/>
        </w:rPr>
        <w:t>اجتماعی</w:t>
      </w:r>
      <w:r w:rsidRPr="0016316B">
        <w:rPr>
          <w:rFonts w:cs="B Nazanin"/>
          <w:sz w:val="20"/>
          <w:rtl/>
        </w:rPr>
        <w:t xml:space="preserve"> </w:t>
      </w:r>
      <w:r w:rsidRPr="0016316B">
        <w:rPr>
          <w:rFonts w:cs="B Nazanin" w:hint="cs"/>
          <w:sz w:val="20"/>
          <w:rtl/>
        </w:rPr>
        <w:t>و</w:t>
      </w:r>
      <w:r w:rsidRPr="0016316B">
        <w:rPr>
          <w:rFonts w:cs="B Nazanin"/>
          <w:sz w:val="20"/>
          <w:rtl/>
        </w:rPr>
        <w:t xml:space="preserve"> </w:t>
      </w:r>
      <w:r w:rsidRPr="0016316B">
        <w:rPr>
          <w:rFonts w:cs="B Nazanin" w:hint="cs"/>
          <w:sz w:val="20"/>
          <w:rtl/>
        </w:rPr>
        <w:t>اینترنت،</w:t>
      </w:r>
      <w:r w:rsidRPr="0016316B">
        <w:rPr>
          <w:rFonts w:cs="B Nazanin"/>
          <w:sz w:val="20"/>
          <w:rtl/>
        </w:rPr>
        <w:t xml:space="preserve"> </w:t>
      </w:r>
      <w:r w:rsidRPr="0016316B">
        <w:rPr>
          <w:rFonts w:cs="B Nazanin" w:hint="cs"/>
          <w:sz w:val="20"/>
          <w:rtl/>
        </w:rPr>
        <w:t>احتمال</w:t>
      </w:r>
      <w:r w:rsidRPr="0016316B">
        <w:rPr>
          <w:rFonts w:cs="B Nazanin"/>
          <w:sz w:val="20"/>
          <w:rtl/>
        </w:rPr>
        <w:t xml:space="preserve"> </w:t>
      </w:r>
      <w:r w:rsidRPr="0016316B">
        <w:rPr>
          <w:rFonts w:cs="B Nazanin" w:hint="cs"/>
          <w:sz w:val="20"/>
          <w:rtl/>
        </w:rPr>
        <w:t>بروز</w:t>
      </w:r>
      <w:r w:rsidRPr="0016316B">
        <w:rPr>
          <w:rFonts w:cs="B Nazanin"/>
          <w:sz w:val="20"/>
          <w:rtl/>
        </w:rPr>
        <w:t xml:space="preserve"> </w:t>
      </w:r>
      <w:r w:rsidRPr="0016316B">
        <w:rPr>
          <w:rFonts w:cs="B Nazanin" w:hint="cs"/>
          <w:sz w:val="20"/>
          <w:rtl/>
        </w:rPr>
        <w:t>خشونت</w:t>
      </w:r>
      <w:r w:rsidRPr="0016316B">
        <w:rPr>
          <w:rFonts w:cs="B Nazanin"/>
          <w:sz w:val="20"/>
          <w:rtl/>
        </w:rPr>
        <w:t xml:space="preserve"> </w:t>
      </w:r>
      <w:r w:rsidRPr="0016316B">
        <w:rPr>
          <w:rFonts w:cs="B Nazanin" w:hint="cs"/>
          <w:sz w:val="20"/>
          <w:rtl/>
        </w:rPr>
        <w:t>آنلاین</w:t>
      </w:r>
      <w:r w:rsidRPr="0016316B">
        <w:rPr>
          <w:rFonts w:cs="B Nazanin"/>
          <w:sz w:val="20"/>
          <w:rtl/>
        </w:rPr>
        <w:t xml:space="preserve"> </w:t>
      </w:r>
      <w:r w:rsidRPr="0016316B">
        <w:rPr>
          <w:rFonts w:cs="B Nazanin" w:hint="cs"/>
          <w:sz w:val="20"/>
          <w:rtl/>
        </w:rPr>
        <w:t>را</w:t>
      </w:r>
      <w:r w:rsidRPr="0016316B">
        <w:rPr>
          <w:rFonts w:cs="B Nazanin"/>
          <w:sz w:val="20"/>
          <w:rtl/>
        </w:rPr>
        <w:t xml:space="preserve"> </w:t>
      </w:r>
      <w:r w:rsidRPr="0016316B">
        <w:rPr>
          <w:rFonts w:cs="B Nazanin" w:hint="cs"/>
          <w:sz w:val="20"/>
          <w:rtl/>
        </w:rPr>
        <w:t>به</w:t>
      </w:r>
      <w:r w:rsidRPr="0016316B">
        <w:rPr>
          <w:rFonts w:cs="B Nazanin"/>
          <w:sz w:val="20"/>
          <w:rtl/>
        </w:rPr>
        <w:t>‌طور چشمگیری افزایش داده است</w:t>
      </w:r>
      <w:r w:rsidRPr="0016316B">
        <w:rPr>
          <w:rFonts w:cs="B Nazanin"/>
          <w:sz w:val="20"/>
        </w:rPr>
        <w:t>.</w:t>
      </w:r>
      <w:r w:rsidR="003D5E9E" w:rsidRPr="003D5E9E">
        <w:t xml:space="preserve"> </w:t>
      </w:r>
      <w:r w:rsidR="003D5E9E" w:rsidRPr="003D5E9E">
        <w:rPr>
          <w:rFonts w:cs="B Nazanin"/>
          <w:sz w:val="20"/>
          <w:rtl/>
        </w:rPr>
        <w:t>(حس</w:t>
      </w:r>
      <w:r w:rsidR="003D5E9E" w:rsidRPr="003D5E9E">
        <w:rPr>
          <w:rFonts w:cs="B Nazanin" w:hint="cs"/>
          <w:sz w:val="20"/>
          <w:rtl/>
        </w:rPr>
        <w:t>ی</w:t>
      </w:r>
      <w:r w:rsidR="003D5E9E" w:rsidRPr="003D5E9E">
        <w:rPr>
          <w:rFonts w:cs="B Nazanin" w:hint="eastAsia"/>
          <w:sz w:val="20"/>
          <w:rtl/>
        </w:rPr>
        <w:t>ن‌زاده</w:t>
      </w:r>
      <w:r w:rsidR="003D5E9E" w:rsidRPr="003D5E9E">
        <w:rPr>
          <w:rFonts w:cs="B Nazanin"/>
          <w:sz w:val="20"/>
          <w:rtl/>
        </w:rPr>
        <w:t xml:space="preserve"> جناقرد </w:t>
      </w:r>
      <w:r w:rsidR="003D5E9E">
        <w:rPr>
          <w:rFonts w:cs="B Nazanin"/>
          <w:sz w:val="20"/>
          <w:rtl/>
        </w:rPr>
        <w:t>و</w:t>
      </w:r>
      <w:r w:rsidR="003D5E9E" w:rsidRPr="003D5E9E">
        <w:rPr>
          <w:rFonts w:cs="B Nazanin"/>
          <w:sz w:val="20"/>
          <w:rtl/>
        </w:rPr>
        <w:t xml:space="preserve"> فتح‌الله‌زاده، 1403)</w:t>
      </w:r>
      <w:r>
        <w:rPr>
          <w:rFonts w:cs="B Nazanin" w:hint="cs"/>
          <w:sz w:val="20"/>
          <w:rtl/>
        </w:rPr>
        <w:t xml:space="preserve"> </w:t>
      </w:r>
      <w:r w:rsidRPr="0016316B">
        <w:rPr>
          <w:rFonts w:cs="B Nazanin"/>
          <w:sz w:val="20"/>
          <w:rtl/>
        </w:rPr>
        <w:t xml:space="preserve">انتخاب </w:t>
      </w:r>
      <w:r w:rsidRPr="0016316B">
        <w:rPr>
          <w:rStyle w:val="Strong"/>
          <w:rFonts w:cs="B Nazanin"/>
          <w:b w:val="0"/>
          <w:bCs w:val="0"/>
          <w:sz w:val="20"/>
          <w:rtl/>
        </w:rPr>
        <w:t xml:space="preserve">منطقه </w:t>
      </w:r>
      <w:r w:rsidRPr="0016316B">
        <w:rPr>
          <w:rStyle w:val="Strong"/>
          <w:rFonts w:cs="B Nazanin"/>
          <w:b w:val="0"/>
          <w:bCs w:val="0"/>
          <w:sz w:val="20"/>
          <w:rtl/>
          <w:lang w:bidi="fa-IR"/>
        </w:rPr>
        <w:t>۴</w:t>
      </w:r>
      <w:r w:rsidRPr="0016316B">
        <w:rPr>
          <w:rStyle w:val="Strong"/>
          <w:rFonts w:cs="B Nazanin"/>
          <w:b w:val="0"/>
          <w:bCs w:val="0"/>
          <w:sz w:val="20"/>
          <w:rtl/>
        </w:rPr>
        <w:t xml:space="preserve"> تهران</w:t>
      </w:r>
      <w:r w:rsidRPr="0016316B">
        <w:rPr>
          <w:rFonts w:cs="B Nazanin"/>
          <w:sz w:val="20"/>
          <w:rtl/>
        </w:rPr>
        <w:t xml:space="preserve"> به‌عنوان قلمرو مکانی تحقیق نیز از این جهت اهمیت دارد که این منطقه یکی از مناطق پرجمعیت و متنوع پایتخت محسوب می‌شود. وجود تفاوت‌های فرهنگی، اقتصادی و اجتماعی در این منطقه، آن را به نمونه‌ای مناسب برای مطالعه این موضوع در سطح شهری تبدیل کرده است. نتایج حاصل از این پژوهش می‌تواند الگویی برای سایر مناطق تهران و حتی دیگر شهرهای کشور فراهم کند</w:t>
      </w:r>
      <w:r w:rsidRPr="0016316B">
        <w:rPr>
          <w:rFonts w:cs="B Nazanin"/>
          <w:sz w:val="20"/>
        </w:rPr>
        <w:t>.</w:t>
      </w:r>
    </w:p>
    <w:p w14:paraId="7A9224A0" w14:textId="4F699003" w:rsidR="0016316B" w:rsidRPr="0016316B" w:rsidRDefault="0016316B" w:rsidP="003B4FF4">
      <w:pPr>
        <w:pStyle w:val="NormalWeb"/>
        <w:bidi/>
        <w:spacing w:before="0" w:beforeAutospacing="0" w:after="120" w:afterAutospacing="0"/>
        <w:jc w:val="both"/>
        <w:rPr>
          <w:rFonts w:cs="B Nazanin"/>
          <w:sz w:val="20"/>
        </w:rPr>
      </w:pPr>
      <w:r w:rsidRPr="0016316B">
        <w:rPr>
          <w:rFonts w:cs="B Nazanin"/>
          <w:sz w:val="20"/>
          <w:rtl/>
        </w:rPr>
        <w:t xml:space="preserve">از نظر زمانی نیز این تحقیق ضرورت دارد، زیرا جامعه امروز بیش از هر زمان دیگری درگیر پدیده خشونت آنلاین است. با توجه به شیوع گسترده استفاده از اینترنت در ایران و افزایش سطح دسترسی عمومی به شبکه‌های اجتماعی، پیش‌بینی می‌شود این پدیده در سال‌های آینده نیز گسترش یابد. بنابراین، انجام چنین پژوهشی در بازه </w:t>
      </w:r>
      <w:r w:rsidRPr="0016316B">
        <w:rPr>
          <w:rStyle w:val="Strong"/>
          <w:rFonts w:cs="B Nazanin"/>
          <w:b w:val="0"/>
          <w:bCs w:val="0"/>
          <w:sz w:val="20"/>
          <w:rtl/>
        </w:rPr>
        <w:t xml:space="preserve">آبان </w:t>
      </w:r>
      <w:r w:rsidRPr="0016316B">
        <w:rPr>
          <w:rStyle w:val="Strong"/>
          <w:rFonts w:cs="B Nazanin"/>
          <w:b w:val="0"/>
          <w:bCs w:val="0"/>
          <w:sz w:val="20"/>
          <w:rtl/>
          <w:lang w:bidi="fa-IR"/>
        </w:rPr>
        <w:t>۱۴۰۳</w:t>
      </w:r>
      <w:r w:rsidRPr="0016316B">
        <w:rPr>
          <w:rStyle w:val="Strong"/>
          <w:rFonts w:cs="B Nazanin"/>
          <w:b w:val="0"/>
          <w:bCs w:val="0"/>
          <w:sz w:val="20"/>
          <w:rtl/>
        </w:rPr>
        <w:t xml:space="preserve"> تا مرداد </w:t>
      </w:r>
      <w:r w:rsidRPr="0016316B">
        <w:rPr>
          <w:rStyle w:val="Strong"/>
          <w:rFonts w:cs="B Nazanin"/>
          <w:b w:val="0"/>
          <w:bCs w:val="0"/>
          <w:sz w:val="20"/>
          <w:rtl/>
          <w:lang w:bidi="fa-IR"/>
        </w:rPr>
        <w:t>۱۴۰۴</w:t>
      </w:r>
      <w:r w:rsidRPr="0016316B">
        <w:rPr>
          <w:rFonts w:cs="B Nazanin"/>
          <w:sz w:val="20"/>
          <w:rtl/>
        </w:rPr>
        <w:t xml:space="preserve"> می‌تواند تصویری به‌روز و واقع‌بینانه از وضعیت موجود ارائه دهد</w:t>
      </w:r>
      <w:r w:rsidRPr="0016316B">
        <w:rPr>
          <w:rFonts w:cs="B Nazanin"/>
          <w:sz w:val="20"/>
        </w:rPr>
        <w:t>.</w:t>
      </w:r>
    </w:p>
    <w:p w14:paraId="539404CF" w14:textId="77777777" w:rsidR="0016316B" w:rsidRPr="0016316B" w:rsidRDefault="0016316B" w:rsidP="003B4FF4">
      <w:pPr>
        <w:pStyle w:val="NormalWeb"/>
        <w:bidi/>
        <w:spacing w:before="0" w:beforeAutospacing="0" w:after="120" w:afterAutospacing="0"/>
        <w:jc w:val="both"/>
        <w:rPr>
          <w:rFonts w:cs="B Nazanin"/>
          <w:sz w:val="20"/>
        </w:rPr>
      </w:pPr>
      <w:r w:rsidRPr="0016316B">
        <w:rPr>
          <w:rFonts w:cs="B Nazanin"/>
          <w:sz w:val="20"/>
          <w:rtl/>
        </w:rPr>
        <w:t>با توجه به آنچه گفته شد، ضرورت تحقیق حاضر در سه سطح قابل تبیین است</w:t>
      </w:r>
      <w:r w:rsidRPr="0016316B">
        <w:rPr>
          <w:rFonts w:cs="B Nazanin"/>
          <w:sz w:val="20"/>
        </w:rPr>
        <w:t>:</w:t>
      </w:r>
    </w:p>
    <w:p w14:paraId="70896E9C" w14:textId="77777777" w:rsidR="0016316B" w:rsidRPr="0016316B" w:rsidRDefault="0016316B" w:rsidP="003B4FF4">
      <w:pPr>
        <w:pStyle w:val="NormalWeb"/>
        <w:numPr>
          <w:ilvl w:val="0"/>
          <w:numId w:val="2"/>
        </w:numPr>
        <w:bidi/>
        <w:spacing w:before="0" w:beforeAutospacing="0" w:after="120" w:afterAutospacing="0"/>
        <w:jc w:val="both"/>
        <w:rPr>
          <w:rFonts w:cs="B Nazanin"/>
          <w:sz w:val="20"/>
        </w:rPr>
      </w:pPr>
      <w:r w:rsidRPr="0016316B">
        <w:rPr>
          <w:rStyle w:val="Strong"/>
          <w:rFonts w:cs="B Nazanin"/>
          <w:b w:val="0"/>
          <w:bCs w:val="0"/>
          <w:sz w:val="20"/>
          <w:rtl/>
        </w:rPr>
        <w:t>سطح نظری</w:t>
      </w:r>
      <w:r w:rsidRPr="0016316B">
        <w:rPr>
          <w:rFonts w:cs="B Nazanin"/>
          <w:sz w:val="20"/>
        </w:rPr>
        <w:t xml:space="preserve">: </w:t>
      </w:r>
      <w:r w:rsidRPr="0016316B">
        <w:rPr>
          <w:rFonts w:cs="B Nazanin"/>
          <w:sz w:val="20"/>
          <w:rtl/>
        </w:rPr>
        <w:t>پر کردن خلأ پژوهشی در زمینه نقش واسطه‌ای انعطاف‌پذیری روان‌شناختی و همدلی در رابطه بین تروماهای کودکی و خشونت آنلاین</w:t>
      </w:r>
      <w:r w:rsidRPr="0016316B">
        <w:rPr>
          <w:rFonts w:cs="B Nazanin"/>
          <w:sz w:val="20"/>
        </w:rPr>
        <w:t>.</w:t>
      </w:r>
    </w:p>
    <w:p w14:paraId="636548B6" w14:textId="77777777" w:rsidR="0016316B" w:rsidRPr="0016316B" w:rsidRDefault="0016316B" w:rsidP="003B4FF4">
      <w:pPr>
        <w:pStyle w:val="NormalWeb"/>
        <w:numPr>
          <w:ilvl w:val="0"/>
          <w:numId w:val="2"/>
        </w:numPr>
        <w:bidi/>
        <w:spacing w:before="0" w:beforeAutospacing="0" w:after="120" w:afterAutospacing="0"/>
        <w:jc w:val="both"/>
        <w:rPr>
          <w:rFonts w:cs="B Nazanin"/>
          <w:sz w:val="20"/>
        </w:rPr>
      </w:pPr>
      <w:r w:rsidRPr="0016316B">
        <w:rPr>
          <w:rStyle w:val="Strong"/>
          <w:rFonts w:cs="B Nazanin"/>
          <w:b w:val="0"/>
          <w:bCs w:val="0"/>
          <w:sz w:val="20"/>
          <w:rtl/>
        </w:rPr>
        <w:t>سطح اجتماعی و کاربردی</w:t>
      </w:r>
      <w:r w:rsidRPr="0016316B">
        <w:rPr>
          <w:rFonts w:cs="B Nazanin"/>
          <w:sz w:val="20"/>
        </w:rPr>
        <w:t xml:space="preserve">: </w:t>
      </w:r>
      <w:r w:rsidRPr="0016316B">
        <w:rPr>
          <w:rFonts w:cs="B Nazanin"/>
          <w:sz w:val="20"/>
          <w:rtl/>
        </w:rPr>
        <w:t>ارائه راهکارهای عملی برای کاهش خشونت آنلاین از طریق طراحی مداخلات آموزشی و روان‌شناختی</w:t>
      </w:r>
      <w:r w:rsidRPr="0016316B">
        <w:rPr>
          <w:rFonts w:cs="B Nazanin"/>
          <w:sz w:val="20"/>
        </w:rPr>
        <w:t>.</w:t>
      </w:r>
    </w:p>
    <w:p w14:paraId="3FA359A4" w14:textId="77777777" w:rsidR="0016316B" w:rsidRPr="0016316B" w:rsidRDefault="0016316B" w:rsidP="003B4FF4">
      <w:pPr>
        <w:pStyle w:val="NormalWeb"/>
        <w:numPr>
          <w:ilvl w:val="0"/>
          <w:numId w:val="2"/>
        </w:numPr>
        <w:bidi/>
        <w:spacing w:before="0" w:beforeAutospacing="0" w:after="120" w:afterAutospacing="0"/>
        <w:jc w:val="both"/>
        <w:rPr>
          <w:rFonts w:cs="B Nazanin"/>
          <w:sz w:val="20"/>
        </w:rPr>
      </w:pPr>
      <w:r w:rsidRPr="0016316B">
        <w:rPr>
          <w:rStyle w:val="Strong"/>
          <w:rFonts w:cs="B Nazanin"/>
          <w:b w:val="0"/>
          <w:bCs w:val="0"/>
          <w:sz w:val="20"/>
          <w:rtl/>
        </w:rPr>
        <w:t>سطح ملی و بومی</w:t>
      </w:r>
      <w:r w:rsidRPr="0016316B">
        <w:rPr>
          <w:rFonts w:cs="B Nazanin"/>
          <w:sz w:val="20"/>
        </w:rPr>
        <w:t xml:space="preserve">: </w:t>
      </w:r>
      <w:r w:rsidRPr="0016316B">
        <w:rPr>
          <w:rFonts w:cs="B Nazanin"/>
          <w:sz w:val="20"/>
          <w:rtl/>
        </w:rPr>
        <w:t>توجه به شرایط خاص جامعه ایرانی و انتخاب منطقه‌ای از تهران که تنوع جمعیتی و فرهنگی دارد</w:t>
      </w:r>
      <w:r w:rsidRPr="0016316B">
        <w:rPr>
          <w:rFonts w:cs="B Nazanin"/>
          <w:sz w:val="20"/>
        </w:rPr>
        <w:t>.</w:t>
      </w:r>
    </w:p>
    <w:p w14:paraId="78B2B527" w14:textId="77777777" w:rsidR="0016316B" w:rsidRPr="0016316B" w:rsidRDefault="0016316B" w:rsidP="003B4FF4">
      <w:pPr>
        <w:pStyle w:val="NormalWeb"/>
        <w:bidi/>
        <w:spacing w:before="0" w:beforeAutospacing="0" w:after="120" w:afterAutospacing="0"/>
        <w:jc w:val="both"/>
        <w:rPr>
          <w:rFonts w:cs="B Nazanin"/>
          <w:sz w:val="20"/>
        </w:rPr>
      </w:pPr>
      <w:r w:rsidRPr="0016316B">
        <w:rPr>
          <w:rFonts w:cs="B Nazanin"/>
          <w:sz w:val="20"/>
          <w:rtl/>
        </w:rPr>
        <w:t>بر این اساس، پژوهش حاضر از ضرورت و اهمیت بالایی برخوردار است و می‌تواند هم از نظر علمی و هم از نظر اجتماعی</w:t>
      </w:r>
      <w:r w:rsidRPr="0016316B">
        <w:rPr>
          <w:rFonts w:ascii="Arial" w:hAnsi="Arial" w:cs="Arial" w:hint="cs"/>
          <w:sz w:val="20"/>
          <w:rtl/>
        </w:rPr>
        <w:t>–</w:t>
      </w:r>
      <w:r w:rsidRPr="0016316B">
        <w:rPr>
          <w:rFonts w:cs="B Nazanin" w:hint="cs"/>
          <w:sz w:val="20"/>
          <w:rtl/>
        </w:rPr>
        <w:t>کاربردی،</w:t>
      </w:r>
      <w:r w:rsidRPr="0016316B">
        <w:rPr>
          <w:rFonts w:cs="B Nazanin"/>
          <w:sz w:val="20"/>
          <w:rtl/>
        </w:rPr>
        <w:t xml:space="preserve"> </w:t>
      </w:r>
      <w:r w:rsidRPr="0016316B">
        <w:rPr>
          <w:rFonts w:cs="B Nazanin" w:hint="cs"/>
          <w:sz w:val="20"/>
          <w:rtl/>
        </w:rPr>
        <w:t>دستاوردهای</w:t>
      </w:r>
      <w:r w:rsidRPr="0016316B">
        <w:rPr>
          <w:rFonts w:cs="B Nazanin"/>
          <w:sz w:val="20"/>
          <w:rtl/>
        </w:rPr>
        <w:t xml:space="preserve"> </w:t>
      </w:r>
      <w:r w:rsidRPr="0016316B">
        <w:rPr>
          <w:rFonts w:cs="B Nazanin" w:hint="cs"/>
          <w:sz w:val="20"/>
          <w:rtl/>
        </w:rPr>
        <w:t>ارزشمندی</w:t>
      </w:r>
      <w:r w:rsidRPr="0016316B">
        <w:rPr>
          <w:rFonts w:cs="B Nazanin"/>
          <w:sz w:val="20"/>
          <w:rtl/>
        </w:rPr>
        <w:t xml:space="preserve"> </w:t>
      </w:r>
      <w:r w:rsidRPr="0016316B">
        <w:rPr>
          <w:rFonts w:cs="B Nazanin" w:hint="cs"/>
          <w:sz w:val="20"/>
          <w:rtl/>
        </w:rPr>
        <w:t>به</w:t>
      </w:r>
      <w:r w:rsidRPr="0016316B">
        <w:rPr>
          <w:rFonts w:cs="B Nazanin"/>
          <w:sz w:val="20"/>
          <w:rtl/>
        </w:rPr>
        <w:t xml:space="preserve"> </w:t>
      </w:r>
      <w:r w:rsidRPr="0016316B">
        <w:rPr>
          <w:rFonts w:cs="B Nazanin" w:hint="cs"/>
          <w:sz w:val="20"/>
          <w:rtl/>
        </w:rPr>
        <w:t>همراه</w:t>
      </w:r>
      <w:r w:rsidRPr="0016316B">
        <w:rPr>
          <w:rFonts w:cs="B Nazanin"/>
          <w:sz w:val="20"/>
          <w:rtl/>
        </w:rPr>
        <w:t xml:space="preserve"> </w:t>
      </w:r>
      <w:r w:rsidRPr="0016316B">
        <w:rPr>
          <w:rFonts w:cs="B Nazanin" w:hint="cs"/>
          <w:sz w:val="20"/>
          <w:rtl/>
        </w:rPr>
        <w:t>داشته</w:t>
      </w:r>
      <w:r w:rsidRPr="0016316B">
        <w:rPr>
          <w:rFonts w:cs="B Nazanin"/>
          <w:sz w:val="20"/>
          <w:rtl/>
        </w:rPr>
        <w:t xml:space="preserve"> </w:t>
      </w:r>
      <w:r w:rsidRPr="0016316B">
        <w:rPr>
          <w:rFonts w:cs="B Nazanin" w:hint="cs"/>
          <w:sz w:val="20"/>
          <w:rtl/>
        </w:rPr>
        <w:t>باشد</w:t>
      </w:r>
      <w:r w:rsidRPr="0016316B">
        <w:rPr>
          <w:rFonts w:cs="B Nazanin"/>
          <w:sz w:val="20"/>
        </w:rPr>
        <w:t>.</w:t>
      </w:r>
    </w:p>
    <w:p w14:paraId="45082C3B" w14:textId="77777777" w:rsidR="0016316B" w:rsidRDefault="0016316B" w:rsidP="003B4FF4">
      <w:pPr>
        <w:pStyle w:val="Heading2"/>
        <w:bidi/>
        <w:spacing w:before="0" w:beforeAutospacing="0" w:after="120" w:afterAutospacing="0"/>
        <w:jc w:val="both"/>
        <w:rPr>
          <w:rFonts w:cs="B Nazanin"/>
          <w:sz w:val="20"/>
          <w:szCs w:val="24"/>
          <w:rtl/>
        </w:rPr>
      </w:pPr>
    </w:p>
    <w:p w14:paraId="5D163A40" w14:textId="7578C059" w:rsidR="0016316B" w:rsidRPr="00C631F6" w:rsidRDefault="00C631F6" w:rsidP="003B4FF4">
      <w:pPr>
        <w:pStyle w:val="Heading2"/>
        <w:bidi/>
        <w:spacing w:before="0" w:beforeAutospacing="0" w:after="120" w:afterAutospacing="0"/>
        <w:jc w:val="both"/>
        <w:rPr>
          <w:rFonts w:cs="B Nazanin"/>
          <w:sz w:val="22"/>
          <w:szCs w:val="28"/>
          <w:rtl/>
        </w:rPr>
      </w:pPr>
      <w:r w:rsidRPr="00C631F6">
        <w:rPr>
          <w:rFonts w:cs="B Nazanin" w:hint="cs"/>
          <w:sz w:val="22"/>
          <w:szCs w:val="28"/>
          <w:rtl/>
        </w:rPr>
        <w:t xml:space="preserve">2. پیشینه پژوهش و </w:t>
      </w:r>
      <w:r w:rsidR="0016316B" w:rsidRPr="00C631F6">
        <w:rPr>
          <w:rFonts w:cs="B Nazanin"/>
          <w:sz w:val="22"/>
          <w:szCs w:val="28"/>
          <w:rtl/>
        </w:rPr>
        <w:t xml:space="preserve">مبانی نظری </w:t>
      </w:r>
    </w:p>
    <w:p w14:paraId="347806F3" w14:textId="4030B43F" w:rsidR="00C631F6" w:rsidRPr="0016316B" w:rsidRDefault="00C631F6" w:rsidP="003B4FF4">
      <w:pPr>
        <w:pStyle w:val="Heading2"/>
        <w:bidi/>
        <w:spacing w:before="0" w:beforeAutospacing="0" w:after="120" w:afterAutospacing="0"/>
        <w:jc w:val="both"/>
        <w:rPr>
          <w:rFonts w:cs="B Nazanin"/>
          <w:sz w:val="20"/>
          <w:szCs w:val="24"/>
        </w:rPr>
      </w:pPr>
      <w:r>
        <w:rPr>
          <w:rFonts w:cs="B Nazanin" w:hint="cs"/>
          <w:sz w:val="20"/>
          <w:szCs w:val="24"/>
          <w:rtl/>
        </w:rPr>
        <w:t>2-1. مبانی نظری</w:t>
      </w:r>
    </w:p>
    <w:p w14:paraId="65336A9F" w14:textId="3179CF7F" w:rsidR="0016316B" w:rsidRDefault="0016316B" w:rsidP="003B4FF4">
      <w:pPr>
        <w:pStyle w:val="NormalWeb"/>
        <w:bidi/>
        <w:spacing w:before="0" w:beforeAutospacing="0" w:after="120" w:afterAutospacing="0"/>
        <w:jc w:val="both"/>
        <w:rPr>
          <w:rFonts w:cs="B Nazanin"/>
          <w:sz w:val="20"/>
          <w:rtl/>
        </w:rPr>
      </w:pPr>
      <w:r w:rsidRPr="0016316B">
        <w:rPr>
          <w:rFonts w:cs="B Nazanin" w:hint="eastAsia"/>
          <w:sz w:val="20"/>
          <w:rtl/>
        </w:rPr>
        <w:t>مبان</w:t>
      </w:r>
      <w:r w:rsidRPr="0016316B">
        <w:rPr>
          <w:rFonts w:cs="B Nazanin" w:hint="cs"/>
          <w:sz w:val="20"/>
          <w:rtl/>
        </w:rPr>
        <w:t>ی</w:t>
      </w:r>
      <w:r w:rsidRPr="0016316B">
        <w:rPr>
          <w:rFonts w:cs="B Nazanin"/>
          <w:sz w:val="20"/>
          <w:rtl/>
        </w:rPr>
        <w:t xml:space="preserve"> نظر</w:t>
      </w:r>
      <w:r w:rsidRPr="0016316B">
        <w:rPr>
          <w:rFonts w:cs="B Nazanin" w:hint="cs"/>
          <w:sz w:val="20"/>
          <w:rtl/>
        </w:rPr>
        <w:t>ی</w:t>
      </w:r>
      <w:r w:rsidRPr="0016316B">
        <w:rPr>
          <w:rFonts w:cs="B Nazanin"/>
          <w:sz w:val="20"/>
          <w:rtl/>
        </w:rPr>
        <w:t xml:space="preserve"> در هر پژوهش علم</w:t>
      </w:r>
      <w:r w:rsidRPr="0016316B">
        <w:rPr>
          <w:rFonts w:cs="B Nazanin" w:hint="cs"/>
          <w:sz w:val="20"/>
          <w:rtl/>
        </w:rPr>
        <w:t>ی</w:t>
      </w:r>
      <w:r w:rsidRPr="0016316B">
        <w:rPr>
          <w:rFonts w:cs="B Nazanin"/>
          <w:sz w:val="20"/>
          <w:rtl/>
        </w:rPr>
        <w:t xml:space="preserve"> به‌منزله ستون فکر</w:t>
      </w:r>
      <w:r w:rsidRPr="0016316B">
        <w:rPr>
          <w:rFonts w:cs="B Nazanin" w:hint="cs"/>
          <w:sz w:val="20"/>
          <w:rtl/>
        </w:rPr>
        <w:t>ی</w:t>
      </w:r>
      <w:r w:rsidRPr="0016316B">
        <w:rPr>
          <w:rFonts w:cs="B Nazanin"/>
          <w:sz w:val="20"/>
          <w:rtl/>
        </w:rPr>
        <w:t xml:space="preserve"> و چارچوب</w:t>
      </w:r>
      <w:r w:rsidRPr="0016316B">
        <w:rPr>
          <w:rFonts w:cs="B Nazanin" w:hint="cs"/>
          <w:sz w:val="20"/>
          <w:rtl/>
        </w:rPr>
        <w:t>ی</w:t>
      </w:r>
      <w:r w:rsidRPr="0016316B">
        <w:rPr>
          <w:rFonts w:cs="B Nazanin"/>
          <w:sz w:val="20"/>
          <w:rtl/>
        </w:rPr>
        <w:t xml:space="preserve"> است که محقق بر اساس آن به تب</w:t>
      </w:r>
      <w:r w:rsidRPr="0016316B">
        <w:rPr>
          <w:rFonts w:cs="B Nazanin" w:hint="cs"/>
          <w:sz w:val="20"/>
          <w:rtl/>
        </w:rPr>
        <w:t>یی</w:t>
      </w:r>
      <w:r w:rsidRPr="0016316B">
        <w:rPr>
          <w:rFonts w:cs="B Nazanin" w:hint="eastAsia"/>
          <w:sz w:val="20"/>
          <w:rtl/>
        </w:rPr>
        <w:t>ن</w:t>
      </w:r>
      <w:r w:rsidRPr="0016316B">
        <w:rPr>
          <w:rFonts w:cs="B Nazanin"/>
          <w:sz w:val="20"/>
          <w:rtl/>
        </w:rPr>
        <w:t xml:space="preserve"> و تفس</w:t>
      </w:r>
      <w:r w:rsidRPr="0016316B">
        <w:rPr>
          <w:rFonts w:cs="B Nazanin" w:hint="cs"/>
          <w:sz w:val="20"/>
          <w:rtl/>
        </w:rPr>
        <w:t>ی</w:t>
      </w:r>
      <w:r w:rsidRPr="0016316B">
        <w:rPr>
          <w:rFonts w:cs="B Nazanin" w:hint="eastAsia"/>
          <w:sz w:val="20"/>
          <w:rtl/>
        </w:rPr>
        <w:t>ر</w:t>
      </w:r>
      <w:r w:rsidRPr="0016316B">
        <w:rPr>
          <w:rFonts w:cs="B Nazanin"/>
          <w:sz w:val="20"/>
          <w:rtl/>
        </w:rPr>
        <w:t xml:space="preserve"> متغ</w:t>
      </w:r>
      <w:r w:rsidRPr="0016316B">
        <w:rPr>
          <w:rFonts w:cs="B Nazanin" w:hint="cs"/>
          <w:sz w:val="20"/>
          <w:rtl/>
        </w:rPr>
        <w:t>ی</w:t>
      </w:r>
      <w:r w:rsidRPr="0016316B">
        <w:rPr>
          <w:rFonts w:cs="B Nazanin" w:hint="eastAsia"/>
          <w:sz w:val="20"/>
          <w:rtl/>
        </w:rPr>
        <w:t>رها</w:t>
      </w:r>
      <w:r w:rsidRPr="0016316B">
        <w:rPr>
          <w:rFonts w:cs="B Nazanin" w:hint="cs"/>
          <w:sz w:val="20"/>
          <w:rtl/>
        </w:rPr>
        <w:t>ی</w:t>
      </w:r>
      <w:r w:rsidRPr="0016316B">
        <w:rPr>
          <w:rFonts w:cs="B Nazanin"/>
          <w:sz w:val="20"/>
          <w:rtl/>
        </w:rPr>
        <w:t xml:space="preserve"> مورد مطالعه م</w:t>
      </w:r>
      <w:r w:rsidRPr="0016316B">
        <w:rPr>
          <w:rFonts w:cs="B Nazanin" w:hint="cs"/>
          <w:sz w:val="20"/>
          <w:rtl/>
        </w:rPr>
        <w:t>ی‌</w:t>
      </w:r>
      <w:r w:rsidRPr="0016316B">
        <w:rPr>
          <w:rFonts w:cs="B Nazanin" w:hint="eastAsia"/>
          <w:sz w:val="20"/>
          <w:rtl/>
        </w:rPr>
        <w:t>پردازد</w:t>
      </w:r>
      <w:r w:rsidRPr="0016316B">
        <w:rPr>
          <w:rFonts w:cs="B Nazanin"/>
          <w:sz w:val="20"/>
          <w:rtl/>
        </w:rPr>
        <w:t>. در پژوهش حاضر، سه دسته از مفاه</w:t>
      </w:r>
      <w:r w:rsidRPr="0016316B">
        <w:rPr>
          <w:rFonts w:cs="B Nazanin" w:hint="cs"/>
          <w:sz w:val="20"/>
          <w:rtl/>
        </w:rPr>
        <w:t>ی</w:t>
      </w:r>
      <w:r w:rsidRPr="0016316B">
        <w:rPr>
          <w:rFonts w:cs="B Nazanin" w:hint="eastAsia"/>
          <w:sz w:val="20"/>
          <w:rtl/>
        </w:rPr>
        <w:t>م</w:t>
      </w:r>
      <w:r w:rsidRPr="0016316B">
        <w:rPr>
          <w:rFonts w:cs="B Nazanin"/>
          <w:sz w:val="20"/>
          <w:rtl/>
        </w:rPr>
        <w:t xml:space="preserve"> و متغ</w:t>
      </w:r>
      <w:r w:rsidRPr="0016316B">
        <w:rPr>
          <w:rFonts w:cs="B Nazanin" w:hint="cs"/>
          <w:sz w:val="20"/>
          <w:rtl/>
        </w:rPr>
        <w:t>ی</w:t>
      </w:r>
      <w:r w:rsidRPr="0016316B">
        <w:rPr>
          <w:rFonts w:cs="B Nazanin" w:hint="eastAsia"/>
          <w:sz w:val="20"/>
          <w:rtl/>
        </w:rPr>
        <w:t>رها</w:t>
      </w:r>
      <w:r w:rsidRPr="0016316B">
        <w:rPr>
          <w:rFonts w:cs="B Nazanin" w:hint="cs"/>
          <w:sz w:val="20"/>
          <w:rtl/>
        </w:rPr>
        <w:t>ی</w:t>
      </w:r>
      <w:r w:rsidRPr="0016316B">
        <w:rPr>
          <w:rFonts w:cs="B Nazanin"/>
          <w:sz w:val="20"/>
          <w:rtl/>
        </w:rPr>
        <w:t xml:space="preserve"> کل</w:t>
      </w:r>
      <w:r w:rsidRPr="0016316B">
        <w:rPr>
          <w:rFonts w:cs="B Nazanin" w:hint="cs"/>
          <w:sz w:val="20"/>
          <w:rtl/>
        </w:rPr>
        <w:t>ی</w:t>
      </w:r>
      <w:r w:rsidRPr="0016316B">
        <w:rPr>
          <w:rFonts w:cs="B Nazanin" w:hint="eastAsia"/>
          <w:sz w:val="20"/>
          <w:rtl/>
        </w:rPr>
        <w:t>د</w:t>
      </w:r>
      <w:r w:rsidRPr="0016316B">
        <w:rPr>
          <w:rFonts w:cs="B Nazanin" w:hint="cs"/>
          <w:sz w:val="20"/>
          <w:rtl/>
        </w:rPr>
        <w:t>ی</w:t>
      </w:r>
      <w:r w:rsidRPr="0016316B">
        <w:rPr>
          <w:rFonts w:cs="B Nazanin"/>
          <w:sz w:val="20"/>
          <w:rtl/>
        </w:rPr>
        <w:t xml:space="preserve"> مورد توجه قرار دارند: تروماها</w:t>
      </w:r>
      <w:r w:rsidRPr="0016316B">
        <w:rPr>
          <w:rFonts w:cs="B Nazanin" w:hint="cs"/>
          <w:sz w:val="20"/>
          <w:rtl/>
        </w:rPr>
        <w:t>ی</w:t>
      </w:r>
      <w:r w:rsidRPr="0016316B">
        <w:rPr>
          <w:rFonts w:cs="B Nazanin"/>
          <w:sz w:val="20"/>
          <w:rtl/>
        </w:rPr>
        <w:t xml:space="preserve"> کودک</w:t>
      </w:r>
      <w:r w:rsidRPr="0016316B">
        <w:rPr>
          <w:rFonts w:cs="B Nazanin" w:hint="cs"/>
          <w:sz w:val="20"/>
          <w:rtl/>
        </w:rPr>
        <w:t>ی</w:t>
      </w:r>
      <w:r w:rsidRPr="0016316B">
        <w:rPr>
          <w:rFonts w:cs="B Nazanin"/>
          <w:sz w:val="20"/>
          <w:rtl/>
        </w:rPr>
        <w:t xml:space="preserve"> به‌عنوان متغ</w:t>
      </w:r>
      <w:r w:rsidRPr="0016316B">
        <w:rPr>
          <w:rFonts w:cs="B Nazanin" w:hint="cs"/>
          <w:sz w:val="20"/>
          <w:rtl/>
        </w:rPr>
        <w:t>ی</w:t>
      </w:r>
      <w:r w:rsidRPr="0016316B">
        <w:rPr>
          <w:rFonts w:cs="B Nazanin" w:hint="eastAsia"/>
          <w:sz w:val="20"/>
          <w:rtl/>
        </w:rPr>
        <w:t>ر</w:t>
      </w:r>
      <w:r w:rsidRPr="0016316B">
        <w:rPr>
          <w:rFonts w:cs="B Nazanin"/>
          <w:sz w:val="20"/>
          <w:rtl/>
        </w:rPr>
        <w:t xml:space="preserve"> پ</w:t>
      </w:r>
      <w:r w:rsidRPr="0016316B">
        <w:rPr>
          <w:rFonts w:cs="B Nazanin" w:hint="cs"/>
          <w:sz w:val="20"/>
          <w:rtl/>
        </w:rPr>
        <w:t>ی</w:t>
      </w:r>
      <w:r w:rsidRPr="0016316B">
        <w:rPr>
          <w:rFonts w:cs="B Nazanin" w:hint="eastAsia"/>
          <w:sz w:val="20"/>
          <w:rtl/>
        </w:rPr>
        <w:t>ش‌ب</w:t>
      </w:r>
      <w:r w:rsidRPr="0016316B">
        <w:rPr>
          <w:rFonts w:cs="B Nazanin" w:hint="cs"/>
          <w:sz w:val="20"/>
          <w:rtl/>
        </w:rPr>
        <w:t>ی</w:t>
      </w:r>
      <w:r w:rsidRPr="0016316B">
        <w:rPr>
          <w:rFonts w:cs="B Nazanin" w:hint="eastAsia"/>
          <w:sz w:val="20"/>
          <w:rtl/>
        </w:rPr>
        <w:t>ن،</w:t>
      </w:r>
      <w:r w:rsidRPr="0016316B">
        <w:rPr>
          <w:rFonts w:cs="B Nazanin"/>
          <w:sz w:val="20"/>
          <w:rtl/>
        </w:rPr>
        <w:t xml:space="preserve"> خشونت آنلا</w:t>
      </w:r>
      <w:r w:rsidRPr="0016316B">
        <w:rPr>
          <w:rFonts w:cs="B Nazanin" w:hint="cs"/>
          <w:sz w:val="20"/>
          <w:rtl/>
        </w:rPr>
        <w:t>ی</w:t>
      </w:r>
      <w:r w:rsidRPr="0016316B">
        <w:rPr>
          <w:rFonts w:cs="B Nazanin" w:hint="eastAsia"/>
          <w:sz w:val="20"/>
          <w:rtl/>
        </w:rPr>
        <w:t>ن</w:t>
      </w:r>
      <w:r w:rsidRPr="0016316B">
        <w:rPr>
          <w:rFonts w:cs="B Nazanin"/>
          <w:sz w:val="20"/>
          <w:rtl/>
        </w:rPr>
        <w:t xml:space="preserve"> به‌</w:t>
      </w:r>
      <w:r w:rsidRPr="0016316B">
        <w:rPr>
          <w:rFonts w:cs="B Nazanin" w:hint="eastAsia"/>
          <w:sz w:val="20"/>
          <w:rtl/>
        </w:rPr>
        <w:t>عنوان</w:t>
      </w:r>
      <w:r w:rsidRPr="0016316B">
        <w:rPr>
          <w:rFonts w:cs="B Nazanin"/>
          <w:sz w:val="20"/>
          <w:rtl/>
        </w:rPr>
        <w:t xml:space="preserve"> متغ</w:t>
      </w:r>
      <w:r w:rsidRPr="0016316B">
        <w:rPr>
          <w:rFonts w:cs="B Nazanin" w:hint="cs"/>
          <w:sz w:val="20"/>
          <w:rtl/>
        </w:rPr>
        <w:t>ی</w:t>
      </w:r>
      <w:r w:rsidRPr="0016316B">
        <w:rPr>
          <w:rFonts w:cs="B Nazanin" w:hint="eastAsia"/>
          <w:sz w:val="20"/>
          <w:rtl/>
        </w:rPr>
        <w:t>ر</w:t>
      </w:r>
      <w:r w:rsidRPr="0016316B">
        <w:rPr>
          <w:rFonts w:cs="B Nazanin"/>
          <w:sz w:val="20"/>
          <w:rtl/>
        </w:rPr>
        <w:t xml:space="preserve"> پ</w:t>
      </w:r>
      <w:r w:rsidRPr="0016316B">
        <w:rPr>
          <w:rFonts w:cs="B Nazanin" w:hint="cs"/>
          <w:sz w:val="20"/>
          <w:rtl/>
        </w:rPr>
        <w:t>ی</w:t>
      </w:r>
      <w:r w:rsidRPr="0016316B">
        <w:rPr>
          <w:rFonts w:cs="B Nazanin" w:hint="eastAsia"/>
          <w:sz w:val="20"/>
          <w:rtl/>
        </w:rPr>
        <w:t>امد،</w:t>
      </w:r>
      <w:r w:rsidRPr="0016316B">
        <w:rPr>
          <w:rFonts w:cs="B Nazanin"/>
          <w:sz w:val="20"/>
          <w:rtl/>
        </w:rPr>
        <w:t xml:space="preserve"> و انعطاف‌پذ</w:t>
      </w:r>
      <w:r w:rsidRPr="0016316B">
        <w:rPr>
          <w:rFonts w:cs="B Nazanin" w:hint="cs"/>
          <w:sz w:val="20"/>
          <w:rtl/>
        </w:rPr>
        <w:t>ی</w:t>
      </w:r>
      <w:r w:rsidRPr="0016316B">
        <w:rPr>
          <w:rFonts w:cs="B Nazanin" w:hint="eastAsia"/>
          <w:sz w:val="20"/>
          <w:rtl/>
        </w:rPr>
        <w:t>ر</w:t>
      </w:r>
      <w:r w:rsidRPr="0016316B">
        <w:rPr>
          <w:rFonts w:cs="B Nazanin" w:hint="cs"/>
          <w:sz w:val="20"/>
          <w:rtl/>
        </w:rPr>
        <w:t>ی</w:t>
      </w:r>
      <w:r w:rsidRPr="0016316B">
        <w:rPr>
          <w:rFonts w:cs="B Nazanin"/>
          <w:sz w:val="20"/>
          <w:rtl/>
        </w:rPr>
        <w:t xml:space="preserve"> روان‌شناخت</w:t>
      </w:r>
      <w:r w:rsidRPr="0016316B">
        <w:rPr>
          <w:rFonts w:cs="B Nazanin" w:hint="cs"/>
          <w:sz w:val="20"/>
          <w:rtl/>
        </w:rPr>
        <w:t>ی</w:t>
      </w:r>
      <w:r w:rsidRPr="0016316B">
        <w:rPr>
          <w:rFonts w:cs="B Nazanin"/>
          <w:sz w:val="20"/>
          <w:rtl/>
        </w:rPr>
        <w:t xml:space="preserve"> و همدل</w:t>
      </w:r>
      <w:r w:rsidRPr="0016316B">
        <w:rPr>
          <w:rFonts w:cs="B Nazanin" w:hint="cs"/>
          <w:sz w:val="20"/>
          <w:rtl/>
        </w:rPr>
        <w:t>ی</w:t>
      </w:r>
      <w:r w:rsidRPr="0016316B">
        <w:rPr>
          <w:rFonts w:cs="B Nazanin"/>
          <w:sz w:val="20"/>
          <w:rtl/>
        </w:rPr>
        <w:t xml:space="preserve"> به‌عنوان متغ</w:t>
      </w:r>
      <w:r w:rsidRPr="0016316B">
        <w:rPr>
          <w:rFonts w:cs="B Nazanin" w:hint="cs"/>
          <w:sz w:val="20"/>
          <w:rtl/>
        </w:rPr>
        <w:t>ی</w:t>
      </w:r>
      <w:r w:rsidRPr="0016316B">
        <w:rPr>
          <w:rFonts w:cs="B Nazanin" w:hint="eastAsia"/>
          <w:sz w:val="20"/>
          <w:rtl/>
        </w:rPr>
        <w:t>رها</w:t>
      </w:r>
      <w:r w:rsidRPr="0016316B">
        <w:rPr>
          <w:rFonts w:cs="B Nazanin" w:hint="cs"/>
          <w:sz w:val="20"/>
          <w:rtl/>
        </w:rPr>
        <w:t>ی</w:t>
      </w:r>
      <w:r w:rsidRPr="0016316B">
        <w:rPr>
          <w:rFonts w:cs="B Nazanin"/>
          <w:sz w:val="20"/>
          <w:rtl/>
        </w:rPr>
        <w:t xml:space="preserve"> واسطه‌ا</w:t>
      </w:r>
      <w:r w:rsidRPr="0016316B">
        <w:rPr>
          <w:rFonts w:cs="B Nazanin" w:hint="cs"/>
          <w:sz w:val="20"/>
          <w:rtl/>
        </w:rPr>
        <w:t>ی</w:t>
      </w:r>
      <w:r w:rsidRPr="0016316B">
        <w:rPr>
          <w:rFonts w:cs="B Nazanin"/>
          <w:sz w:val="20"/>
          <w:rtl/>
        </w:rPr>
        <w:t>. در ا</w:t>
      </w:r>
      <w:r w:rsidRPr="0016316B">
        <w:rPr>
          <w:rFonts w:cs="B Nazanin" w:hint="cs"/>
          <w:sz w:val="20"/>
          <w:rtl/>
        </w:rPr>
        <w:t>ی</w:t>
      </w:r>
      <w:r w:rsidRPr="0016316B">
        <w:rPr>
          <w:rFonts w:cs="B Nazanin" w:hint="eastAsia"/>
          <w:sz w:val="20"/>
          <w:rtl/>
        </w:rPr>
        <w:t>ن</w:t>
      </w:r>
      <w:r w:rsidRPr="0016316B">
        <w:rPr>
          <w:rFonts w:cs="B Nazanin"/>
          <w:sz w:val="20"/>
          <w:rtl/>
        </w:rPr>
        <w:t xml:space="preserve"> بخش ابتدا هر </w:t>
      </w:r>
      <w:r w:rsidRPr="0016316B">
        <w:rPr>
          <w:rFonts w:cs="B Nazanin" w:hint="cs"/>
          <w:sz w:val="20"/>
          <w:rtl/>
        </w:rPr>
        <w:t>ی</w:t>
      </w:r>
      <w:r w:rsidRPr="0016316B">
        <w:rPr>
          <w:rFonts w:cs="B Nazanin" w:hint="eastAsia"/>
          <w:sz w:val="20"/>
          <w:rtl/>
        </w:rPr>
        <w:t>ک</w:t>
      </w:r>
      <w:r w:rsidRPr="0016316B">
        <w:rPr>
          <w:rFonts w:cs="B Nazanin"/>
          <w:sz w:val="20"/>
          <w:rtl/>
        </w:rPr>
        <w:t xml:space="preserve"> از مفاه</w:t>
      </w:r>
      <w:r w:rsidRPr="0016316B">
        <w:rPr>
          <w:rFonts w:cs="B Nazanin" w:hint="cs"/>
          <w:sz w:val="20"/>
          <w:rtl/>
        </w:rPr>
        <w:t>ی</w:t>
      </w:r>
      <w:r w:rsidRPr="0016316B">
        <w:rPr>
          <w:rFonts w:cs="B Nazanin" w:hint="eastAsia"/>
          <w:sz w:val="20"/>
          <w:rtl/>
        </w:rPr>
        <w:t>م</w:t>
      </w:r>
      <w:r w:rsidRPr="0016316B">
        <w:rPr>
          <w:rFonts w:cs="B Nazanin"/>
          <w:sz w:val="20"/>
          <w:rtl/>
        </w:rPr>
        <w:t xml:space="preserve"> اصل</w:t>
      </w:r>
      <w:r w:rsidRPr="0016316B">
        <w:rPr>
          <w:rFonts w:cs="B Nazanin" w:hint="cs"/>
          <w:sz w:val="20"/>
          <w:rtl/>
        </w:rPr>
        <w:t>ی</w:t>
      </w:r>
      <w:r w:rsidRPr="0016316B">
        <w:rPr>
          <w:rFonts w:cs="B Nazanin"/>
          <w:sz w:val="20"/>
          <w:rtl/>
        </w:rPr>
        <w:t xml:space="preserve"> تب</w:t>
      </w:r>
      <w:r w:rsidRPr="0016316B">
        <w:rPr>
          <w:rFonts w:cs="B Nazanin" w:hint="cs"/>
          <w:sz w:val="20"/>
          <w:rtl/>
        </w:rPr>
        <w:t>یی</w:t>
      </w:r>
      <w:r w:rsidRPr="0016316B">
        <w:rPr>
          <w:rFonts w:cs="B Nazanin" w:hint="eastAsia"/>
          <w:sz w:val="20"/>
          <w:rtl/>
        </w:rPr>
        <w:t>ن</w:t>
      </w:r>
      <w:r w:rsidRPr="0016316B">
        <w:rPr>
          <w:rFonts w:cs="B Nazanin"/>
          <w:sz w:val="20"/>
          <w:rtl/>
        </w:rPr>
        <w:t xml:space="preserve"> م</w:t>
      </w:r>
      <w:r w:rsidRPr="0016316B">
        <w:rPr>
          <w:rFonts w:cs="B Nazanin" w:hint="cs"/>
          <w:sz w:val="20"/>
          <w:rtl/>
        </w:rPr>
        <w:t>ی‌</w:t>
      </w:r>
      <w:r w:rsidRPr="0016316B">
        <w:rPr>
          <w:rFonts w:cs="B Nazanin" w:hint="eastAsia"/>
          <w:sz w:val="20"/>
          <w:rtl/>
        </w:rPr>
        <w:t>شود</w:t>
      </w:r>
      <w:r w:rsidRPr="0016316B">
        <w:rPr>
          <w:rFonts w:cs="B Nazanin"/>
          <w:sz w:val="20"/>
          <w:rtl/>
        </w:rPr>
        <w:t xml:space="preserve"> و سپس نظر</w:t>
      </w:r>
      <w:r w:rsidRPr="0016316B">
        <w:rPr>
          <w:rFonts w:cs="B Nazanin" w:hint="cs"/>
          <w:sz w:val="20"/>
          <w:rtl/>
        </w:rPr>
        <w:t>ی</w:t>
      </w:r>
      <w:r w:rsidRPr="0016316B">
        <w:rPr>
          <w:rFonts w:cs="B Nazanin" w:hint="eastAsia"/>
          <w:sz w:val="20"/>
          <w:rtl/>
        </w:rPr>
        <w:t>ه‌ها</w:t>
      </w:r>
      <w:r w:rsidRPr="0016316B">
        <w:rPr>
          <w:rFonts w:cs="B Nazanin" w:hint="cs"/>
          <w:sz w:val="20"/>
          <w:rtl/>
        </w:rPr>
        <w:t>ی</w:t>
      </w:r>
      <w:r w:rsidRPr="0016316B">
        <w:rPr>
          <w:rFonts w:cs="B Nazanin"/>
          <w:sz w:val="20"/>
          <w:rtl/>
        </w:rPr>
        <w:t xml:space="preserve"> مرتبط و مدل مفهوم</w:t>
      </w:r>
      <w:r w:rsidRPr="0016316B">
        <w:rPr>
          <w:rFonts w:cs="B Nazanin" w:hint="cs"/>
          <w:sz w:val="20"/>
          <w:rtl/>
        </w:rPr>
        <w:t>ی</w:t>
      </w:r>
      <w:r w:rsidRPr="0016316B">
        <w:rPr>
          <w:rFonts w:cs="B Nazanin"/>
          <w:sz w:val="20"/>
          <w:rtl/>
        </w:rPr>
        <w:t xml:space="preserve"> پژوهش تشر</w:t>
      </w:r>
      <w:r w:rsidRPr="0016316B">
        <w:rPr>
          <w:rFonts w:cs="B Nazanin" w:hint="cs"/>
          <w:sz w:val="20"/>
          <w:rtl/>
        </w:rPr>
        <w:t>ی</w:t>
      </w:r>
      <w:r w:rsidRPr="0016316B">
        <w:rPr>
          <w:rFonts w:cs="B Nazanin" w:hint="eastAsia"/>
          <w:sz w:val="20"/>
          <w:rtl/>
        </w:rPr>
        <w:t>ح</w:t>
      </w:r>
      <w:r w:rsidRPr="0016316B">
        <w:rPr>
          <w:rFonts w:cs="B Nazanin"/>
          <w:sz w:val="20"/>
          <w:rtl/>
        </w:rPr>
        <w:t xml:space="preserve"> خواهد شد.</w:t>
      </w:r>
    </w:p>
    <w:p w14:paraId="550F51F2" w14:textId="6CE82B68" w:rsidR="0016316B" w:rsidRPr="0016316B" w:rsidRDefault="0016316B" w:rsidP="003B4FF4">
      <w:pPr>
        <w:pStyle w:val="NormalWeb"/>
        <w:bidi/>
        <w:spacing w:before="0" w:beforeAutospacing="0" w:after="120" w:afterAutospacing="0"/>
        <w:jc w:val="both"/>
        <w:rPr>
          <w:rFonts w:cs="B Nazanin"/>
          <w:sz w:val="20"/>
        </w:rPr>
      </w:pPr>
      <w:r w:rsidRPr="0016316B">
        <w:rPr>
          <w:rFonts w:cs="B Nazanin" w:hint="eastAsia"/>
          <w:sz w:val="20"/>
          <w:rtl/>
        </w:rPr>
        <w:t>تروماها</w:t>
      </w:r>
      <w:r w:rsidRPr="0016316B">
        <w:rPr>
          <w:rFonts w:cs="B Nazanin" w:hint="cs"/>
          <w:sz w:val="20"/>
          <w:rtl/>
        </w:rPr>
        <w:t>ی</w:t>
      </w:r>
      <w:r w:rsidRPr="0016316B">
        <w:rPr>
          <w:rFonts w:cs="B Nazanin"/>
          <w:sz w:val="20"/>
          <w:rtl/>
        </w:rPr>
        <w:t xml:space="preserve"> کودک</w:t>
      </w:r>
      <w:r w:rsidRPr="0016316B">
        <w:rPr>
          <w:rFonts w:cs="B Nazanin" w:hint="cs"/>
          <w:sz w:val="20"/>
          <w:rtl/>
        </w:rPr>
        <w:t>ی</w:t>
      </w:r>
      <w:r w:rsidRPr="0016316B">
        <w:rPr>
          <w:rFonts w:cs="B Nazanin"/>
          <w:sz w:val="20"/>
          <w:rtl/>
        </w:rPr>
        <w:t xml:space="preserve"> به مجموعه‌ا</w:t>
      </w:r>
      <w:r w:rsidRPr="0016316B">
        <w:rPr>
          <w:rFonts w:cs="B Nazanin" w:hint="cs"/>
          <w:sz w:val="20"/>
          <w:rtl/>
        </w:rPr>
        <w:t>ی</w:t>
      </w:r>
      <w:r w:rsidRPr="0016316B">
        <w:rPr>
          <w:rFonts w:cs="B Nazanin"/>
          <w:sz w:val="20"/>
          <w:rtl/>
        </w:rPr>
        <w:t xml:space="preserve"> از تجارب آس</w:t>
      </w:r>
      <w:r w:rsidRPr="0016316B">
        <w:rPr>
          <w:rFonts w:cs="B Nazanin" w:hint="cs"/>
          <w:sz w:val="20"/>
          <w:rtl/>
        </w:rPr>
        <w:t>ی</w:t>
      </w:r>
      <w:r w:rsidRPr="0016316B">
        <w:rPr>
          <w:rFonts w:cs="B Nazanin" w:hint="eastAsia"/>
          <w:sz w:val="20"/>
          <w:rtl/>
        </w:rPr>
        <w:t>ب‌زا</w:t>
      </w:r>
      <w:r w:rsidRPr="0016316B">
        <w:rPr>
          <w:rFonts w:cs="B Nazanin" w:hint="cs"/>
          <w:sz w:val="20"/>
          <w:rtl/>
        </w:rPr>
        <w:t>ی</w:t>
      </w:r>
      <w:r w:rsidRPr="0016316B">
        <w:rPr>
          <w:rFonts w:cs="B Nazanin"/>
          <w:sz w:val="20"/>
          <w:rtl/>
        </w:rPr>
        <w:t xml:space="preserve"> عاطف</w:t>
      </w:r>
      <w:r w:rsidRPr="0016316B">
        <w:rPr>
          <w:rFonts w:cs="B Nazanin" w:hint="cs"/>
          <w:sz w:val="20"/>
          <w:rtl/>
        </w:rPr>
        <w:t>ی</w:t>
      </w:r>
      <w:r w:rsidRPr="0016316B">
        <w:rPr>
          <w:rFonts w:cs="B Nazanin" w:hint="eastAsia"/>
          <w:sz w:val="20"/>
          <w:rtl/>
        </w:rPr>
        <w:t>،</w:t>
      </w:r>
      <w:r w:rsidRPr="0016316B">
        <w:rPr>
          <w:rFonts w:cs="B Nazanin"/>
          <w:sz w:val="20"/>
          <w:rtl/>
        </w:rPr>
        <w:t xml:space="preserve"> جسم</w:t>
      </w:r>
      <w:r w:rsidRPr="0016316B">
        <w:rPr>
          <w:rFonts w:cs="B Nazanin" w:hint="cs"/>
          <w:sz w:val="20"/>
          <w:rtl/>
        </w:rPr>
        <w:t>ی</w:t>
      </w:r>
      <w:r w:rsidRPr="0016316B">
        <w:rPr>
          <w:rFonts w:cs="B Nazanin" w:hint="eastAsia"/>
          <w:sz w:val="20"/>
          <w:rtl/>
        </w:rPr>
        <w:t>،</w:t>
      </w:r>
      <w:r w:rsidRPr="0016316B">
        <w:rPr>
          <w:rFonts w:cs="B Nazanin"/>
          <w:sz w:val="20"/>
          <w:rtl/>
        </w:rPr>
        <w:t xml:space="preserve"> جنس</w:t>
      </w:r>
      <w:r w:rsidRPr="0016316B">
        <w:rPr>
          <w:rFonts w:cs="B Nazanin" w:hint="cs"/>
          <w:sz w:val="20"/>
          <w:rtl/>
        </w:rPr>
        <w:t>ی</w:t>
      </w:r>
      <w:r w:rsidRPr="0016316B">
        <w:rPr>
          <w:rFonts w:cs="B Nazanin"/>
          <w:sz w:val="20"/>
          <w:rtl/>
        </w:rPr>
        <w:t xml:space="preserve"> </w:t>
      </w:r>
      <w:r w:rsidRPr="0016316B">
        <w:rPr>
          <w:rFonts w:cs="B Nazanin" w:hint="cs"/>
          <w:sz w:val="20"/>
          <w:rtl/>
        </w:rPr>
        <w:t>ی</w:t>
      </w:r>
      <w:r w:rsidRPr="0016316B">
        <w:rPr>
          <w:rFonts w:cs="B Nazanin" w:hint="eastAsia"/>
          <w:sz w:val="20"/>
          <w:rtl/>
        </w:rPr>
        <w:t>ا</w:t>
      </w:r>
      <w:r w:rsidRPr="0016316B">
        <w:rPr>
          <w:rFonts w:cs="B Nazanin"/>
          <w:sz w:val="20"/>
          <w:rtl/>
        </w:rPr>
        <w:t xml:space="preserve"> اجتماع</w:t>
      </w:r>
      <w:r w:rsidRPr="0016316B">
        <w:rPr>
          <w:rFonts w:cs="B Nazanin" w:hint="cs"/>
          <w:sz w:val="20"/>
          <w:rtl/>
        </w:rPr>
        <w:t>ی</w:t>
      </w:r>
      <w:r w:rsidRPr="0016316B">
        <w:rPr>
          <w:rFonts w:cs="B Nazanin"/>
          <w:sz w:val="20"/>
          <w:rtl/>
        </w:rPr>
        <w:t xml:space="preserve"> اطلاق م</w:t>
      </w:r>
      <w:r w:rsidRPr="0016316B">
        <w:rPr>
          <w:rFonts w:cs="B Nazanin" w:hint="cs"/>
          <w:sz w:val="20"/>
          <w:rtl/>
        </w:rPr>
        <w:t>ی‌</w:t>
      </w:r>
      <w:r w:rsidRPr="0016316B">
        <w:rPr>
          <w:rFonts w:cs="B Nazanin" w:hint="eastAsia"/>
          <w:sz w:val="20"/>
          <w:rtl/>
        </w:rPr>
        <w:t>شود</w:t>
      </w:r>
      <w:r w:rsidRPr="0016316B">
        <w:rPr>
          <w:rFonts w:cs="B Nazanin"/>
          <w:sz w:val="20"/>
          <w:rtl/>
        </w:rPr>
        <w:t xml:space="preserve"> که در دوران حساس رشد کودک رخ م</w:t>
      </w:r>
      <w:r w:rsidRPr="0016316B">
        <w:rPr>
          <w:rFonts w:cs="B Nazanin" w:hint="cs"/>
          <w:sz w:val="20"/>
          <w:rtl/>
        </w:rPr>
        <w:t>ی‌</w:t>
      </w:r>
      <w:r w:rsidRPr="0016316B">
        <w:rPr>
          <w:rFonts w:cs="B Nazanin" w:hint="eastAsia"/>
          <w:sz w:val="20"/>
          <w:rtl/>
        </w:rPr>
        <w:t>دهد</w:t>
      </w:r>
      <w:r w:rsidRPr="0016316B">
        <w:rPr>
          <w:rFonts w:cs="B Nazanin"/>
          <w:sz w:val="20"/>
          <w:rtl/>
        </w:rPr>
        <w:t xml:space="preserve"> و بر ساختار روان</w:t>
      </w:r>
      <w:r w:rsidRPr="0016316B">
        <w:rPr>
          <w:rFonts w:cs="B Nazanin" w:hint="cs"/>
          <w:sz w:val="20"/>
          <w:rtl/>
        </w:rPr>
        <w:t>ی</w:t>
      </w:r>
      <w:r w:rsidRPr="0016316B">
        <w:rPr>
          <w:rFonts w:ascii="Arial" w:hAnsi="Arial" w:cs="Arial" w:hint="cs"/>
          <w:sz w:val="20"/>
          <w:rtl/>
        </w:rPr>
        <w:t>–</w:t>
      </w:r>
      <w:r w:rsidRPr="0016316B">
        <w:rPr>
          <w:rFonts w:cs="B Nazanin" w:hint="cs"/>
          <w:sz w:val="20"/>
          <w:rtl/>
        </w:rPr>
        <w:t>هی</w:t>
      </w:r>
      <w:r w:rsidRPr="0016316B">
        <w:rPr>
          <w:rFonts w:cs="B Nazanin" w:hint="eastAsia"/>
          <w:sz w:val="20"/>
          <w:rtl/>
        </w:rPr>
        <w:t>جان</w:t>
      </w:r>
      <w:r w:rsidRPr="0016316B">
        <w:rPr>
          <w:rFonts w:cs="B Nazanin" w:hint="cs"/>
          <w:sz w:val="20"/>
          <w:rtl/>
        </w:rPr>
        <w:t>ی</w:t>
      </w:r>
      <w:r w:rsidRPr="0016316B">
        <w:rPr>
          <w:rFonts w:cs="B Nazanin"/>
          <w:sz w:val="20"/>
          <w:rtl/>
        </w:rPr>
        <w:t xml:space="preserve"> او اثرات بلندمدت بر جا</w:t>
      </w:r>
      <w:r w:rsidRPr="0016316B">
        <w:rPr>
          <w:rFonts w:cs="B Nazanin" w:hint="cs"/>
          <w:sz w:val="20"/>
          <w:rtl/>
        </w:rPr>
        <w:t>ی</w:t>
      </w:r>
      <w:r w:rsidRPr="0016316B">
        <w:rPr>
          <w:rFonts w:cs="B Nazanin"/>
          <w:sz w:val="20"/>
          <w:rtl/>
        </w:rPr>
        <w:t xml:space="preserve"> م</w:t>
      </w:r>
      <w:r w:rsidRPr="0016316B">
        <w:rPr>
          <w:rFonts w:cs="B Nazanin" w:hint="cs"/>
          <w:sz w:val="20"/>
          <w:rtl/>
        </w:rPr>
        <w:t>ی‌</w:t>
      </w:r>
      <w:r w:rsidRPr="0016316B">
        <w:rPr>
          <w:rFonts w:cs="B Nazanin" w:hint="eastAsia"/>
          <w:sz w:val="20"/>
          <w:rtl/>
        </w:rPr>
        <w:t>گذارد</w:t>
      </w:r>
      <w:r w:rsidRPr="0016316B">
        <w:rPr>
          <w:rFonts w:cs="B Nazanin"/>
          <w:sz w:val="20"/>
          <w:rtl/>
        </w:rPr>
        <w:t>. ا</w:t>
      </w:r>
      <w:r w:rsidRPr="0016316B">
        <w:rPr>
          <w:rFonts w:cs="B Nazanin" w:hint="cs"/>
          <w:sz w:val="20"/>
          <w:rtl/>
        </w:rPr>
        <w:t>ی</w:t>
      </w:r>
      <w:r w:rsidRPr="0016316B">
        <w:rPr>
          <w:rFonts w:cs="B Nazanin" w:hint="eastAsia"/>
          <w:sz w:val="20"/>
          <w:rtl/>
        </w:rPr>
        <w:t>ن</w:t>
      </w:r>
      <w:r w:rsidRPr="0016316B">
        <w:rPr>
          <w:rFonts w:cs="B Nazanin"/>
          <w:sz w:val="20"/>
          <w:rtl/>
        </w:rPr>
        <w:t xml:space="preserve"> تجارب م</w:t>
      </w:r>
      <w:r w:rsidRPr="0016316B">
        <w:rPr>
          <w:rFonts w:cs="B Nazanin" w:hint="cs"/>
          <w:sz w:val="20"/>
          <w:rtl/>
        </w:rPr>
        <w:t>ی‌</w:t>
      </w:r>
      <w:r w:rsidRPr="0016316B">
        <w:rPr>
          <w:rFonts w:cs="B Nazanin" w:hint="eastAsia"/>
          <w:sz w:val="20"/>
          <w:rtl/>
        </w:rPr>
        <w:t>تواند</w:t>
      </w:r>
      <w:r w:rsidRPr="0016316B">
        <w:rPr>
          <w:rFonts w:cs="B Nazanin"/>
          <w:sz w:val="20"/>
          <w:rtl/>
        </w:rPr>
        <w:t xml:space="preserve"> شامل موارد</w:t>
      </w:r>
      <w:r w:rsidRPr="0016316B">
        <w:rPr>
          <w:rFonts w:cs="B Nazanin" w:hint="cs"/>
          <w:sz w:val="20"/>
          <w:rtl/>
        </w:rPr>
        <w:t>ی</w:t>
      </w:r>
      <w:r w:rsidRPr="0016316B">
        <w:rPr>
          <w:rFonts w:cs="B Nazanin"/>
          <w:sz w:val="20"/>
          <w:rtl/>
        </w:rPr>
        <w:t xml:space="preserve"> همچون ب</w:t>
      </w:r>
      <w:r w:rsidRPr="0016316B">
        <w:rPr>
          <w:rFonts w:cs="B Nazanin" w:hint="cs"/>
          <w:sz w:val="20"/>
          <w:rtl/>
        </w:rPr>
        <w:t>ی‌</w:t>
      </w:r>
      <w:r w:rsidRPr="0016316B">
        <w:rPr>
          <w:rFonts w:cs="B Nazanin" w:hint="eastAsia"/>
          <w:sz w:val="20"/>
          <w:rtl/>
        </w:rPr>
        <w:t>توجه</w:t>
      </w:r>
      <w:r w:rsidRPr="0016316B">
        <w:rPr>
          <w:rFonts w:cs="B Nazanin" w:hint="cs"/>
          <w:sz w:val="20"/>
          <w:rtl/>
        </w:rPr>
        <w:t>ی</w:t>
      </w:r>
      <w:r w:rsidRPr="0016316B">
        <w:rPr>
          <w:rFonts w:cs="B Nazanin"/>
          <w:sz w:val="20"/>
          <w:rtl/>
        </w:rPr>
        <w:t xml:space="preserve"> والد</w:t>
      </w:r>
      <w:r w:rsidRPr="0016316B">
        <w:rPr>
          <w:rFonts w:cs="B Nazanin" w:hint="cs"/>
          <w:sz w:val="20"/>
          <w:rtl/>
        </w:rPr>
        <w:t>ی</w:t>
      </w:r>
      <w:r w:rsidRPr="0016316B">
        <w:rPr>
          <w:rFonts w:cs="B Nazanin" w:hint="eastAsia"/>
          <w:sz w:val="20"/>
          <w:rtl/>
        </w:rPr>
        <w:t>ن،</w:t>
      </w:r>
      <w:r w:rsidRPr="0016316B">
        <w:rPr>
          <w:rFonts w:cs="B Nazanin"/>
          <w:sz w:val="20"/>
          <w:rtl/>
        </w:rPr>
        <w:t xml:space="preserve"> سوءاستفاده جسم</w:t>
      </w:r>
      <w:r w:rsidRPr="0016316B">
        <w:rPr>
          <w:rFonts w:cs="B Nazanin" w:hint="cs"/>
          <w:sz w:val="20"/>
          <w:rtl/>
        </w:rPr>
        <w:t>ی</w:t>
      </w:r>
      <w:r w:rsidRPr="0016316B">
        <w:rPr>
          <w:rFonts w:cs="B Nazanin" w:hint="eastAsia"/>
          <w:sz w:val="20"/>
          <w:rtl/>
        </w:rPr>
        <w:t>،</w:t>
      </w:r>
      <w:r w:rsidRPr="0016316B">
        <w:rPr>
          <w:rFonts w:cs="B Nazanin"/>
          <w:sz w:val="20"/>
          <w:rtl/>
        </w:rPr>
        <w:t xml:space="preserve"> سو</w:t>
      </w:r>
      <w:r w:rsidRPr="0016316B">
        <w:rPr>
          <w:rFonts w:cs="B Nazanin" w:hint="eastAsia"/>
          <w:sz w:val="20"/>
          <w:rtl/>
        </w:rPr>
        <w:t>ءاستفاده</w:t>
      </w:r>
      <w:r w:rsidRPr="0016316B">
        <w:rPr>
          <w:rFonts w:cs="B Nazanin"/>
          <w:sz w:val="20"/>
          <w:rtl/>
        </w:rPr>
        <w:t xml:space="preserve"> جنس</w:t>
      </w:r>
      <w:r w:rsidRPr="0016316B">
        <w:rPr>
          <w:rFonts w:cs="B Nazanin" w:hint="cs"/>
          <w:sz w:val="20"/>
          <w:rtl/>
        </w:rPr>
        <w:t>ی</w:t>
      </w:r>
      <w:r w:rsidRPr="0016316B">
        <w:rPr>
          <w:rFonts w:cs="B Nazanin" w:hint="eastAsia"/>
          <w:sz w:val="20"/>
          <w:rtl/>
        </w:rPr>
        <w:t>،</w:t>
      </w:r>
      <w:r w:rsidRPr="0016316B">
        <w:rPr>
          <w:rFonts w:cs="B Nazanin"/>
          <w:sz w:val="20"/>
          <w:rtl/>
        </w:rPr>
        <w:t xml:space="preserve"> خشونت خانگ</w:t>
      </w:r>
      <w:r w:rsidRPr="0016316B">
        <w:rPr>
          <w:rFonts w:cs="B Nazanin" w:hint="cs"/>
          <w:sz w:val="20"/>
          <w:rtl/>
        </w:rPr>
        <w:t>ی</w:t>
      </w:r>
      <w:r w:rsidRPr="0016316B">
        <w:rPr>
          <w:rFonts w:cs="B Nazanin" w:hint="eastAsia"/>
          <w:sz w:val="20"/>
          <w:rtl/>
        </w:rPr>
        <w:t>،</w:t>
      </w:r>
      <w:r w:rsidRPr="0016316B">
        <w:rPr>
          <w:rFonts w:cs="B Nazanin"/>
          <w:sz w:val="20"/>
          <w:rtl/>
        </w:rPr>
        <w:t xml:space="preserve"> از دست دادن والد</w:t>
      </w:r>
      <w:r w:rsidRPr="0016316B">
        <w:rPr>
          <w:rFonts w:cs="B Nazanin" w:hint="cs"/>
          <w:sz w:val="20"/>
          <w:rtl/>
        </w:rPr>
        <w:t>ی</w:t>
      </w:r>
      <w:r w:rsidRPr="0016316B">
        <w:rPr>
          <w:rFonts w:cs="B Nazanin" w:hint="eastAsia"/>
          <w:sz w:val="20"/>
          <w:rtl/>
        </w:rPr>
        <w:t>ن،</w:t>
      </w:r>
      <w:r w:rsidRPr="0016316B">
        <w:rPr>
          <w:rFonts w:cs="B Nazanin"/>
          <w:sz w:val="20"/>
          <w:rtl/>
        </w:rPr>
        <w:t xml:space="preserve"> </w:t>
      </w:r>
      <w:r w:rsidRPr="0016316B">
        <w:rPr>
          <w:rFonts w:cs="B Nazanin" w:hint="cs"/>
          <w:sz w:val="20"/>
          <w:rtl/>
        </w:rPr>
        <w:t>ی</w:t>
      </w:r>
      <w:r w:rsidRPr="0016316B">
        <w:rPr>
          <w:rFonts w:cs="B Nazanin" w:hint="eastAsia"/>
          <w:sz w:val="20"/>
          <w:rtl/>
        </w:rPr>
        <w:t>ا</w:t>
      </w:r>
      <w:r w:rsidRPr="0016316B">
        <w:rPr>
          <w:rFonts w:cs="B Nazanin"/>
          <w:sz w:val="20"/>
          <w:rtl/>
        </w:rPr>
        <w:t xml:space="preserve"> قرار گرفتن در مح</w:t>
      </w:r>
      <w:r w:rsidRPr="0016316B">
        <w:rPr>
          <w:rFonts w:cs="B Nazanin" w:hint="cs"/>
          <w:sz w:val="20"/>
          <w:rtl/>
        </w:rPr>
        <w:t>ی</w:t>
      </w:r>
      <w:r w:rsidRPr="0016316B">
        <w:rPr>
          <w:rFonts w:cs="B Nazanin" w:hint="eastAsia"/>
          <w:sz w:val="20"/>
          <w:rtl/>
        </w:rPr>
        <w:t>ط‌ها</w:t>
      </w:r>
      <w:r w:rsidRPr="0016316B">
        <w:rPr>
          <w:rFonts w:cs="B Nazanin" w:hint="cs"/>
          <w:sz w:val="20"/>
          <w:rtl/>
        </w:rPr>
        <w:t>ی</w:t>
      </w:r>
      <w:r w:rsidRPr="0016316B">
        <w:rPr>
          <w:rFonts w:cs="B Nazanin"/>
          <w:sz w:val="20"/>
          <w:rtl/>
        </w:rPr>
        <w:t xml:space="preserve"> پرتنش باشد.</w:t>
      </w:r>
      <w:r>
        <w:rPr>
          <w:rFonts w:cs="B Nazanin" w:hint="cs"/>
          <w:sz w:val="20"/>
          <w:rtl/>
        </w:rPr>
        <w:t xml:space="preserve"> </w:t>
      </w:r>
      <w:r w:rsidRPr="0016316B">
        <w:rPr>
          <w:rFonts w:cs="B Nazanin" w:hint="eastAsia"/>
          <w:sz w:val="20"/>
          <w:rtl/>
        </w:rPr>
        <w:t>از</w:t>
      </w:r>
      <w:r w:rsidRPr="0016316B">
        <w:rPr>
          <w:rFonts w:cs="B Nazanin"/>
          <w:sz w:val="20"/>
          <w:rtl/>
        </w:rPr>
        <w:t xml:space="preserve"> منظر روان‌شناس</w:t>
      </w:r>
      <w:r w:rsidRPr="0016316B">
        <w:rPr>
          <w:rFonts w:cs="B Nazanin" w:hint="cs"/>
          <w:sz w:val="20"/>
          <w:rtl/>
        </w:rPr>
        <w:t>ی</w:t>
      </w:r>
      <w:r w:rsidRPr="0016316B">
        <w:rPr>
          <w:rFonts w:cs="B Nazanin"/>
          <w:sz w:val="20"/>
          <w:rtl/>
        </w:rPr>
        <w:t xml:space="preserve"> تحول</w:t>
      </w:r>
      <w:r w:rsidRPr="0016316B">
        <w:rPr>
          <w:rFonts w:cs="B Nazanin" w:hint="cs"/>
          <w:sz w:val="20"/>
          <w:rtl/>
        </w:rPr>
        <w:t>ی</w:t>
      </w:r>
      <w:r w:rsidRPr="0016316B">
        <w:rPr>
          <w:rFonts w:cs="B Nazanin" w:hint="eastAsia"/>
          <w:sz w:val="20"/>
          <w:rtl/>
        </w:rPr>
        <w:t>،</w:t>
      </w:r>
      <w:r w:rsidRPr="0016316B">
        <w:rPr>
          <w:rFonts w:cs="B Nazanin"/>
          <w:sz w:val="20"/>
          <w:rtl/>
        </w:rPr>
        <w:t xml:space="preserve"> دوران کودک</w:t>
      </w:r>
      <w:r w:rsidRPr="0016316B">
        <w:rPr>
          <w:rFonts w:cs="B Nazanin" w:hint="cs"/>
          <w:sz w:val="20"/>
          <w:rtl/>
        </w:rPr>
        <w:t>ی</w:t>
      </w:r>
      <w:r w:rsidRPr="0016316B">
        <w:rPr>
          <w:rFonts w:cs="B Nazanin"/>
          <w:sz w:val="20"/>
          <w:rtl/>
        </w:rPr>
        <w:t xml:space="preserve"> مرحله‌ا</w:t>
      </w:r>
      <w:r w:rsidRPr="0016316B">
        <w:rPr>
          <w:rFonts w:cs="B Nazanin" w:hint="cs"/>
          <w:sz w:val="20"/>
          <w:rtl/>
        </w:rPr>
        <w:t>ی</w:t>
      </w:r>
      <w:r w:rsidRPr="0016316B">
        <w:rPr>
          <w:rFonts w:cs="B Nazanin"/>
          <w:sz w:val="20"/>
          <w:rtl/>
        </w:rPr>
        <w:t xml:space="preserve"> است که شخص</w:t>
      </w:r>
      <w:r w:rsidRPr="0016316B">
        <w:rPr>
          <w:rFonts w:cs="B Nazanin" w:hint="cs"/>
          <w:sz w:val="20"/>
          <w:rtl/>
        </w:rPr>
        <w:t>ی</w:t>
      </w:r>
      <w:r w:rsidRPr="0016316B">
        <w:rPr>
          <w:rFonts w:cs="B Nazanin" w:hint="eastAsia"/>
          <w:sz w:val="20"/>
          <w:rtl/>
        </w:rPr>
        <w:t>ت</w:t>
      </w:r>
      <w:r w:rsidRPr="0016316B">
        <w:rPr>
          <w:rFonts w:cs="B Nazanin"/>
          <w:sz w:val="20"/>
          <w:rtl/>
        </w:rPr>
        <w:t xml:space="preserve"> و سازوکارها</w:t>
      </w:r>
      <w:r w:rsidRPr="0016316B">
        <w:rPr>
          <w:rFonts w:cs="B Nazanin" w:hint="cs"/>
          <w:sz w:val="20"/>
          <w:rtl/>
        </w:rPr>
        <w:t>ی</w:t>
      </w:r>
      <w:r w:rsidRPr="0016316B">
        <w:rPr>
          <w:rFonts w:cs="B Nazanin"/>
          <w:sz w:val="20"/>
          <w:rtl/>
        </w:rPr>
        <w:t xml:space="preserve"> ه</w:t>
      </w:r>
      <w:r w:rsidRPr="0016316B">
        <w:rPr>
          <w:rFonts w:cs="B Nazanin" w:hint="cs"/>
          <w:sz w:val="20"/>
          <w:rtl/>
        </w:rPr>
        <w:t>ی</w:t>
      </w:r>
      <w:r w:rsidRPr="0016316B">
        <w:rPr>
          <w:rFonts w:cs="B Nazanin" w:hint="eastAsia"/>
          <w:sz w:val="20"/>
          <w:rtl/>
        </w:rPr>
        <w:t>جان</w:t>
      </w:r>
      <w:r w:rsidRPr="0016316B">
        <w:rPr>
          <w:rFonts w:cs="B Nazanin" w:hint="cs"/>
          <w:sz w:val="20"/>
          <w:rtl/>
        </w:rPr>
        <w:t>ی</w:t>
      </w:r>
      <w:r w:rsidRPr="0016316B">
        <w:rPr>
          <w:rFonts w:ascii="Arial" w:hAnsi="Arial" w:cs="Arial" w:hint="cs"/>
          <w:sz w:val="20"/>
          <w:rtl/>
        </w:rPr>
        <w:t>–</w:t>
      </w:r>
      <w:r w:rsidRPr="0016316B">
        <w:rPr>
          <w:rFonts w:cs="B Nazanin" w:hint="cs"/>
          <w:sz w:val="20"/>
          <w:rtl/>
        </w:rPr>
        <w:t>شناختی</w:t>
      </w:r>
      <w:r w:rsidRPr="0016316B">
        <w:rPr>
          <w:rFonts w:cs="B Nazanin"/>
          <w:sz w:val="20"/>
          <w:rtl/>
        </w:rPr>
        <w:t xml:space="preserve"> در حال شکل‌گ</w:t>
      </w:r>
      <w:r w:rsidRPr="0016316B">
        <w:rPr>
          <w:rFonts w:cs="B Nazanin" w:hint="cs"/>
          <w:sz w:val="20"/>
          <w:rtl/>
        </w:rPr>
        <w:t>ی</w:t>
      </w:r>
      <w:r w:rsidRPr="0016316B">
        <w:rPr>
          <w:rFonts w:cs="B Nazanin" w:hint="eastAsia"/>
          <w:sz w:val="20"/>
          <w:rtl/>
        </w:rPr>
        <w:t>ر</w:t>
      </w:r>
      <w:r w:rsidRPr="0016316B">
        <w:rPr>
          <w:rFonts w:cs="B Nazanin" w:hint="cs"/>
          <w:sz w:val="20"/>
          <w:rtl/>
        </w:rPr>
        <w:t>ی</w:t>
      </w:r>
      <w:r w:rsidRPr="0016316B">
        <w:rPr>
          <w:rFonts w:cs="B Nazanin"/>
          <w:sz w:val="20"/>
          <w:rtl/>
        </w:rPr>
        <w:t xml:space="preserve"> هستند. بنابرا</w:t>
      </w:r>
      <w:r w:rsidRPr="0016316B">
        <w:rPr>
          <w:rFonts w:cs="B Nazanin" w:hint="cs"/>
          <w:sz w:val="20"/>
          <w:rtl/>
        </w:rPr>
        <w:t>ی</w:t>
      </w:r>
      <w:r w:rsidRPr="0016316B">
        <w:rPr>
          <w:rFonts w:cs="B Nazanin" w:hint="eastAsia"/>
          <w:sz w:val="20"/>
          <w:rtl/>
        </w:rPr>
        <w:t>ن،</w:t>
      </w:r>
      <w:r w:rsidRPr="0016316B">
        <w:rPr>
          <w:rFonts w:cs="B Nazanin"/>
          <w:sz w:val="20"/>
          <w:rtl/>
        </w:rPr>
        <w:t xml:space="preserve"> هرگونه اختلال </w:t>
      </w:r>
      <w:r w:rsidRPr="0016316B">
        <w:rPr>
          <w:rFonts w:cs="B Nazanin" w:hint="cs"/>
          <w:sz w:val="20"/>
          <w:rtl/>
        </w:rPr>
        <w:t>ی</w:t>
      </w:r>
      <w:r w:rsidRPr="0016316B">
        <w:rPr>
          <w:rFonts w:cs="B Nazanin" w:hint="eastAsia"/>
          <w:sz w:val="20"/>
          <w:rtl/>
        </w:rPr>
        <w:t>ا</w:t>
      </w:r>
      <w:r w:rsidRPr="0016316B">
        <w:rPr>
          <w:rFonts w:cs="B Nazanin"/>
          <w:sz w:val="20"/>
          <w:rtl/>
        </w:rPr>
        <w:t xml:space="preserve"> آس</w:t>
      </w:r>
      <w:r w:rsidRPr="0016316B">
        <w:rPr>
          <w:rFonts w:cs="B Nazanin" w:hint="cs"/>
          <w:sz w:val="20"/>
          <w:rtl/>
        </w:rPr>
        <w:t>ی</w:t>
      </w:r>
      <w:r w:rsidRPr="0016316B">
        <w:rPr>
          <w:rFonts w:cs="B Nazanin" w:hint="eastAsia"/>
          <w:sz w:val="20"/>
          <w:rtl/>
        </w:rPr>
        <w:t>ب</w:t>
      </w:r>
      <w:r w:rsidRPr="0016316B">
        <w:rPr>
          <w:rFonts w:cs="B Nazanin"/>
          <w:sz w:val="20"/>
          <w:rtl/>
        </w:rPr>
        <w:t xml:space="preserve"> در ا</w:t>
      </w:r>
      <w:r w:rsidRPr="0016316B">
        <w:rPr>
          <w:rFonts w:cs="B Nazanin" w:hint="cs"/>
          <w:sz w:val="20"/>
          <w:rtl/>
        </w:rPr>
        <w:t>ی</w:t>
      </w:r>
      <w:r w:rsidRPr="0016316B">
        <w:rPr>
          <w:rFonts w:cs="B Nazanin" w:hint="eastAsia"/>
          <w:sz w:val="20"/>
          <w:rtl/>
        </w:rPr>
        <w:t>ن</w:t>
      </w:r>
      <w:r w:rsidRPr="0016316B">
        <w:rPr>
          <w:rFonts w:cs="B Nazanin"/>
          <w:sz w:val="20"/>
          <w:rtl/>
        </w:rPr>
        <w:t xml:space="preserve"> دوران م</w:t>
      </w:r>
      <w:r w:rsidRPr="0016316B">
        <w:rPr>
          <w:rFonts w:cs="B Nazanin" w:hint="cs"/>
          <w:sz w:val="20"/>
          <w:rtl/>
        </w:rPr>
        <w:t>ی‌</w:t>
      </w:r>
      <w:r w:rsidRPr="0016316B">
        <w:rPr>
          <w:rFonts w:cs="B Nazanin" w:hint="eastAsia"/>
          <w:sz w:val="20"/>
          <w:rtl/>
        </w:rPr>
        <w:t>تواند</w:t>
      </w:r>
      <w:r w:rsidRPr="0016316B">
        <w:rPr>
          <w:rFonts w:cs="B Nazanin"/>
          <w:sz w:val="20"/>
          <w:rtl/>
        </w:rPr>
        <w:t xml:space="preserve"> پ</w:t>
      </w:r>
      <w:r w:rsidRPr="0016316B">
        <w:rPr>
          <w:rFonts w:cs="B Nazanin" w:hint="cs"/>
          <w:sz w:val="20"/>
          <w:rtl/>
        </w:rPr>
        <w:t>ی</w:t>
      </w:r>
      <w:r w:rsidRPr="0016316B">
        <w:rPr>
          <w:rFonts w:cs="B Nazanin" w:hint="eastAsia"/>
          <w:sz w:val="20"/>
          <w:rtl/>
        </w:rPr>
        <w:t>امدها</w:t>
      </w:r>
      <w:r w:rsidRPr="0016316B">
        <w:rPr>
          <w:rFonts w:cs="B Nazanin" w:hint="cs"/>
          <w:sz w:val="20"/>
          <w:rtl/>
        </w:rPr>
        <w:t>ی</w:t>
      </w:r>
      <w:r w:rsidRPr="0016316B">
        <w:rPr>
          <w:rFonts w:cs="B Nazanin"/>
          <w:sz w:val="20"/>
          <w:rtl/>
        </w:rPr>
        <w:t xml:space="preserve"> عم</w:t>
      </w:r>
      <w:r w:rsidRPr="0016316B">
        <w:rPr>
          <w:rFonts w:cs="B Nazanin" w:hint="cs"/>
          <w:sz w:val="20"/>
          <w:rtl/>
        </w:rPr>
        <w:t>ی</w:t>
      </w:r>
      <w:r w:rsidRPr="0016316B">
        <w:rPr>
          <w:rFonts w:cs="B Nazanin" w:hint="eastAsia"/>
          <w:sz w:val="20"/>
          <w:rtl/>
        </w:rPr>
        <w:t>ق</w:t>
      </w:r>
      <w:r w:rsidRPr="0016316B">
        <w:rPr>
          <w:rFonts w:cs="B Nazanin" w:hint="cs"/>
          <w:sz w:val="20"/>
          <w:rtl/>
        </w:rPr>
        <w:t>ی</w:t>
      </w:r>
      <w:r w:rsidRPr="0016316B">
        <w:rPr>
          <w:rFonts w:cs="B Nazanin"/>
          <w:sz w:val="20"/>
          <w:rtl/>
        </w:rPr>
        <w:t xml:space="preserve"> بر رشد فرد</w:t>
      </w:r>
      <w:r w:rsidRPr="0016316B">
        <w:rPr>
          <w:rFonts w:cs="B Nazanin" w:hint="cs"/>
          <w:sz w:val="20"/>
          <w:rtl/>
        </w:rPr>
        <w:t>ی</w:t>
      </w:r>
      <w:r w:rsidRPr="0016316B">
        <w:rPr>
          <w:rFonts w:cs="B Nazanin"/>
          <w:sz w:val="20"/>
          <w:rtl/>
        </w:rPr>
        <w:t xml:space="preserve"> و اجتماع</w:t>
      </w:r>
      <w:r w:rsidRPr="0016316B">
        <w:rPr>
          <w:rFonts w:cs="B Nazanin" w:hint="cs"/>
          <w:sz w:val="20"/>
          <w:rtl/>
        </w:rPr>
        <w:t>ی</w:t>
      </w:r>
      <w:r w:rsidRPr="0016316B">
        <w:rPr>
          <w:rFonts w:cs="B Nazanin"/>
          <w:sz w:val="20"/>
          <w:rtl/>
        </w:rPr>
        <w:t xml:space="preserve"> کودک بر جا</w:t>
      </w:r>
      <w:r w:rsidRPr="0016316B">
        <w:rPr>
          <w:rFonts w:cs="B Nazanin" w:hint="cs"/>
          <w:sz w:val="20"/>
          <w:rtl/>
        </w:rPr>
        <w:t>ی</w:t>
      </w:r>
      <w:r w:rsidRPr="0016316B">
        <w:rPr>
          <w:rFonts w:cs="B Nazanin"/>
          <w:sz w:val="20"/>
          <w:rtl/>
        </w:rPr>
        <w:t xml:space="preserve"> بگذارد</w:t>
      </w:r>
      <w:r w:rsidR="003D5E9E" w:rsidRPr="003D5E9E">
        <w:t xml:space="preserve"> </w:t>
      </w:r>
      <w:r w:rsidR="003D5E9E" w:rsidRPr="003D5E9E">
        <w:rPr>
          <w:rFonts w:cs="B Nazanin"/>
          <w:sz w:val="20"/>
          <w:rtl/>
        </w:rPr>
        <w:t>(پ</w:t>
      </w:r>
      <w:r w:rsidR="003D5E9E" w:rsidRPr="003D5E9E">
        <w:rPr>
          <w:rFonts w:cs="B Nazanin" w:hint="cs"/>
          <w:sz w:val="20"/>
          <w:rtl/>
        </w:rPr>
        <w:t>ی</w:t>
      </w:r>
      <w:r w:rsidR="003D5E9E" w:rsidRPr="003D5E9E">
        <w:rPr>
          <w:rFonts w:cs="B Nazanin" w:hint="eastAsia"/>
          <w:sz w:val="20"/>
          <w:rtl/>
        </w:rPr>
        <w:t>ر</w:t>
      </w:r>
      <w:r w:rsidR="003D5E9E" w:rsidRPr="003D5E9E">
        <w:rPr>
          <w:rFonts w:cs="B Nazanin" w:hint="cs"/>
          <w:sz w:val="20"/>
          <w:rtl/>
        </w:rPr>
        <w:t>ی</w:t>
      </w:r>
      <w:r w:rsidR="003D5E9E" w:rsidRPr="003D5E9E">
        <w:rPr>
          <w:rFonts w:cs="B Nazanin"/>
          <w:sz w:val="20"/>
          <w:rtl/>
        </w:rPr>
        <w:t xml:space="preserve"> و همکاران، 1403)</w:t>
      </w:r>
      <w:r w:rsidRPr="0016316B">
        <w:rPr>
          <w:rFonts w:cs="B Nazanin"/>
          <w:sz w:val="20"/>
          <w:rtl/>
        </w:rPr>
        <w:t>.</w:t>
      </w:r>
    </w:p>
    <w:p w14:paraId="5B94E5F5" w14:textId="77548C02" w:rsidR="0016316B" w:rsidRPr="0016316B" w:rsidRDefault="0016316B" w:rsidP="003B4FF4">
      <w:pPr>
        <w:pStyle w:val="NormalWeb"/>
        <w:bidi/>
        <w:spacing w:before="0" w:beforeAutospacing="0" w:after="120" w:afterAutospacing="0"/>
        <w:jc w:val="both"/>
        <w:rPr>
          <w:rFonts w:cs="B Nazanin"/>
          <w:sz w:val="20"/>
        </w:rPr>
      </w:pPr>
      <w:r w:rsidRPr="0016316B">
        <w:rPr>
          <w:rFonts w:cs="B Nazanin" w:hint="eastAsia"/>
          <w:sz w:val="20"/>
          <w:rtl/>
        </w:rPr>
        <w:t>نظر</w:t>
      </w:r>
      <w:r w:rsidRPr="0016316B">
        <w:rPr>
          <w:rFonts w:cs="B Nazanin" w:hint="cs"/>
          <w:sz w:val="20"/>
          <w:rtl/>
        </w:rPr>
        <w:t>ی</w:t>
      </w:r>
      <w:r w:rsidRPr="0016316B">
        <w:rPr>
          <w:rFonts w:cs="B Nazanin" w:hint="eastAsia"/>
          <w:sz w:val="20"/>
          <w:rtl/>
        </w:rPr>
        <w:t>ه</w:t>
      </w:r>
      <w:r w:rsidRPr="0016316B">
        <w:rPr>
          <w:rFonts w:cs="B Nazanin"/>
          <w:sz w:val="20"/>
          <w:rtl/>
        </w:rPr>
        <w:t xml:space="preserve"> دلبستگ</w:t>
      </w:r>
      <w:r w:rsidRPr="0016316B">
        <w:rPr>
          <w:rFonts w:cs="B Nazanin" w:hint="cs"/>
          <w:sz w:val="20"/>
          <w:rtl/>
        </w:rPr>
        <w:t>ی</w:t>
      </w:r>
      <w:r w:rsidRPr="0016316B">
        <w:rPr>
          <w:rFonts w:cs="B Nazanin"/>
          <w:sz w:val="20"/>
          <w:rtl/>
        </w:rPr>
        <w:t xml:space="preserve"> که نخست</w:t>
      </w:r>
      <w:r w:rsidRPr="0016316B">
        <w:rPr>
          <w:rFonts w:cs="B Nazanin" w:hint="cs"/>
          <w:sz w:val="20"/>
          <w:rtl/>
        </w:rPr>
        <w:t>ی</w:t>
      </w:r>
      <w:r w:rsidRPr="0016316B">
        <w:rPr>
          <w:rFonts w:cs="B Nazanin" w:hint="eastAsia"/>
          <w:sz w:val="20"/>
          <w:rtl/>
        </w:rPr>
        <w:t>ن</w:t>
      </w:r>
      <w:r w:rsidRPr="0016316B">
        <w:rPr>
          <w:rFonts w:cs="B Nazanin"/>
          <w:sz w:val="20"/>
          <w:rtl/>
        </w:rPr>
        <w:t xml:space="preserve"> بار توسط جان بالب</w:t>
      </w:r>
      <w:r w:rsidRPr="0016316B">
        <w:rPr>
          <w:rFonts w:cs="B Nazanin" w:hint="cs"/>
          <w:sz w:val="20"/>
          <w:rtl/>
        </w:rPr>
        <w:t>ی</w:t>
      </w:r>
      <w:r w:rsidRPr="0016316B">
        <w:rPr>
          <w:rFonts w:cs="B Nazanin"/>
          <w:sz w:val="20"/>
          <w:rtl/>
        </w:rPr>
        <w:t xml:space="preserve"> (</w:t>
      </w:r>
      <w:r w:rsidRPr="0016316B">
        <w:rPr>
          <w:rFonts w:cs="B Nazanin"/>
          <w:sz w:val="20"/>
        </w:rPr>
        <w:t>Bowlby</w:t>
      </w:r>
      <w:r w:rsidRPr="0016316B">
        <w:rPr>
          <w:rFonts w:cs="B Nazanin"/>
          <w:sz w:val="20"/>
          <w:rtl/>
        </w:rPr>
        <w:t>) مطرح شد، ب</w:t>
      </w:r>
      <w:r w:rsidRPr="0016316B">
        <w:rPr>
          <w:rFonts w:cs="B Nazanin" w:hint="cs"/>
          <w:sz w:val="20"/>
          <w:rtl/>
        </w:rPr>
        <w:t>ی</w:t>
      </w:r>
      <w:r w:rsidRPr="0016316B">
        <w:rPr>
          <w:rFonts w:cs="B Nazanin" w:hint="eastAsia"/>
          <w:sz w:val="20"/>
          <w:rtl/>
        </w:rPr>
        <w:t>ان</w:t>
      </w:r>
      <w:r w:rsidRPr="0016316B">
        <w:rPr>
          <w:rFonts w:cs="B Nazanin"/>
          <w:sz w:val="20"/>
          <w:rtl/>
        </w:rPr>
        <w:t xml:space="preserve"> م</w:t>
      </w:r>
      <w:r w:rsidRPr="0016316B">
        <w:rPr>
          <w:rFonts w:cs="B Nazanin" w:hint="cs"/>
          <w:sz w:val="20"/>
          <w:rtl/>
        </w:rPr>
        <w:t>ی‌</w:t>
      </w:r>
      <w:r w:rsidRPr="0016316B">
        <w:rPr>
          <w:rFonts w:cs="B Nazanin" w:hint="eastAsia"/>
          <w:sz w:val="20"/>
          <w:rtl/>
        </w:rPr>
        <w:t>کند</w:t>
      </w:r>
      <w:r w:rsidRPr="0016316B">
        <w:rPr>
          <w:rFonts w:cs="B Nazanin"/>
          <w:sz w:val="20"/>
          <w:rtl/>
        </w:rPr>
        <w:t xml:space="preserve"> که ک</w:t>
      </w:r>
      <w:r w:rsidRPr="0016316B">
        <w:rPr>
          <w:rFonts w:cs="B Nazanin" w:hint="cs"/>
          <w:sz w:val="20"/>
          <w:rtl/>
        </w:rPr>
        <w:t>ی</w:t>
      </w:r>
      <w:r w:rsidRPr="0016316B">
        <w:rPr>
          <w:rFonts w:cs="B Nazanin" w:hint="eastAsia"/>
          <w:sz w:val="20"/>
          <w:rtl/>
        </w:rPr>
        <w:t>ف</w:t>
      </w:r>
      <w:r w:rsidRPr="0016316B">
        <w:rPr>
          <w:rFonts w:cs="B Nazanin" w:hint="cs"/>
          <w:sz w:val="20"/>
          <w:rtl/>
        </w:rPr>
        <w:t>ی</w:t>
      </w:r>
      <w:r w:rsidRPr="0016316B">
        <w:rPr>
          <w:rFonts w:cs="B Nazanin" w:hint="eastAsia"/>
          <w:sz w:val="20"/>
          <w:rtl/>
        </w:rPr>
        <w:t>ت</w:t>
      </w:r>
      <w:r w:rsidRPr="0016316B">
        <w:rPr>
          <w:rFonts w:cs="B Nazanin"/>
          <w:sz w:val="20"/>
          <w:rtl/>
        </w:rPr>
        <w:t xml:space="preserve"> روابط اول</w:t>
      </w:r>
      <w:r w:rsidRPr="0016316B">
        <w:rPr>
          <w:rFonts w:cs="B Nazanin" w:hint="cs"/>
          <w:sz w:val="20"/>
          <w:rtl/>
        </w:rPr>
        <w:t>ی</w:t>
      </w:r>
      <w:r w:rsidRPr="0016316B">
        <w:rPr>
          <w:rFonts w:cs="B Nazanin" w:hint="eastAsia"/>
          <w:sz w:val="20"/>
          <w:rtl/>
        </w:rPr>
        <w:t>ه</w:t>
      </w:r>
      <w:r w:rsidRPr="0016316B">
        <w:rPr>
          <w:rFonts w:cs="B Nazanin"/>
          <w:sz w:val="20"/>
          <w:rtl/>
        </w:rPr>
        <w:t xml:space="preserve"> کودک با مراقبان اصل</w:t>
      </w:r>
      <w:r w:rsidRPr="0016316B">
        <w:rPr>
          <w:rFonts w:cs="B Nazanin" w:hint="cs"/>
          <w:sz w:val="20"/>
          <w:rtl/>
        </w:rPr>
        <w:t>ی</w:t>
      </w:r>
      <w:r w:rsidRPr="0016316B">
        <w:rPr>
          <w:rFonts w:cs="B Nazanin"/>
          <w:sz w:val="20"/>
          <w:rtl/>
        </w:rPr>
        <w:t xml:space="preserve"> (والد</w:t>
      </w:r>
      <w:r w:rsidRPr="0016316B">
        <w:rPr>
          <w:rFonts w:cs="B Nazanin" w:hint="cs"/>
          <w:sz w:val="20"/>
          <w:rtl/>
        </w:rPr>
        <w:t>ی</w:t>
      </w:r>
      <w:r w:rsidRPr="0016316B">
        <w:rPr>
          <w:rFonts w:cs="B Nazanin" w:hint="eastAsia"/>
          <w:sz w:val="20"/>
          <w:rtl/>
        </w:rPr>
        <w:t>ن</w:t>
      </w:r>
      <w:r w:rsidRPr="0016316B">
        <w:rPr>
          <w:rFonts w:cs="B Nazanin"/>
          <w:sz w:val="20"/>
          <w:rtl/>
        </w:rPr>
        <w:t>) نقش بن</w:t>
      </w:r>
      <w:r w:rsidRPr="0016316B">
        <w:rPr>
          <w:rFonts w:cs="B Nazanin" w:hint="cs"/>
          <w:sz w:val="20"/>
          <w:rtl/>
        </w:rPr>
        <w:t>ی</w:t>
      </w:r>
      <w:r w:rsidRPr="0016316B">
        <w:rPr>
          <w:rFonts w:cs="B Nazanin" w:hint="eastAsia"/>
          <w:sz w:val="20"/>
          <w:rtl/>
        </w:rPr>
        <w:t>اد</w:t>
      </w:r>
      <w:r w:rsidRPr="0016316B">
        <w:rPr>
          <w:rFonts w:cs="B Nazanin" w:hint="cs"/>
          <w:sz w:val="20"/>
          <w:rtl/>
        </w:rPr>
        <w:t>ی</w:t>
      </w:r>
      <w:r w:rsidRPr="0016316B">
        <w:rPr>
          <w:rFonts w:cs="B Nazanin" w:hint="eastAsia"/>
          <w:sz w:val="20"/>
          <w:rtl/>
        </w:rPr>
        <w:t>ن</w:t>
      </w:r>
      <w:r w:rsidRPr="0016316B">
        <w:rPr>
          <w:rFonts w:cs="B Nazanin" w:hint="cs"/>
          <w:sz w:val="20"/>
          <w:rtl/>
        </w:rPr>
        <w:t>ی</w:t>
      </w:r>
      <w:r w:rsidRPr="0016316B">
        <w:rPr>
          <w:rFonts w:cs="B Nazanin"/>
          <w:sz w:val="20"/>
          <w:rtl/>
        </w:rPr>
        <w:t xml:space="preserve"> در شکل‌گ</w:t>
      </w:r>
      <w:r w:rsidRPr="0016316B">
        <w:rPr>
          <w:rFonts w:cs="B Nazanin" w:hint="cs"/>
          <w:sz w:val="20"/>
          <w:rtl/>
        </w:rPr>
        <w:t>ی</w:t>
      </w:r>
      <w:r w:rsidRPr="0016316B">
        <w:rPr>
          <w:rFonts w:cs="B Nazanin" w:hint="eastAsia"/>
          <w:sz w:val="20"/>
          <w:rtl/>
        </w:rPr>
        <w:t>ر</w:t>
      </w:r>
      <w:r w:rsidRPr="0016316B">
        <w:rPr>
          <w:rFonts w:cs="B Nazanin" w:hint="cs"/>
          <w:sz w:val="20"/>
          <w:rtl/>
        </w:rPr>
        <w:t>ی</w:t>
      </w:r>
      <w:r w:rsidRPr="0016316B">
        <w:rPr>
          <w:rFonts w:cs="B Nazanin"/>
          <w:sz w:val="20"/>
          <w:rtl/>
        </w:rPr>
        <w:t xml:space="preserve"> الگوها</w:t>
      </w:r>
      <w:r w:rsidRPr="0016316B">
        <w:rPr>
          <w:rFonts w:cs="B Nazanin" w:hint="cs"/>
          <w:sz w:val="20"/>
          <w:rtl/>
        </w:rPr>
        <w:t>ی</w:t>
      </w:r>
      <w:r w:rsidRPr="0016316B">
        <w:rPr>
          <w:rFonts w:cs="B Nazanin"/>
          <w:sz w:val="20"/>
          <w:rtl/>
        </w:rPr>
        <w:t xml:space="preserve"> ه</w:t>
      </w:r>
      <w:r w:rsidRPr="0016316B">
        <w:rPr>
          <w:rFonts w:cs="B Nazanin" w:hint="cs"/>
          <w:sz w:val="20"/>
          <w:rtl/>
        </w:rPr>
        <w:t>ی</w:t>
      </w:r>
      <w:r w:rsidRPr="0016316B">
        <w:rPr>
          <w:rFonts w:cs="B Nazanin" w:hint="eastAsia"/>
          <w:sz w:val="20"/>
          <w:rtl/>
        </w:rPr>
        <w:t>جان</w:t>
      </w:r>
      <w:r w:rsidRPr="0016316B">
        <w:rPr>
          <w:rFonts w:cs="B Nazanin" w:hint="cs"/>
          <w:sz w:val="20"/>
          <w:rtl/>
        </w:rPr>
        <w:t>ی</w:t>
      </w:r>
      <w:r w:rsidRPr="0016316B">
        <w:rPr>
          <w:rFonts w:cs="B Nazanin"/>
          <w:sz w:val="20"/>
          <w:rtl/>
        </w:rPr>
        <w:t xml:space="preserve"> و روابط اجتماع</w:t>
      </w:r>
      <w:r w:rsidRPr="0016316B">
        <w:rPr>
          <w:rFonts w:cs="B Nazanin" w:hint="cs"/>
          <w:sz w:val="20"/>
          <w:rtl/>
        </w:rPr>
        <w:t>ی</w:t>
      </w:r>
      <w:r w:rsidRPr="0016316B">
        <w:rPr>
          <w:rFonts w:cs="B Nazanin"/>
          <w:sz w:val="20"/>
          <w:rtl/>
        </w:rPr>
        <w:t xml:space="preserve"> در بزرگسال</w:t>
      </w:r>
      <w:r w:rsidRPr="0016316B">
        <w:rPr>
          <w:rFonts w:cs="B Nazanin" w:hint="cs"/>
          <w:sz w:val="20"/>
          <w:rtl/>
        </w:rPr>
        <w:t>ی</w:t>
      </w:r>
      <w:r w:rsidRPr="0016316B">
        <w:rPr>
          <w:rFonts w:cs="B Nazanin"/>
          <w:sz w:val="20"/>
          <w:rtl/>
        </w:rPr>
        <w:t xml:space="preserve"> دارد</w:t>
      </w:r>
      <w:r w:rsidR="003D5E9E">
        <w:rPr>
          <w:rFonts w:cs="B Nazanin" w:hint="cs"/>
          <w:sz w:val="20"/>
          <w:rtl/>
        </w:rPr>
        <w:t xml:space="preserve"> </w:t>
      </w:r>
      <w:r w:rsidR="003D5E9E" w:rsidRPr="003D5E9E">
        <w:rPr>
          <w:rFonts w:cs="B Nazanin"/>
          <w:sz w:val="20"/>
          <w:rtl/>
        </w:rPr>
        <w:t>(</w:t>
      </w:r>
      <w:r w:rsidR="003D5E9E" w:rsidRPr="003D5E9E">
        <w:rPr>
          <w:rFonts w:cs="B Nazanin"/>
          <w:sz w:val="20"/>
        </w:rPr>
        <w:t xml:space="preserve">Huang </w:t>
      </w:r>
      <w:r w:rsidR="003D5E9E">
        <w:rPr>
          <w:rFonts w:cs="B Nazanin"/>
          <w:sz w:val="20"/>
          <w:rtl/>
        </w:rPr>
        <w:t>و</w:t>
      </w:r>
      <w:r w:rsidR="003D5E9E" w:rsidRPr="003D5E9E">
        <w:rPr>
          <w:rFonts w:cs="B Nazanin"/>
          <w:sz w:val="20"/>
        </w:rPr>
        <w:t xml:space="preserve"> Lu, 2025</w:t>
      </w:r>
      <w:r w:rsidR="003D5E9E" w:rsidRPr="003D5E9E">
        <w:rPr>
          <w:rFonts w:cs="B Nazanin"/>
          <w:sz w:val="20"/>
          <w:rtl/>
        </w:rPr>
        <w:t>)</w:t>
      </w:r>
      <w:r w:rsidRPr="0016316B">
        <w:rPr>
          <w:rFonts w:cs="B Nazanin"/>
          <w:sz w:val="20"/>
          <w:rtl/>
        </w:rPr>
        <w:t>. بر اساس ا</w:t>
      </w:r>
      <w:r w:rsidRPr="0016316B">
        <w:rPr>
          <w:rFonts w:cs="B Nazanin" w:hint="cs"/>
          <w:sz w:val="20"/>
          <w:rtl/>
        </w:rPr>
        <w:t>ی</w:t>
      </w:r>
      <w:r w:rsidRPr="0016316B">
        <w:rPr>
          <w:rFonts w:cs="B Nazanin" w:hint="eastAsia"/>
          <w:sz w:val="20"/>
          <w:rtl/>
        </w:rPr>
        <w:t>ن</w:t>
      </w:r>
      <w:r w:rsidRPr="0016316B">
        <w:rPr>
          <w:rFonts w:cs="B Nazanin"/>
          <w:sz w:val="20"/>
          <w:rtl/>
        </w:rPr>
        <w:t xml:space="preserve"> نظر</w:t>
      </w:r>
      <w:r w:rsidRPr="0016316B">
        <w:rPr>
          <w:rFonts w:cs="B Nazanin" w:hint="cs"/>
          <w:sz w:val="20"/>
          <w:rtl/>
        </w:rPr>
        <w:t>ی</w:t>
      </w:r>
      <w:r w:rsidRPr="0016316B">
        <w:rPr>
          <w:rFonts w:cs="B Nazanin" w:hint="eastAsia"/>
          <w:sz w:val="20"/>
          <w:rtl/>
        </w:rPr>
        <w:t>ه،</w:t>
      </w:r>
      <w:r w:rsidRPr="0016316B">
        <w:rPr>
          <w:rFonts w:cs="B Nazanin"/>
          <w:sz w:val="20"/>
          <w:rtl/>
        </w:rPr>
        <w:t xml:space="preserve"> تجربه تروماها</w:t>
      </w:r>
      <w:r w:rsidRPr="0016316B">
        <w:rPr>
          <w:rFonts w:cs="B Nazanin" w:hint="cs"/>
          <w:sz w:val="20"/>
          <w:rtl/>
        </w:rPr>
        <w:t>ی</w:t>
      </w:r>
      <w:r w:rsidRPr="0016316B">
        <w:rPr>
          <w:rFonts w:cs="B Nazanin"/>
          <w:sz w:val="20"/>
          <w:rtl/>
        </w:rPr>
        <w:t xml:space="preserve"> کودک</w:t>
      </w:r>
      <w:r w:rsidRPr="0016316B">
        <w:rPr>
          <w:rFonts w:cs="B Nazanin" w:hint="cs"/>
          <w:sz w:val="20"/>
          <w:rtl/>
        </w:rPr>
        <w:t>ی</w:t>
      </w:r>
      <w:r w:rsidRPr="0016316B">
        <w:rPr>
          <w:rFonts w:cs="B Nazanin"/>
          <w:sz w:val="20"/>
          <w:rtl/>
        </w:rPr>
        <w:t xml:space="preserve"> مانند طرد، ب</w:t>
      </w:r>
      <w:r w:rsidRPr="0016316B">
        <w:rPr>
          <w:rFonts w:cs="B Nazanin" w:hint="cs"/>
          <w:sz w:val="20"/>
          <w:rtl/>
        </w:rPr>
        <w:t>ی‌</w:t>
      </w:r>
      <w:r w:rsidRPr="0016316B">
        <w:rPr>
          <w:rFonts w:cs="B Nazanin" w:hint="eastAsia"/>
          <w:sz w:val="20"/>
          <w:rtl/>
        </w:rPr>
        <w:t>توجه</w:t>
      </w:r>
      <w:r w:rsidRPr="0016316B">
        <w:rPr>
          <w:rFonts w:cs="B Nazanin" w:hint="cs"/>
          <w:sz w:val="20"/>
          <w:rtl/>
        </w:rPr>
        <w:t>ی</w:t>
      </w:r>
      <w:r w:rsidRPr="0016316B">
        <w:rPr>
          <w:rFonts w:cs="B Nazanin"/>
          <w:sz w:val="20"/>
          <w:rtl/>
        </w:rPr>
        <w:t xml:space="preserve"> </w:t>
      </w:r>
      <w:r w:rsidRPr="0016316B">
        <w:rPr>
          <w:rFonts w:cs="B Nazanin" w:hint="cs"/>
          <w:sz w:val="20"/>
          <w:rtl/>
        </w:rPr>
        <w:t>ی</w:t>
      </w:r>
      <w:r w:rsidRPr="0016316B">
        <w:rPr>
          <w:rFonts w:cs="B Nazanin" w:hint="eastAsia"/>
          <w:sz w:val="20"/>
          <w:rtl/>
        </w:rPr>
        <w:t>ا</w:t>
      </w:r>
      <w:r w:rsidRPr="0016316B">
        <w:rPr>
          <w:rFonts w:cs="B Nazanin"/>
          <w:sz w:val="20"/>
          <w:rtl/>
        </w:rPr>
        <w:t xml:space="preserve"> سوءاستفاده، موجب شکل‌گ</w:t>
      </w:r>
      <w:r w:rsidRPr="0016316B">
        <w:rPr>
          <w:rFonts w:cs="B Nazanin" w:hint="cs"/>
          <w:sz w:val="20"/>
          <w:rtl/>
        </w:rPr>
        <w:t>ی</w:t>
      </w:r>
      <w:r w:rsidRPr="0016316B">
        <w:rPr>
          <w:rFonts w:cs="B Nazanin" w:hint="eastAsia"/>
          <w:sz w:val="20"/>
          <w:rtl/>
        </w:rPr>
        <w:t>ر</w:t>
      </w:r>
      <w:r w:rsidRPr="0016316B">
        <w:rPr>
          <w:rFonts w:cs="B Nazanin" w:hint="cs"/>
          <w:sz w:val="20"/>
          <w:rtl/>
        </w:rPr>
        <w:t>ی</w:t>
      </w:r>
      <w:r w:rsidRPr="0016316B">
        <w:rPr>
          <w:rFonts w:cs="B Nazanin"/>
          <w:sz w:val="20"/>
          <w:rtl/>
        </w:rPr>
        <w:t xml:space="preserve"> الگوها</w:t>
      </w:r>
      <w:r w:rsidRPr="0016316B">
        <w:rPr>
          <w:rFonts w:cs="B Nazanin" w:hint="cs"/>
          <w:sz w:val="20"/>
          <w:rtl/>
        </w:rPr>
        <w:t>ی</w:t>
      </w:r>
      <w:r w:rsidRPr="0016316B">
        <w:rPr>
          <w:rFonts w:cs="B Nazanin"/>
          <w:sz w:val="20"/>
          <w:rtl/>
        </w:rPr>
        <w:t xml:space="preserve"> دلبستگ</w:t>
      </w:r>
      <w:r w:rsidRPr="0016316B">
        <w:rPr>
          <w:rFonts w:cs="B Nazanin" w:hint="cs"/>
          <w:sz w:val="20"/>
          <w:rtl/>
        </w:rPr>
        <w:t>ی</w:t>
      </w:r>
      <w:r w:rsidRPr="0016316B">
        <w:rPr>
          <w:rFonts w:cs="B Nazanin"/>
          <w:sz w:val="20"/>
          <w:rtl/>
        </w:rPr>
        <w:t xml:space="preserve"> ناا</w:t>
      </w:r>
      <w:r w:rsidRPr="0016316B">
        <w:rPr>
          <w:rFonts w:cs="B Nazanin" w:hint="cs"/>
          <w:sz w:val="20"/>
          <w:rtl/>
        </w:rPr>
        <w:t>ی</w:t>
      </w:r>
      <w:r w:rsidRPr="0016316B">
        <w:rPr>
          <w:rFonts w:cs="B Nazanin" w:hint="eastAsia"/>
          <w:sz w:val="20"/>
          <w:rtl/>
        </w:rPr>
        <w:t>من</w:t>
      </w:r>
      <w:r w:rsidRPr="0016316B">
        <w:rPr>
          <w:rFonts w:cs="B Nazanin"/>
          <w:sz w:val="20"/>
          <w:rtl/>
        </w:rPr>
        <w:t xml:space="preserve"> م</w:t>
      </w:r>
      <w:r w:rsidRPr="0016316B">
        <w:rPr>
          <w:rFonts w:cs="B Nazanin" w:hint="cs"/>
          <w:sz w:val="20"/>
          <w:rtl/>
        </w:rPr>
        <w:t>ی‌</w:t>
      </w:r>
      <w:r w:rsidRPr="0016316B">
        <w:rPr>
          <w:rFonts w:cs="B Nazanin" w:hint="eastAsia"/>
          <w:sz w:val="20"/>
          <w:rtl/>
        </w:rPr>
        <w:t>شود</w:t>
      </w:r>
      <w:r w:rsidRPr="0016316B">
        <w:rPr>
          <w:rFonts w:cs="B Nazanin"/>
          <w:sz w:val="20"/>
          <w:rtl/>
        </w:rPr>
        <w:t>. ا</w:t>
      </w:r>
      <w:r w:rsidRPr="0016316B">
        <w:rPr>
          <w:rFonts w:cs="B Nazanin" w:hint="cs"/>
          <w:sz w:val="20"/>
          <w:rtl/>
        </w:rPr>
        <w:t>ی</w:t>
      </w:r>
      <w:r w:rsidRPr="0016316B">
        <w:rPr>
          <w:rFonts w:cs="B Nazanin" w:hint="eastAsia"/>
          <w:sz w:val="20"/>
          <w:rtl/>
        </w:rPr>
        <w:t>ن</w:t>
      </w:r>
      <w:r w:rsidRPr="0016316B">
        <w:rPr>
          <w:rFonts w:cs="B Nazanin"/>
          <w:sz w:val="20"/>
          <w:rtl/>
        </w:rPr>
        <w:t xml:space="preserve"> الگوها در بزرگسال</w:t>
      </w:r>
      <w:r w:rsidRPr="0016316B">
        <w:rPr>
          <w:rFonts w:cs="B Nazanin" w:hint="cs"/>
          <w:sz w:val="20"/>
          <w:rtl/>
        </w:rPr>
        <w:t>ی</w:t>
      </w:r>
      <w:r w:rsidRPr="0016316B">
        <w:rPr>
          <w:rFonts w:cs="B Nazanin"/>
          <w:sz w:val="20"/>
          <w:rtl/>
        </w:rPr>
        <w:t xml:space="preserve"> به مشکلات</w:t>
      </w:r>
      <w:r w:rsidRPr="0016316B">
        <w:rPr>
          <w:rFonts w:cs="B Nazanin" w:hint="cs"/>
          <w:sz w:val="20"/>
          <w:rtl/>
        </w:rPr>
        <w:t>ی</w:t>
      </w:r>
      <w:r w:rsidRPr="0016316B">
        <w:rPr>
          <w:rFonts w:cs="B Nazanin"/>
          <w:sz w:val="20"/>
          <w:rtl/>
        </w:rPr>
        <w:t xml:space="preserve"> مانند ب</w:t>
      </w:r>
      <w:r w:rsidRPr="0016316B">
        <w:rPr>
          <w:rFonts w:cs="B Nazanin" w:hint="cs"/>
          <w:sz w:val="20"/>
          <w:rtl/>
        </w:rPr>
        <w:t>ی‌</w:t>
      </w:r>
      <w:r w:rsidRPr="0016316B">
        <w:rPr>
          <w:rFonts w:cs="B Nazanin" w:hint="eastAsia"/>
          <w:sz w:val="20"/>
          <w:rtl/>
        </w:rPr>
        <w:t>اعتماد</w:t>
      </w:r>
      <w:r w:rsidRPr="0016316B">
        <w:rPr>
          <w:rFonts w:cs="B Nazanin" w:hint="cs"/>
          <w:sz w:val="20"/>
          <w:rtl/>
        </w:rPr>
        <w:t>ی</w:t>
      </w:r>
      <w:r w:rsidRPr="0016316B">
        <w:rPr>
          <w:rFonts w:cs="B Nazanin" w:hint="eastAsia"/>
          <w:sz w:val="20"/>
          <w:rtl/>
        </w:rPr>
        <w:t>،</w:t>
      </w:r>
      <w:r w:rsidRPr="0016316B">
        <w:rPr>
          <w:rFonts w:cs="B Nazanin"/>
          <w:sz w:val="20"/>
          <w:rtl/>
        </w:rPr>
        <w:t xml:space="preserve"> پرخاشگر</w:t>
      </w:r>
      <w:r w:rsidRPr="0016316B">
        <w:rPr>
          <w:rFonts w:cs="B Nazanin" w:hint="cs"/>
          <w:sz w:val="20"/>
          <w:rtl/>
        </w:rPr>
        <w:t>ی</w:t>
      </w:r>
      <w:r w:rsidRPr="0016316B">
        <w:rPr>
          <w:rFonts w:cs="B Nazanin"/>
          <w:sz w:val="20"/>
          <w:rtl/>
        </w:rPr>
        <w:t xml:space="preserve"> و روابط م</w:t>
      </w:r>
      <w:r w:rsidRPr="0016316B">
        <w:rPr>
          <w:rFonts w:cs="B Nazanin" w:hint="cs"/>
          <w:sz w:val="20"/>
          <w:rtl/>
        </w:rPr>
        <w:t>ی</w:t>
      </w:r>
      <w:r w:rsidRPr="0016316B">
        <w:rPr>
          <w:rFonts w:cs="B Nazanin" w:hint="eastAsia"/>
          <w:sz w:val="20"/>
          <w:rtl/>
        </w:rPr>
        <w:t>ان‌فرد</w:t>
      </w:r>
      <w:r w:rsidRPr="0016316B">
        <w:rPr>
          <w:rFonts w:cs="B Nazanin" w:hint="cs"/>
          <w:sz w:val="20"/>
          <w:rtl/>
        </w:rPr>
        <w:t>ی</w:t>
      </w:r>
      <w:r w:rsidRPr="0016316B">
        <w:rPr>
          <w:rFonts w:cs="B Nazanin"/>
          <w:sz w:val="20"/>
          <w:rtl/>
        </w:rPr>
        <w:t xml:space="preserve"> ناسالم منجر م</w:t>
      </w:r>
      <w:r w:rsidRPr="0016316B">
        <w:rPr>
          <w:rFonts w:cs="B Nazanin" w:hint="cs"/>
          <w:sz w:val="20"/>
          <w:rtl/>
        </w:rPr>
        <w:t>ی‌</w:t>
      </w:r>
      <w:r w:rsidRPr="0016316B">
        <w:rPr>
          <w:rFonts w:cs="B Nazanin" w:hint="eastAsia"/>
          <w:sz w:val="20"/>
          <w:rtl/>
        </w:rPr>
        <w:t>شوند</w:t>
      </w:r>
      <w:r w:rsidRPr="0016316B">
        <w:rPr>
          <w:rFonts w:cs="B Nazanin"/>
          <w:sz w:val="20"/>
          <w:rtl/>
        </w:rPr>
        <w:t xml:space="preserve"> که م</w:t>
      </w:r>
      <w:r w:rsidRPr="0016316B">
        <w:rPr>
          <w:rFonts w:cs="B Nazanin" w:hint="cs"/>
          <w:sz w:val="20"/>
          <w:rtl/>
        </w:rPr>
        <w:t>ی‌</w:t>
      </w:r>
      <w:r w:rsidRPr="0016316B">
        <w:rPr>
          <w:rFonts w:cs="B Nazanin" w:hint="eastAsia"/>
          <w:sz w:val="20"/>
          <w:rtl/>
        </w:rPr>
        <w:t>توانند</w:t>
      </w:r>
      <w:r w:rsidRPr="0016316B">
        <w:rPr>
          <w:rFonts w:cs="B Nazanin"/>
          <w:sz w:val="20"/>
          <w:rtl/>
        </w:rPr>
        <w:t xml:space="preserve"> زم</w:t>
      </w:r>
      <w:r w:rsidRPr="0016316B">
        <w:rPr>
          <w:rFonts w:cs="B Nazanin" w:hint="cs"/>
          <w:sz w:val="20"/>
          <w:rtl/>
        </w:rPr>
        <w:t>ی</w:t>
      </w:r>
      <w:r w:rsidRPr="0016316B">
        <w:rPr>
          <w:rFonts w:cs="B Nazanin" w:hint="eastAsia"/>
          <w:sz w:val="20"/>
          <w:rtl/>
        </w:rPr>
        <w:t>نه‌ساز</w:t>
      </w:r>
      <w:r w:rsidRPr="0016316B">
        <w:rPr>
          <w:rFonts w:cs="B Nazanin"/>
          <w:sz w:val="20"/>
          <w:rtl/>
        </w:rPr>
        <w:t xml:space="preserve"> بروز خشونت آنلا</w:t>
      </w:r>
      <w:r w:rsidRPr="0016316B">
        <w:rPr>
          <w:rFonts w:cs="B Nazanin" w:hint="cs"/>
          <w:sz w:val="20"/>
          <w:rtl/>
        </w:rPr>
        <w:t>ی</w:t>
      </w:r>
      <w:r w:rsidRPr="0016316B">
        <w:rPr>
          <w:rFonts w:cs="B Nazanin" w:hint="eastAsia"/>
          <w:sz w:val="20"/>
          <w:rtl/>
        </w:rPr>
        <w:t>ن</w:t>
      </w:r>
      <w:r w:rsidRPr="0016316B">
        <w:rPr>
          <w:rFonts w:cs="B Nazanin"/>
          <w:sz w:val="20"/>
          <w:rtl/>
        </w:rPr>
        <w:t xml:space="preserve"> باشند</w:t>
      </w:r>
      <w:r w:rsidR="003D5E9E">
        <w:rPr>
          <w:rFonts w:cs="B Nazanin" w:hint="cs"/>
          <w:sz w:val="20"/>
          <w:rtl/>
        </w:rPr>
        <w:t xml:space="preserve"> </w:t>
      </w:r>
      <w:r w:rsidR="003D5E9E" w:rsidRPr="003D5E9E">
        <w:rPr>
          <w:rFonts w:cs="B Nazanin"/>
          <w:sz w:val="20"/>
          <w:rtl/>
        </w:rPr>
        <w:t>(</w:t>
      </w:r>
      <w:r w:rsidR="003D5E9E" w:rsidRPr="003D5E9E">
        <w:rPr>
          <w:rFonts w:cs="B Nazanin"/>
          <w:sz w:val="20"/>
        </w:rPr>
        <w:t>Khajavi et al., 2024</w:t>
      </w:r>
      <w:r w:rsidR="003D5E9E" w:rsidRPr="003D5E9E">
        <w:rPr>
          <w:rFonts w:cs="B Nazanin"/>
          <w:sz w:val="20"/>
          <w:rtl/>
        </w:rPr>
        <w:t>)</w:t>
      </w:r>
      <w:r w:rsidRPr="0016316B">
        <w:rPr>
          <w:rFonts w:cs="B Nazanin"/>
          <w:sz w:val="20"/>
          <w:rtl/>
        </w:rPr>
        <w:t>.</w:t>
      </w:r>
    </w:p>
    <w:p w14:paraId="79727B54" w14:textId="088F999E" w:rsidR="0016316B" w:rsidRPr="0016316B" w:rsidRDefault="0016316B" w:rsidP="003B4FF4">
      <w:pPr>
        <w:pStyle w:val="NormalWeb"/>
        <w:bidi/>
        <w:spacing w:before="0" w:beforeAutospacing="0" w:after="120" w:afterAutospacing="0"/>
        <w:jc w:val="both"/>
        <w:rPr>
          <w:rFonts w:cs="B Nazanin"/>
          <w:sz w:val="20"/>
        </w:rPr>
      </w:pPr>
      <w:r w:rsidRPr="0016316B">
        <w:rPr>
          <w:rFonts w:cs="B Nazanin" w:hint="eastAsia"/>
          <w:sz w:val="20"/>
          <w:rtl/>
        </w:rPr>
        <w:t>آلبرت</w:t>
      </w:r>
      <w:r w:rsidRPr="0016316B">
        <w:rPr>
          <w:rFonts w:cs="B Nazanin"/>
          <w:sz w:val="20"/>
          <w:rtl/>
        </w:rPr>
        <w:t xml:space="preserve"> بندورا در نظر</w:t>
      </w:r>
      <w:r w:rsidRPr="0016316B">
        <w:rPr>
          <w:rFonts w:cs="B Nazanin" w:hint="cs"/>
          <w:sz w:val="20"/>
          <w:rtl/>
        </w:rPr>
        <w:t>ی</w:t>
      </w:r>
      <w:r w:rsidRPr="0016316B">
        <w:rPr>
          <w:rFonts w:cs="B Nazanin" w:hint="eastAsia"/>
          <w:sz w:val="20"/>
          <w:rtl/>
        </w:rPr>
        <w:t>ه</w:t>
      </w:r>
      <w:r w:rsidRPr="0016316B">
        <w:rPr>
          <w:rFonts w:cs="B Nazanin"/>
          <w:sz w:val="20"/>
          <w:rtl/>
        </w:rPr>
        <w:t xml:space="preserve"> </w:t>
      </w:r>
      <w:r w:rsidRPr="0016316B">
        <w:rPr>
          <w:rFonts w:cs="B Nazanin" w:hint="cs"/>
          <w:sz w:val="20"/>
          <w:rtl/>
        </w:rPr>
        <w:t>ی</w:t>
      </w:r>
      <w:r w:rsidRPr="0016316B">
        <w:rPr>
          <w:rFonts w:cs="B Nazanin" w:hint="eastAsia"/>
          <w:sz w:val="20"/>
          <w:rtl/>
        </w:rPr>
        <w:t>ادگ</w:t>
      </w:r>
      <w:r w:rsidRPr="0016316B">
        <w:rPr>
          <w:rFonts w:cs="B Nazanin" w:hint="cs"/>
          <w:sz w:val="20"/>
          <w:rtl/>
        </w:rPr>
        <w:t>ی</w:t>
      </w:r>
      <w:r w:rsidRPr="0016316B">
        <w:rPr>
          <w:rFonts w:cs="B Nazanin" w:hint="eastAsia"/>
          <w:sz w:val="20"/>
          <w:rtl/>
        </w:rPr>
        <w:t>ر</w:t>
      </w:r>
      <w:r w:rsidRPr="0016316B">
        <w:rPr>
          <w:rFonts w:cs="B Nazanin" w:hint="cs"/>
          <w:sz w:val="20"/>
          <w:rtl/>
        </w:rPr>
        <w:t>ی</w:t>
      </w:r>
      <w:r w:rsidRPr="0016316B">
        <w:rPr>
          <w:rFonts w:cs="B Nazanin"/>
          <w:sz w:val="20"/>
          <w:rtl/>
        </w:rPr>
        <w:t xml:space="preserve"> اجتماع</w:t>
      </w:r>
      <w:r w:rsidRPr="0016316B">
        <w:rPr>
          <w:rFonts w:cs="B Nazanin" w:hint="cs"/>
          <w:sz w:val="20"/>
          <w:rtl/>
        </w:rPr>
        <w:t>ی</w:t>
      </w:r>
      <w:r w:rsidRPr="0016316B">
        <w:rPr>
          <w:rFonts w:cs="B Nazanin"/>
          <w:sz w:val="20"/>
          <w:rtl/>
        </w:rPr>
        <w:t xml:space="preserve"> تأک</w:t>
      </w:r>
      <w:r w:rsidRPr="0016316B">
        <w:rPr>
          <w:rFonts w:cs="B Nazanin" w:hint="cs"/>
          <w:sz w:val="20"/>
          <w:rtl/>
        </w:rPr>
        <w:t>ی</w:t>
      </w:r>
      <w:r w:rsidRPr="0016316B">
        <w:rPr>
          <w:rFonts w:cs="B Nazanin" w:hint="eastAsia"/>
          <w:sz w:val="20"/>
          <w:rtl/>
        </w:rPr>
        <w:t>د</w:t>
      </w:r>
      <w:r w:rsidRPr="0016316B">
        <w:rPr>
          <w:rFonts w:cs="B Nazanin"/>
          <w:sz w:val="20"/>
          <w:rtl/>
        </w:rPr>
        <w:t xml:space="preserve"> م</w:t>
      </w:r>
      <w:r w:rsidRPr="0016316B">
        <w:rPr>
          <w:rFonts w:cs="B Nazanin" w:hint="cs"/>
          <w:sz w:val="20"/>
          <w:rtl/>
        </w:rPr>
        <w:t>ی‌</w:t>
      </w:r>
      <w:r w:rsidRPr="0016316B">
        <w:rPr>
          <w:rFonts w:cs="B Nazanin" w:hint="eastAsia"/>
          <w:sz w:val="20"/>
          <w:rtl/>
        </w:rPr>
        <w:t>کند</w:t>
      </w:r>
      <w:r w:rsidRPr="0016316B">
        <w:rPr>
          <w:rFonts w:cs="B Nazanin"/>
          <w:sz w:val="20"/>
          <w:rtl/>
        </w:rPr>
        <w:t xml:space="preserve"> که رفتار انسان تا حد ز</w:t>
      </w:r>
      <w:r w:rsidRPr="0016316B">
        <w:rPr>
          <w:rFonts w:cs="B Nazanin" w:hint="cs"/>
          <w:sz w:val="20"/>
          <w:rtl/>
        </w:rPr>
        <w:t>ی</w:t>
      </w:r>
      <w:r w:rsidRPr="0016316B">
        <w:rPr>
          <w:rFonts w:cs="B Nazanin" w:hint="eastAsia"/>
          <w:sz w:val="20"/>
          <w:rtl/>
        </w:rPr>
        <w:t>اد</w:t>
      </w:r>
      <w:r w:rsidRPr="0016316B">
        <w:rPr>
          <w:rFonts w:cs="B Nazanin" w:hint="cs"/>
          <w:sz w:val="20"/>
          <w:rtl/>
        </w:rPr>
        <w:t>ی</w:t>
      </w:r>
      <w:r w:rsidRPr="0016316B">
        <w:rPr>
          <w:rFonts w:cs="B Nazanin"/>
          <w:sz w:val="20"/>
          <w:rtl/>
        </w:rPr>
        <w:t xml:space="preserve"> از طر</w:t>
      </w:r>
      <w:r w:rsidRPr="0016316B">
        <w:rPr>
          <w:rFonts w:cs="B Nazanin" w:hint="cs"/>
          <w:sz w:val="20"/>
          <w:rtl/>
        </w:rPr>
        <w:t>ی</w:t>
      </w:r>
      <w:r w:rsidRPr="0016316B">
        <w:rPr>
          <w:rFonts w:cs="B Nazanin" w:hint="eastAsia"/>
          <w:sz w:val="20"/>
          <w:rtl/>
        </w:rPr>
        <w:t>ق</w:t>
      </w:r>
      <w:r w:rsidRPr="0016316B">
        <w:rPr>
          <w:rFonts w:cs="B Nazanin"/>
          <w:sz w:val="20"/>
          <w:rtl/>
        </w:rPr>
        <w:t xml:space="preserve"> مشاهده و تقل</w:t>
      </w:r>
      <w:r w:rsidRPr="0016316B">
        <w:rPr>
          <w:rFonts w:cs="B Nazanin" w:hint="cs"/>
          <w:sz w:val="20"/>
          <w:rtl/>
        </w:rPr>
        <w:t>ی</w:t>
      </w:r>
      <w:r w:rsidRPr="0016316B">
        <w:rPr>
          <w:rFonts w:cs="B Nazanin" w:hint="eastAsia"/>
          <w:sz w:val="20"/>
          <w:rtl/>
        </w:rPr>
        <w:t>د</w:t>
      </w:r>
      <w:r w:rsidRPr="0016316B">
        <w:rPr>
          <w:rFonts w:cs="B Nazanin"/>
          <w:sz w:val="20"/>
          <w:rtl/>
        </w:rPr>
        <w:t xml:space="preserve"> از د</w:t>
      </w:r>
      <w:r w:rsidRPr="0016316B">
        <w:rPr>
          <w:rFonts w:cs="B Nazanin" w:hint="cs"/>
          <w:sz w:val="20"/>
          <w:rtl/>
        </w:rPr>
        <w:t>ی</w:t>
      </w:r>
      <w:r w:rsidRPr="0016316B">
        <w:rPr>
          <w:rFonts w:cs="B Nazanin" w:hint="eastAsia"/>
          <w:sz w:val="20"/>
          <w:rtl/>
        </w:rPr>
        <w:t>گران</w:t>
      </w:r>
      <w:r w:rsidRPr="0016316B">
        <w:rPr>
          <w:rFonts w:cs="B Nazanin"/>
          <w:sz w:val="20"/>
          <w:rtl/>
        </w:rPr>
        <w:t xml:space="preserve"> آموخته م</w:t>
      </w:r>
      <w:r w:rsidRPr="0016316B">
        <w:rPr>
          <w:rFonts w:cs="B Nazanin" w:hint="cs"/>
          <w:sz w:val="20"/>
          <w:rtl/>
        </w:rPr>
        <w:t>ی‌</w:t>
      </w:r>
      <w:r w:rsidRPr="0016316B">
        <w:rPr>
          <w:rFonts w:cs="B Nazanin" w:hint="eastAsia"/>
          <w:sz w:val="20"/>
          <w:rtl/>
        </w:rPr>
        <w:t>شود</w:t>
      </w:r>
      <w:r w:rsidRPr="0016316B">
        <w:rPr>
          <w:rFonts w:cs="B Nazanin"/>
          <w:sz w:val="20"/>
          <w:rtl/>
        </w:rPr>
        <w:t>. کودکان</w:t>
      </w:r>
      <w:r w:rsidRPr="0016316B">
        <w:rPr>
          <w:rFonts w:cs="B Nazanin" w:hint="cs"/>
          <w:sz w:val="20"/>
          <w:rtl/>
        </w:rPr>
        <w:t>ی</w:t>
      </w:r>
      <w:r w:rsidRPr="0016316B">
        <w:rPr>
          <w:rFonts w:cs="B Nazanin"/>
          <w:sz w:val="20"/>
          <w:rtl/>
        </w:rPr>
        <w:t xml:space="preserve"> که در مح</w:t>
      </w:r>
      <w:r w:rsidRPr="0016316B">
        <w:rPr>
          <w:rFonts w:cs="B Nazanin" w:hint="cs"/>
          <w:sz w:val="20"/>
          <w:rtl/>
        </w:rPr>
        <w:t>ی</w:t>
      </w:r>
      <w:r w:rsidRPr="0016316B">
        <w:rPr>
          <w:rFonts w:cs="B Nazanin" w:hint="eastAsia"/>
          <w:sz w:val="20"/>
          <w:rtl/>
        </w:rPr>
        <w:t>ط‌ها</w:t>
      </w:r>
      <w:r w:rsidRPr="0016316B">
        <w:rPr>
          <w:rFonts w:cs="B Nazanin" w:hint="cs"/>
          <w:sz w:val="20"/>
          <w:rtl/>
        </w:rPr>
        <w:t>ی</w:t>
      </w:r>
      <w:r w:rsidRPr="0016316B">
        <w:rPr>
          <w:rFonts w:cs="B Nazanin"/>
          <w:sz w:val="20"/>
          <w:rtl/>
        </w:rPr>
        <w:t xml:space="preserve"> پرخشونت رشد م</w:t>
      </w:r>
      <w:r w:rsidRPr="0016316B">
        <w:rPr>
          <w:rFonts w:cs="B Nazanin" w:hint="cs"/>
          <w:sz w:val="20"/>
          <w:rtl/>
        </w:rPr>
        <w:t>ی‌</w:t>
      </w:r>
      <w:r w:rsidRPr="0016316B">
        <w:rPr>
          <w:rFonts w:cs="B Nazanin" w:hint="eastAsia"/>
          <w:sz w:val="20"/>
          <w:rtl/>
        </w:rPr>
        <w:t>کنند</w:t>
      </w:r>
      <w:r w:rsidRPr="0016316B">
        <w:rPr>
          <w:rFonts w:cs="B Nazanin"/>
          <w:sz w:val="20"/>
          <w:rtl/>
        </w:rPr>
        <w:t xml:space="preserve"> </w:t>
      </w:r>
      <w:r w:rsidRPr="0016316B">
        <w:rPr>
          <w:rFonts w:cs="B Nazanin" w:hint="cs"/>
          <w:sz w:val="20"/>
          <w:rtl/>
        </w:rPr>
        <w:t>ی</w:t>
      </w:r>
      <w:r w:rsidRPr="0016316B">
        <w:rPr>
          <w:rFonts w:cs="B Nazanin" w:hint="eastAsia"/>
          <w:sz w:val="20"/>
          <w:rtl/>
        </w:rPr>
        <w:t>ا</w:t>
      </w:r>
      <w:r w:rsidRPr="0016316B">
        <w:rPr>
          <w:rFonts w:cs="B Nazanin"/>
          <w:sz w:val="20"/>
          <w:rtl/>
        </w:rPr>
        <w:t xml:space="preserve"> مورد آزار قرار م</w:t>
      </w:r>
      <w:r w:rsidRPr="0016316B">
        <w:rPr>
          <w:rFonts w:cs="B Nazanin" w:hint="cs"/>
          <w:sz w:val="20"/>
          <w:rtl/>
        </w:rPr>
        <w:t>ی‌</w:t>
      </w:r>
      <w:r w:rsidRPr="0016316B">
        <w:rPr>
          <w:rFonts w:cs="B Nazanin" w:hint="eastAsia"/>
          <w:sz w:val="20"/>
          <w:rtl/>
        </w:rPr>
        <w:t>گ</w:t>
      </w:r>
      <w:r w:rsidRPr="0016316B">
        <w:rPr>
          <w:rFonts w:cs="B Nazanin" w:hint="cs"/>
          <w:sz w:val="20"/>
          <w:rtl/>
        </w:rPr>
        <w:t>ی</w:t>
      </w:r>
      <w:r w:rsidRPr="0016316B">
        <w:rPr>
          <w:rFonts w:cs="B Nazanin" w:hint="eastAsia"/>
          <w:sz w:val="20"/>
          <w:rtl/>
        </w:rPr>
        <w:t>رند،</w:t>
      </w:r>
      <w:r w:rsidRPr="0016316B">
        <w:rPr>
          <w:rFonts w:cs="B Nazanin"/>
          <w:sz w:val="20"/>
          <w:rtl/>
        </w:rPr>
        <w:t xml:space="preserve"> </w:t>
      </w:r>
      <w:r w:rsidRPr="0016316B">
        <w:rPr>
          <w:rFonts w:cs="B Nazanin" w:hint="cs"/>
          <w:sz w:val="20"/>
          <w:rtl/>
        </w:rPr>
        <w:t>ی</w:t>
      </w:r>
      <w:r w:rsidRPr="0016316B">
        <w:rPr>
          <w:rFonts w:cs="B Nazanin" w:hint="eastAsia"/>
          <w:sz w:val="20"/>
          <w:rtl/>
        </w:rPr>
        <w:t>اد</w:t>
      </w:r>
      <w:r w:rsidRPr="0016316B">
        <w:rPr>
          <w:rFonts w:cs="B Nazanin"/>
          <w:sz w:val="20"/>
          <w:rtl/>
        </w:rPr>
        <w:t xml:space="preserve"> م</w:t>
      </w:r>
      <w:r w:rsidRPr="0016316B">
        <w:rPr>
          <w:rFonts w:cs="B Nazanin" w:hint="cs"/>
          <w:sz w:val="20"/>
          <w:rtl/>
        </w:rPr>
        <w:t>ی‌</w:t>
      </w:r>
      <w:r w:rsidRPr="0016316B">
        <w:rPr>
          <w:rFonts w:cs="B Nazanin" w:hint="eastAsia"/>
          <w:sz w:val="20"/>
          <w:rtl/>
        </w:rPr>
        <w:t>گ</w:t>
      </w:r>
      <w:r w:rsidRPr="0016316B">
        <w:rPr>
          <w:rFonts w:cs="B Nazanin" w:hint="cs"/>
          <w:sz w:val="20"/>
          <w:rtl/>
        </w:rPr>
        <w:t>ی</w:t>
      </w:r>
      <w:r w:rsidRPr="0016316B">
        <w:rPr>
          <w:rFonts w:cs="B Nazanin" w:hint="eastAsia"/>
          <w:sz w:val="20"/>
          <w:rtl/>
        </w:rPr>
        <w:t>رند</w:t>
      </w:r>
      <w:r w:rsidRPr="0016316B">
        <w:rPr>
          <w:rFonts w:cs="B Nazanin"/>
          <w:sz w:val="20"/>
          <w:rtl/>
        </w:rPr>
        <w:t xml:space="preserve"> که خشونت ابزار</w:t>
      </w:r>
      <w:r w:rsidRPr="0016316B">
        <w:rPr>
          <w:rFonts w:cs="B Nazanin" w:hint="cs"/>
          <w:sz w:val="20"/>
          <w:rtl/>
        </w:rPr>
        <w:t>ی</w:t>
      </w:r>
      <w:r w:rsidRPr="0016316B">
        <w:rPr>
          <w:rFonts w:cs="B Nazanin"/>
          <w:sz w:val="20"/>
          <w:rtl/>
        </w:rPr>
        <w:t xml:space="preserve"> برا</w:t>
      </w:r>
      <w:r w:rsidRPr="0016316B">
        <w:rPr>
          <w:rFonts w:cs="B Nazanin" w:hint="cs"/>
          <w:sz w:val="20"/>
          <w:rtl/>
        </w:rPr>
        <w:t>ی</w:t>
      </w:r>
      <w:r w:rsidRPr="0016316B">
        <w:rPr>
          <w:rFonts w:cs="B Nazanin"/>
          <w:sz w:val="20"/>
          <w:rtl/>
        </w:rPr>
        <w:t xml:space="preserve"> حل تعارض </w:t>
      </w:r>
      <w:r w:rsidRPr="0016316B">
        <w:rPr>
          <w:rFonts w:cs="B Nazanin" w:hint="cs"/>
          <w:sz w:val="20"/>
          <w:rtl/>
        </w:rPr>
        <w:t>ی</w:t>
      </w:r>
      <w:r w:rsidRPr="0016316B">
        <w:rPr>
          <w:rFonts w:cs="B Nazanin" w:hint="eastAsia"/>
          <w:sz w:val="20"/>
          <w:rtl/>
        </w:rPr>
        <w:t>ا</w:t>
      </w:r>
      <w:r w:rsidRPr="0016316B">
        <w:rPr>
          <w:rFonts w:cs="B Nazanin"/>
          <w:sz w:val="20"/>
          <w:rtl/>
        </w:rPr>
        <w:t xml:space="preserve"> جلب توجه است. ا</w:t>
      </w:r>
      <w:r w:rsidRPr="0016316B">
        <w:rPr>
          <w:rFonts w:cs="B Nazanin" w:hint="cs"/>
          <w:sz w:val="20"/>
          <w:rtl/>
        </w:rPr>
        <w:t>ی</w:t>
      </w:r>
      <w:r w:rsidRPr="0016316B">
        <w:rPr>
          <w:rFonts w:cs="B Nazanin" w:hint="eastAsia"/>
          <w:sz w:val="20"/>
          <w:rtl/>
        </w:rPr>
        <w:t>ن</w:t>
      </w:r>
      <w:r w:rsidRPr="0016316B">
        <w:rPr>
          <w:rFonts w:cs="B Nazanin"/>
          <w:sz w:val="20"/>
          <w:rtl/>
        </w:rPr>
        <w:t xml:space="preserve"> الگوها</w:t>
      </w:r>
      <w:r w:rsidRPr="0016316B">
        <w:rPr>
          <w:rFonts w:cs="B Nazanin" w:hint="cs"/>
          <w:sz w:val="20"/>
          <w:rtl/>
        </w:rPr>
        <w:t>ی</w:t>
      </w:r>
      <w:r w:rsidRPr="0016316B">
        <w:rPr>
          <w:rFonts w:cs="B Nazanin"/>
          <w:sz w:val="20"/>
          <w:rtl/>
        </w:rPr>
        <w:t xml:space="preserve"> </w:t>
      </w:r>
      <w:r w:rsidRPr="0016316B">
        <w:rPr>
          <w:rFonts w:cs="B Nazanin" w:hint="cs"/>
          <w:sz w:val="20"/>
          <w:rtl/>
        </w:rPr>
        <w:t>ی</w:t>
      </w:r>
      <w:r w:rsidRPr="0016316B">
        <w:rPr>
          <w:rFonts w:cs="B Nazanin" w:hint="eastAsia"/>
          <w:sz w:val="20"/>
          <w:rtl/>
        </w:rPr>
        <w:t>ادگرفته‌شده</w:t>
      </w:r>
      <w:r w:rsidRPr="0016316B">
        <w:rPr>
          <w:rFonts w:cs="B Nazanin"/>
          <w:sz w:val="20"/>
          <w:rtl/>
        </w:rPr>
        <w:t xml:space="preserve"> در بزرگسال</w:t>
      </w:r>
      <w:r w:rsidRPr="0016316B">
        <w:rPr>
          <w:rFonts w:cs="B Nazanin" w:hint="cs"/>
          <w:sz w:val="20"/>
          <w:rtl/>
        </w:rPr>
        <w:t>ی</w:t>
      </w:r>
      <w:r w:rsidRPr="0016316B">
        <w:rPr>
          <w:rFonts w:cs="B Nazanin"/>
          <w:sz w:val="20"/>
          <w:rtl/>
        </w:rPr>
        <w:t xml:space="preserve"> ن</w:t>
      </w:r>
      <w:r w:rsidRPr="0016316B">
        <w:rPr>
          <w:rFonts w:cs="B Nazanin" w:hint="cs"/>
          <w:sz w:val="20"/>
          <w:rtl/>
        </w:rPr>
        <w:t>ی</w:t>
      </w:r>
      <w:r w:rsidRPr="0016316B">
        <w:rPr>
          <w:rFonts w:cs="B Nazanin" w:hint="eastAsia"/>
          <w:sz w:val="20"/>
          <w:rtl/>
        </w:rPr>
        <w:t>ز</w:t>
      </w:r>
      <w:r w:rsidRPr="0016316B">
        <w:rPr>
          <w:rFonts w:cs="B Nazanin"/>
          <w:sz w:val="20"/>
          <w:rtl/>
        </w:rPr>
        <w:t xml:space="preserve"> تداوم م</w:t>
      </w:r>
      <w:r w:rsidRPr="0016316B">
        <w:rPr>
          <w:rFonts w:cs="B Nazanin" w:hint="cs"/>
          <w:sz w:val="20"/>
          <w:rtl/>
        </w:rPr>
        <w:t>ی‌ی</w:t>
      </w:r>
      <w:r w:rsidRPr="0016316B">
        <w:rPr>
          <w:rFonts w:cs="B Nazanin" w:hint="eastAsia"/>
          <w:sz w:val="20"/>
          <w:rtl/>
        </w:rPr>
        <w:t>ابند</w:t>
      </w:r>
      <w:r w:rsidRPr="0016316B">
        <w:rPr>
          <w:rFonts w:cs="B Nazanin"/>
          <w:sz w:val="20"/>
          <w:rtl/>
        </w:rPr>
        <w:t xml:space="preserve"> و ممکن است در قالب رفتارها</w:t>
      </w:r>
      <w:r w:rsidRPr="0016316B">
        <w:rPr>
          <w:rFonts w:cs="B Nazanin" w:hint="cs"/>
          <w:sz w:val="20"/>
          <w:rtl/>
        </w:rPr>
        <w:t>ی</w:t>
      </w:r>
      <w:r w:rsidRPr="0016316B">
        <w:rPr>
          <w:rFonts w:cs="B Nazanin"/>
          <w:sz w:val="20"/>
          <w:rtl/>
        </w:rPr>
        <w:t xml:space="preserve"> خشونت‌آم</w:t>
      </w:r>
      <w:r w:rsidRPr="0016316B">
        <w:rPr>
          <w:rFonts w:cs="B Nazanin" w:hint="cs"/>
          <w:sz w:val="20"/>
          <w:rtl/>
        </w:rPr>
        <w:t>ی</w:t>
      </w:r>
      <w:r w:rsidRPr="0016316B">
        <w:rPr>
          <w:rFonts w:cs="B Nazanin" w:hint="eastAsia"/>
          <w:sz w:val="20"/>
          <w:rtl/>
        </w:rPr>
        <w:t>ز</w:t>
      </w:r>
      <w:r w:rsidRPr="0016316B">
        <w:rPr>
          <w:rFonts w:cs="B Nazanin"/>
          <w:sz w:val="20"/>
          <w:rtl/>
        </w:rPr>
        <w:t xml:space="preserve"> در فضا</w:t>
      </w:r>
      <w:r w:rsidRPr="0016316B">
        <w:rPr>
          <w:rFonts w:cs="B Nazanin" w:hint="cs"/>
          <w:sz w:val="20"/>
          <w:rtl/>
        </w:rPr>
        <w:t>ی</w:t>
      </w:r>
      <w:r w:rsidRPr="0016316B">
        <w:rPr>
          <w:rFonts w:cs="B Nazanin"/>
          <w:sz w:val="20"/>
          <w:rtl/>
        </w:rPr>
        <w:t xml:space="preserve"> آنلا</w:t>
      </w:r>
      <w:r w:rsidRPr="0016316B">
        <w:rPr>
          <w:rFonts w:cs="B Nazanin" w:hint="cs"/>
          <w:sz w:val="20"/>
          <w:rtl/>
        </w:rPr>
        <w:t>ی</w:t>
      </w:r>
      <w:r w:rsidRPr="0016316B">
        <w:rPr>
          <w:rFonts w:cs="B Nazanin" w:hint="eastAsia"/>
          <w:sz w:val="20"/>
          <w:rtl/>
        </w:rPr>
        <w:t>ن</w:t>
      </w:r>
      <w:r w:rsidRPr="0016316B">
        <w:rPr>
          <w:rFonts w:cs="B Nazanin"/>
          <w:sz w:val="20"/>
          <w:rtl/>
        </w:rPr>
        <w:t xml:space="preserve"> بروز کنند.</w:t>
      </w:r>
      <w:r w:rsidR="00C631F6">
        <w:rPr>
          <w:rFonts w:cs="B Nazanin" w:hint="cs"/>
          <w:sz w:val="20"/>
          <w:rtl/>
        </w:rPr>
        <w:t xml:space="preserve"> </w:t>
      </w:r>
      <w:r w:rsidRPr="0016316B">
        <w:rPr>
          <w:rFonts w:cs="B Nazanin" w:hint="eastAsia"/>
          <w:sz w:val="20"/>
          <w:rtl/>
        </w:rPr>
        <w:t>ا</w:t>
      </w:r>
      <w:r w:rsidRPr="0016316B">
        <w:rPr>
          <w:rFonts w:cs="B Nazanin" w:hint="cs"/>
          <w:sz w:val="20"/>
          <w:rtl/>
        </w:rPr>
        <w:t>ی</w:t>
      </w:r>
      <w:r w:rsidRPr="0016316B">
        <w:rPr>
          <w:rFonts w:cs="B Nazanin" w:hint="eastAsia"/>
          <w:sz w:val="20"/>
          <w:rtl/>
        </w:rPr>
        <w:t>ن</w:t>
      </w:r>
      <w:r w:rsidRPr="0016316B">
        <w:rPr>
          <w:rFonts w:cs="B Nazanin"/>
          <w:sz w:val="20"/>
          <w:rtl/>
        </w:rPr>
        <w:t xml:space="preserve"> نظر</w:t>
      </w:r>
      <w:r w:rsidRPr="0016316B">
        <w:rPr>
          <w:rFonts w:cs="B Nazanin" w:hint="cs"/>
          <w:sz w:val="20"/>
          <w:rtl/>
        </w:rPr>
        <w:t>ی</w:t>
      </w:r>
      <w:r w:rsidRPr="0016316B">
        <w:rPr>
          <w:rFonts w:cs="B Nazanin" w:hint="eastAsia"/>
          <w:sz w:val="20"/>
          <w:rtl/>
        </w:rPr>
        <w:t>ه</w:t>
      </w:r>
      <w:r w:rsidRPr="0016316B">
        <w:rPr>
          <w:rFonts w:cs="B Nazanin"/>
          <w:sz w:val="20"/>
          <w:rtl/>
        </w:rPr>
        <w:t xml:space="preserve"> ب</w:t>
      </w:r>
      <w:r w:rsidRPr="0016316B">
        <w:rPr>
          <w:rFonts w:cs="B Nazanin" w:hint="cs"/>
          <w:sz w:val="20"/>
          <w:rtl/>
        </w:rPr>
        <w:t>ی</w:t>
      </w:r>
      <w:r w:rsidRPr="0016316B">
        <w:rPr>
          <w:rFonts w:cs="B Nazanin" w:hint="eastAsia"/>
          <w:sz w:val="20"/>
          <w:rtl/>
        </w:rPr>
        <w:t>ان</w:t>
      </w:r>
      <w:r w:rsidRPr="0016316B">
        <w:rPr>
          <w:rFonts w:cs="B Nazanin"/>
          <w:sz w:val="20"/>
          <w:rtl/>
        </w:rPr>
        <w:t xml:space="preserve"> م</w:t>
      </w:r>
      <w:r w:rsidRPr="0016316B">
        <w:rPr>
          <w:rFonts w:cs="B Nazanin" w:hint="cs"/>
          <w:sz w:val="20"/>
          <w:rtl/>
        </w:rPr>
        <w:t>ی‌</w:t>
      </w:r>
      <w:r w:rsidRPr="0016316B">
        <w:rPr>
          <w:rFonts w:cs="B Nazanin" w:hint="eastAsia"/>
          <w:sz w:val="20"/>
          <w:rtl/>
        </w:rPr>
        <w:t>کند</w:t>
      </w:r>
      <w:r w:rsidRPr="0016316B">
        <w:rPr>
          <w:rFonts w:cs="B Nazanin"/>
          <w:sz w:val="20"/>
          <w:rtl/>
        </w:rPr>
        <w:t xml:space="preserve"> که افراد در اثر ترک</w:t>
      </w:r>
      <w:r w:rsidRPr="0016316B">
        <w:rPr>
          <w:rFonts w:cs="B Nazanin" w:hint="cs"/>
          <w:sz w:val="20"/>
          <w:rtl/>
        </w:rPr>
        <w:t>ی</w:t>
      </w:r>
      <w:r w:rsidRPr="0016316B">
        <w:rPr>
          <w:rFonts w:cs="B Nazanin" w:hint="eastAsia"/>
          <w:sz w:val="20"/>
          <w:rtl/>
        </w:rPr>
        <w:t>ب</w:t>
      </w:r>
      <w:r w:rsidRPr="0016316B">
        <w:rPr>
          <w:rFonts w:cs="B Nazanin" w:hint="cs"/>
          <w:sz w:val="20"/>
          <w:rtl/>
        </w:rPr>
        <w:t>ی</w:t>
      </w:r>
      <w:r w:rsidRPr="0016316B">
        <w:rPr>
          <w:rFonts w:cs="B Nazanin"/>
          <w:sz w:val="20"/>
          <w:rtl/>
        </w:rPr>
        <w:t xml:space="preserve"> از تجارب آس</w:t>
      </w:r>
      <w:r w:rsidRPr="0016316B">
        <w:rPr>
          <w:rFonts w:cs="B Nazanin" w:hint="cs"/>
          <w:sz w:val="20"/>
          <w:rtl/>
        </w:rPr>
        <w:t>ی</w:t>
      </w:r>
      <w:r w:rsidRPr="0016316B">
        <w:rPr>
          <w:rFonts w:cs="B Nazanin" w:hint="eastAsia"/>
          <w:sz w:val="20"/>
          <w:rtl/>
        </w:rPr>
        <w:t>ب‌زا</w:t>
      </w:r>
      <w:r w:rsidRPr="0016316B">
        <w:rPr>
          <w:rFonts w:cs="B Nazanin" w:hint="cs"/>
          <w:sz w:val="20"/>
          <w:rtl/>
        </w:rPr>
        <w:t>ی</w:t>
      </w:r>
      <w:r w:rsidRPr="0016316B">
        <w:rPr>
          <w:rFonts w:cs="B Nazanin"/>
          <w:sz w:val="20"/>
          <w:rtl/>
        </w:rPr>
        <w:t xml:space="preserve"> اول</w:t>
      </w:r>
      <w:r w:rsidRPr="0016316B">
        <w:rPr>
          <w:rFonts w:cs="B Nazanin" w:hint="cs"/>
          <w:sz w:val="20"/>
          <w:rtl/>
        </w:rPr>
        <w:t>ی</w:t>
      </w:r>
      <w:r w:rsidRPr="0016316B">
        <w:rPr>
          <w:rFonts w:cs="B Nazanin" w:hint="eastAsia"/>
          <w:sz w:val="20"/>
          <w:rtl/>
        </w:rPr>
        <w:t>ه</w:t>
      </w:r>
      <w:r w:rsidRPr="0016316B">
        <w:rPr>
          <w:rFonts w:cs="B Nazanin"/>
          <w:sz w:val="20"/>
          <w:rtl/>
        </w:rPr>
        <w:t xml:space="preserve"> و عوامل مح</w:t>
      </w:r>
      <w:r w:rsidRPr="0016316B">
        <w:rPr>
          <w:rFonts w:cs="B Nazanin" w:hint="cs"/>
          <w:sz w:val="20"/>
          <w:rtl/>
        </w:rPr>
        <w:t>ی</w:t>
      </w:r>
      <w:r w:rsidRPr="0016316B">
        <w:rPr>
          <w:rFonts w:cs="B Nazanin" w:hint="eastAsia"/>
          <w:sz w:val="20"/>
          <w:rtl/>
        </w:rPr>
        <w:t>ط</w:t>
      </w:r>
      <w:r w:rsidRPr="0016316B">
        <w:rPr>
          <w:rFonts w:cs="B Nazanin" w:hint="cs"/>
          <w:sz w:val="20"/>
          <w:rtl/>
        </w:rPr>
        <w:t>ی</w:t>
      </w:r>
      <w:r w:rsidRPr="0016316B">
        <w:rPr>
          <w:rFonts w:cs="B Nazanin" w:hint="eastAsia"/>
          <w:sz w:val="20"/>
          <w:rtl/>
        </w:rPr>
        <w:t>،</w:t>
      </w:r>
      <w:r w:rsidRPr="0016316B">
        <w:rPr>
          <w:rFonts w:cs="B Nazanin"/>
          <w:sz w:val="20"/>
          <w:rtl/>
        </w:rPr>
        <w:t xml:space="preserve"> نسبت به بروز مشکلات روان‌شناخت</w:t>
      </w:r>
      <w:r w:rsidRPr="0016316B">
        <w:rPr>
          <w:rFonts w:cs="B Nazanin" w:hint="cs"/>
          <w:sz w:val="20"/>
          <w:rtl/>
        </w:rPr>
        <w:t>ی</w:t>
      </w:r>
      <w:r w:rsidRPr="0016316B">
        <w:rPr>
          <w:rFonts w:cs="B Nazanin"/>
          <w:sz w:val="20"/>
          <w:rtl/>
        </w:rPr>
        <w:t xml:space="preserve"> در بزرگسال</w:t>
      </w:r>
      <w:r w:rsidRPr="0016316B">
        <w:rPr>
          <w:rFonts w:cs="B Nazanin" w:hint="cs"/>
          <w:sz w:val="20"/>
          <w:rtl/>
        </w:rPr>
        <w:t>ی</w:t>
      </w:r>
      <w:r w:rsidRPr="0016316B">
        <w:rPr>
          <w:rFonts w:cs="B Nazanin"/>
          <w:sz w:val="20"/>
          <w:rtl/>
        </w:rPr>
        <w:t xml:space="preserve"> آس</w:t>
      </w:r>
      <w:r w:rsidRPr="0016316B">
        <w:rPr>
          <w:rFonts w:cs="B Nazanin" w:hint="cs"/>
          <w:sz w:val="20"/>
          <w:rtl/>
        </w:rPr>
        <w:t>ی</w:t>
      </w:r>
      <w:r w:rsidRPr="0016316B">
        <w:rPr>
          <w:rFonts w:cs="B Nazanin" w:hint="eastAsia"/>
          <w:sz w:val="20"/>
          <w:rtl/>
        </w:rPr>
        <w:t>ب‌پذ</w:t>
      </w:r>
      <w:r w:rsidRPr="0016316B">
        <w:rPr>
          <w:rFonts w:cs="B Nazanin" w:hint="cs"/>
          <w:sz w:val="20"/>
          <w:rtl/>
        </w:rPr>
        <w:t>ی</w:t>
      </w:r>
      <w:r w:rsidRPr="0016316B">
        <w:rPr>
          <w:rFonts w:cs="B Nazanin" w:hint="eastAsia"/>
          <w:sz w:val="20"/>
          <w:rtl/>
        </w:rPr>
        <w:t>رتر</w:t>
      </w:r>
      <w:r w:rsidRPr="0016316B">
        <w:rPr>
          <w:rFonts w:cs="B Nazanin"/>
          <w:sz w:val="20"/>
          <w:rtl/>
        </w:rPr>
        <w:t xml:space="preserve"> م</w:t>
      </w:r>
      <w:r w:rsidRPr="0016316B">
        <w:rPr>
          <w:rFonts w:cs="B Nazanin" w:hint="cs"/>
          <w:sz w:val="20"/>
          <w:rtl/>
        </w:rPr>
        <w:t>ی‌</w:t>
      </w:r>
      <w:r w:rsidRPr="0016316B">
        <w:rPr>
          <w:rFonts w:cs="B Nazanin" w:hint="eastAsia"/>
          <w:sz w:val="20"/>
          <w:rtl/>
        </w:rPr>
        <w:t>شوند</w:t>
      </w:r>
      <w:r w:rsidRPr="0016316B">
        <w:rPr>
          <w:rFonts w:cs="B Nazanin"/>
          <w:sz w:val="20"/>
          <w:rtl/>
        </w:rPr>
        <w:t>. تروماها</w:t>
      </w:r>
      <w:r w:rsidRPr="0016316B">
        <w:rPr>
          <w:rFonts w:cs="B Nazanin" w:hint="cs"/>
          <w:sz w:val="20"/>
          <w:rtl/>
        </w:rPr>
        <w:t>ی</w:t>
      </w:r>
      <w:r w:rsidRPr="0016316B">
        <w:rPr>
          <w:rFonts w:cs="B Nazanin"/>
          <w:sz w:val="20"/>
          <w:rtl/>
        </w:rPr>
        <w:t xml:space="preserve"> کودک</w:t>
      </w:r>
      <w:r w:rsidRPr="0016316B">
        <w:rPr>
          <w:rFonts w:cs="B Nazanin" w:hint="cs"/>
          <w:sz w:val="20"/>
          <w:rtl/>
        </w:rPr>
        <w:t>ی</w:t>
      </w:r>
      <w:r w:rsidRPr="0016316B">
        <w:rPr>
          <w:rFonts w:cs="B Nazanin"/>
          <w:sz w:val="20"/>
          <w:rtl/>
        </w:rPr>
        <w:t xml:space="preserve"> به‌عنوان عامل استرس‌زا</w:t>
      </w:r>
      <w:r w:rsidRPr="0016316B">
        <w:rPr>
          <w:rFonts w:cs="B Nazanin" w:hint="cs"/>
          <w:sz w:val="20"/>
          <w:rtl/>
        </w:rPr>
        <w:t>ی</w:t>
      </w:r>
      <w:r w:rsidRPr="0016316B">
        <w:rPr>
          <w:rFonts w:cs="B Nazanin"/>
          <w:sz w:val="20"/>
          <w:rtl/>
        </w:rPr>
        <w:t xml:space="preserve"> اول</w:t>
      </w:r>
      <w:r w:rsidRPr="0016316B">
        <w:rPr>
          <w:rFonts w:cs="B Nazanin" w:hint="cs"/>
          <w:sz w:val="20"/>
          <w:rtl/>
        </w:rPr>
        <w:t>ی</w:t>
      </w:r>
      <w:r w:rsidRPr="0016316B">
        <w:rPr>
          <w:rFonts w:cs="B Nazanin" w:hint="eastAsia"/>
          <w:sz w:val="20"/>
          <w:rtl/>
        </w:rPr>
        <w:t>ه،</w:t>
      </w:r>
      <w:r w:rsidRPr="0016316B">
        <w:rPr>
          <w:rFonts w:cs="B Nazanin"/>
          <w:sz w:val="20"/>
          <w:rtl/>
        </w:rPr>
        <w:t xml:space="preserve"> م</w:t>
      </w:r>
      <w:r w:rsidRPr="0016316B">
        <w:rPr>
          <w:rFonts w:cs="B Nazanin" w:hint="cs"/>
          <w:sz w:val="20"/>
          <w:rtl/>
        </w:rPr>
        <w:t>ی‌</w:t>
      </w:r>
      <w:r w:rsidRPr="0016316B">
        <w:rPr>
          <w:rFonts w:cs="B Nazanin" w:hint="eastAsia"/>
          <w:sz w:val="20"/>
          <w:rtl/>
        </w:rPr>
        <w:t>تواند</w:t>
      </w:r>
      <w:r w:rsidRPr="0016316B">
        <w:rPr>
          <w:rFonts w:cs="B Nazanin"/>
          <w:sz w:val="20"/>
          <w:rtl/>
        </w:rPr>
        <w:t xml:space="preserve"> آس</w:t>
      </w:r>
      <w:r w:rsidRPr="0016316B">
        <w:rPr>
          <w:rFonts w:cs="B Nazanin" w:hint="cs"/>
          <w:sz w:val="20"/>
          <w:rtl/>
        </w:rPr>
        <w:t>ی</w:t>
      </w:r>
      <w:r w:rsidRPr="0016316B">
        <w:rPr>
          <w:rFonts w:cs="B Nazanin" w:hint="eastAsia"/>
          <w:sz w:val="20"/>
          <w:rtl/>
        </w:rPr>
        <w:t>ب‌پذ</w:t>
      </w:r>
      <w:r w:rsidRPr="0016316B">
        <w:rPr>
          <w:rFonts w:cs="B Nazanin" w:hint="cs"/>
          <w:sz w:val="20"/>
          <w:rtl/>
        </w:rPr>
        <w:t>ی</w:t>
      </w:r>
      <w:r w:rsidRPr="0016316B">
        <w:rPr>
          <w:rFonts w:cs="B Nazanin" w:hint="eastAsia"/>
          <w:sz w:val="20"/>
          <w:rtl/>
        </w:rPr>
        <w:t>ر</w:t>
      </w:r>
      <w:r w:rsidRPr="0016316B">
        <w:rPr>
          <w:rFonts w:cs="B Nazanin" w:hint="cs"/>
          <w:sz w:val="20"/>
          <w:rtl/>
        </w:rPr>
        <w:t>ی</w:t>
      </w:r>
      <w:r w:rsidRPr="0016316B">
        <w:rPr>
          <w:rFonts w:cs="B Nazanin"/>
          <w:sz w:val="20"/>
          <w:rtl/>
        </w:rPr>
        <w:t xml:space="preserve"> فرد را در برابر رفتارها</w:t>
      </w:r>
      <w:r w:rsidRPr="0016316B">
        <w:rPr>
          <w:rFonts w:cs="B Nazanin" w:hint="cs"/>
          <w:sz w:val="20"/>
          <w:rtl/>
        </w:rPr>
        <w:t>ی</w:t>
      </w:r>
      <w:r w:rsidRPr="0016316B">
        <w:rPr>
          <w:rFonts w:cs="B Nazanin"/>
          <w:sz w:val="20"/>
          <w:rtl/>
        </w:rPr>
        <w:t xml:space="preserve"> پرخطر (از جمله خ</w:t>
      </w:r>
      <w:r w:rsidRPr="0016316B">
        <w:rPr>
          <w:rFonts w:cs="B Nazanin" w:hint="eastAsia"/>
          <w:sz w:val="20"/>
          <w:rtl/>
        </w:rPr>
        <w:t>شونت</w:t>
      </w:r>
      <w:r w:rsidRPr="0016316B">
        <w:rPr>
          <w:rFonts w:cs="B Nazanin"/>
          <w:sz w:val="20"/>
          <w:rtl/>
        </w:rPr>
        <w:t xml:space="preserve"> آنلا</w:t>
      </w:r>
      <w:r w:rsidRPr="0016316B">
        <w:rPr>
          <w:rFonts w:cs="B Nazanin" w:hint="cs"/>
          <w:sz w:val="20"/>
          <w:rtl/>
        </w:rPr>
        <w:t>ی</w:t>
      </w:r>
      <w:r w:rsidRPr="0016316B">
        <w:rPr>
          <w:rFonts w:cs="B Nazanin" w:hint="eastAsia"/>
          <w:sz w:val="20"/>
          <w:rtl/>
        </w:rPr>
        <w:t>ن</w:t>
      </w:r>
      <w:r w:rsidRPr="0016316B">
        <w:rPr>
          <w:rFonts w:cs="B Nazanin"/>
          <w:sz w:val="20"/>
          <w:rtl/>
        </w:rPr>
        <w:t>) افزا</w:t>
      </w:r>
      <w:r w:rsidRPr="0016316B">
        <w:rPr>
          <w:rFonts w:cs="B Nazanin" w:hint="cs"/>
          <w:sz w:val="20"/>
          <w:rtl/>
        </w:rPr>
        <w:t>ی</w:t>
      </w:r>
      <w:r w:rsidRPr="0016316B">
        <w:rPr>
          <w:rFonts w:cs="B Nazanin" w:hint="eastAsia"/>
          <w:sz w:val="20"/>
          <w:rtl/>
        </w:rPr>
        <w:t>ش</w:t>
      </w:r>
      <w:r w:rsidRPr="0016316B">
        <w:rPr>
          <w:rFonts w:cs="B Nazanin"/>
          <w:sz w:val="20"/>
          <w:rtl/>
        </w:rPr>
        <w:t xml:space="preserve"> دهد، مگر آنکه سازوکارها</w:t>
      </w:r>
      <w:r w:rsidRPr="0016316B">
        <w:rPr>
          <w:rFonts w:cs="B Nazanin" w:hint="cs"/>
          <w:sz w:val="20"/>
          <w:rtl/>
        </w:rPr>
        <w:t>ی</w:t>
      </w:r>
      <w:r w:rsidRPr="0016316B">
        <w:rPr>
          <w:rFonts w:cs="B Nazanin"/>
          <w:sz w:val="20"/>
          <w:rtl/>
        </w:rPr>
        <w:t xml:space="preserve"> روان</w:t>
      </w:r>
      <w:r w:rsidRPr="0016316B">
        <w:rPr>
          <w:rFonts w:cs="B Nazanin" w:hint="cs"/>
          <w:sz w:val="20"/>
          <w:rtl/>
        </w:rPr>
        <w:t>ی</w:t>
      </w:r>
      <w:r w:rsidRPr="0016316B">
        <w:rPr>
          <w:rFonts w:ascii="Arial" w:hAnsi="Arial" w:cs="Arial" w:hint="cs"/>
          <w:sz w:val="20"/>
          <w:rtl/>
        </w:rPr>
        <w:t>–</w:t>
      </w:r>
      <w:r w:rsidRPr="0016316B">
        <w:rPr>
          <w:rFonts w:cs="B Nazanin" w:hint="cs"/>
          <w:sz w:val="20"/>
          <w:rtl/>
        </w:rPr>
        <w:t>اجتماعی</w:t>
      </w:r>
      <w:r w:rsidRPr="0016316B">
        <w:rPr>
          <w:rFonts w:cs="B Nazanin"/>
          <w:sz w:val="20"/>
          <w:rtl/>
        </w:rPr>
        <w:t xml:space="preserve"> حما</w:t>
      </w:r>
      <w:r w:rsidRPr="0016316B">
        <w:rPr>
          <w:rFonts w:cs="B Nazanin" w:hint="cs"/>
          <w:sz w:val="20"/>
          <w:rtl/>
        </w:rPr>
        <w:t>ی</w:t>
      </w:r>
      <w:r w:rsidRPr="0016316B">
        <w:rPr>
          <w:rFonts w:cs="B Nazanin" w:hint="eastAsia"/>
          <w:sz w:val="20"/>
          <w:rtl/>
        </w:rPr>
        <w:t>ت</w:t>
      </w:r>
      <w:r w:rsidRPr="0016316B">
        <w:rPr>
          <w:rFonts w:cs="B Nazanin" w:hint="cs"/>
          <w:sz w:val="20"/>
          <w:rtl/>
        </w:rPr>
        <w:t>ی</w:t>
      </w:r>
      <w:r w:rsidRPr="0016316B">
        <w:rPr>
          <w:rFonts w:cs="B Nazanin"/>
          <w:sz w:val="20"/>
          <w:rtl/>
        </w:rPr>
        <w:t xml:space="preserve"> وجود داشته باشد</w:t>
      </w:r>
      <w:r w:rsidR="003D5E9E">
        <w:rPr>
          <w:rFonts w:cs="B Nazanin" w:hint="cs"/>
          <w:sz w:val="20"/>
          <w:rtl/>
        </w:rPr>
        <w:t xml:space="preserve"> </w:t>
      </w:r>
      <w:r w:rsidR="003D5E9E" w:rsidRPr="003D5E9E">
        <w:rPr>
          <w:rFonts w:cs="B Nazanin"/>
          <w:sz w:val="20"/>
          <w:rtl/>
        </w:rPr>
        <w:t>(</w:t>
      </w:r>
      <w:r w:rsidR="003D5E9E" w:rsidRPr="003D5E9E">
        <w:rPr>
          <w:rFonts w:cs="B Nazanin"/>
          <w:sz w:val="20"/>
        </w:rPr>
        <w:t>LeJeune-Stodieck et al., 2025</w:t>
      </w:r>
      <w:r w:rsidR="003D5E9E" w:rsidRPr="003D5E9E">
        <w:rPr>
          <w:rFonts w:cs="B Nazanin"/>
          <w:sz w:val="20"/>
          <w:rtl/>
        </w:rPr>
        <w:t>)</w:t>
      </w:r>
      <w:r w:rsidRPr="0016316B">
        <w:rPr>
          <w:rFonts w:cs="B Nazanin"/>
          <w:sz w:val="20"/>
          <w:rtl/>
        </w:rPr>
        <w:t>.</w:t>
      </w:r>
    </w:p>
    <w:p w14:paraId="5CDD400B" w14:textId="77777777" w:rsidR="0016316B" w:rsidRPr="0016316B" w:rsidRDefault="0016316B" w:rsidP="003B4FF4">
      <w:pPr>
        <w:pStyle w:val="NormalWeb"/>
        <w:bidi/>
        <w:spacing w:before="0" w:beforeAutospacing="0" w:after="120" w:afterAutospacing="0"/>
        <w:jc w:val="both"/>
        <w:rPr>
          <w:rFonts w:cs="B Nazanin"/>
          <w:sz w:val="20"/>
        </w:rPr>
      </w:pPr>
      <w:r w:rsidRPr="0016316B">
        <w:rPr>
          <w:rFonts w:cs="B Nazanin" w:hint="eastAsia"/>
          <w:sz w:val="20"/>
          <w:rtl/>
        </w:rPr>
        <w:t>خشونت</w:t>
      </w:r>
      <w:r w:rsidRPr="0016316B">
        <w:rPr>
          <w:rFonts w:cs="B Nazanin"/>
          <w:sz w:val="20"/>
          <w:rtl/>
        </w:rPr>
        <w:t xml:space="preserve"> آنلا</w:t>
      </w:r>
      <w:r w:rsidRPr="0016316B">
        <w:rPr>
          <w:rFonts w:cs="B Nazanin" w:hint="cs"/>
          <w:sz w:val="20"/>
          <w:rtl/>
        </w:rPr>
        <w:t>ی</w:t>
      </w:r>
      <w:r w:rsidRPr="0016316B">
        <w:rPr>
          <w:rFonts w:cs="B Nazanin" w:hint="eastAsia"/>
          <w:sz w:val="20"/>
          <w:rtl/>
        </w:rPr>
        <w:t>ن</w:t>
      </w:r>
      <w:r w:rsidRPr="0016316B">
        <w:rPr>
          <w:rFonts w:cs="B Nazanin"/>
          <w:sz w:val="20"/>
          <w:rtl/>
        </w:rPr>
        <w:t xml:space="preserve"> به مجموعه‌ا</w:t>
      </w:r>
      <w:r w:rsidRPr="0016316B">
        <w:rPr>
          <w:rFonts w:cs="B Nazanin" w:hint="cs"/>
          <w:sz w:val="20"/>
          <w:rtl/>
        </w:rPr>
        <w:t>ی</w:t>
      </w:r>
      <w:r w:rsidRPr="0016316B">
        <w:rPr>
          <w:rFonts w:cs="B Nazanin"/>
          <w:sz w:val="20"/>
          <w:rtl/>
        </w:rPr>
        <w:t xml:space="preserve"> از رفتارها</w:t>
      </w:r>
      <w:r w:rsidRPr="0016316B">
        <w:rPr>
          <w:rFonts w:cs="B Nazanin" w:hint="cs"/>
          <w:sz w:val="20"/>
          <w:rtl/>
        </w:rPr>
        <w:t>ی</w:t>
      </w:r>
      <w:r w:rsidRPr="0016316B">
        <w:rPr>
          <w:rFonts w:cs="B Nazanin"/>
          <w:sz w:val="20"/>
          <w:rtl/>
        </w:rPr>
        <w:t xml:space="preserve"> پرخاشگرانه و آس</w:t>
      </w:r>
      <w:r w:rsidRPr="0016316B">
        <w:rPr>
          <w:rFonts w:cs="B Nazanin" w:hint="cs"/>
          <w:sz w:val="20"/>
          <w:rtl/>
        </w:rPr>
        <w:t>ی</w:t>
      </w:r>
      <w:r w:rsidRPr="0016316B">
        <w:rPr>
          <w:rFonts w:cs="B Nazanin" w:hint="eastAsia"/>
          <w:sz w:val="20"/>
          <w:rtl/>
        </w:rPr>
        <w:t>ب‌زا</w:t>
      </w:r>
      <w:r w:rsidRPr="0016316B">
        <w:rPr>
          <w:rFonts w:cs="B Nazanin"/>
          <w:sz w:val="20"/>
          <w:rtl/>
        </w:rPr>
        <w:t xml:space="preserve"> گفته م</w:t>
      </w:r>
      <w:r w:rsidRPr="0016316B">
        <w:rPr>
          <w:rFonts w:cs="B Nazanin" w:hint="cs"/>
          <w:sz w:val="20"/>
          <w:rtl/>
        </w:rPr>
        <w:t>ی‌</w:t>
      </w:r>
      <w:r w:rsidRPr="0016316B">
        <w:rPr>
          <w:rFonts w:cs="B Nazanin" w:hint="eastAsia"/>
          <w:sz w:val="20"/>
          <w:rtl/>
        </w:rPr>
        <w:t>شود</w:t>
      </w:r>
      <w:r w:rsidRPr="0016316B">
        <w:rPr>
          <w:rFonts w:cs="B Nazanin"/>
          <w:sz w:val="20"/>
          <w:rtl/>
        </w:rPr>
        <w:t xml:space="preserve"> که در بستر فضا</w:t>
      </w:r>
      <w:r w:rsidRPr="0016316B">
        <w:rPr>
          <w:rFonts w:cs="B Nazanin" w:hint="cs"/>
          <w:sz w:val="20"/>
          <w:rtl/>
        </w:rPr>
        <w:t>ی</w:t>
      </w:r>
      <w:r w:rsidRPr="0016316B">
        <w:rPr>
          <w:rFonts w:cs="B Nazanin"/>
          <w:sz w:val="20"/>
          <w:rtl/>
        </w:rPr>
        <w:t xml:space="preserve"> مجاز</w:t>
      </w:r>
      <w:r w:rsidRPr="0016316B">
        <w:rPr>
          <w:rFonts w:cs="B Nazanin" w:hint="cs"/>
          <w:sz w:val="20"/>
          <w:rtl/>
        </w:rPr>
        <w:t>ی</w:t>
      </w:r>
      <w:r w:rsidRPr="0016316B">
        <w:rPr>
          <w:rFonts w:cs="B Nazanin"/>
          <w:sz w:val="20"/>
          <w:rtl/>
        </w:rPr>
        <w:t xml:space="preserve"> رخ م</w:t>
      </w:r>
      <w:r w:rsidRPr="0016316B">
        <w:rPr>
          <w:rFonts w:cs="B Nazanin" w:hint="cs"/>
          <w:sz w:val="20"/>
          <w:rtl/>
        </w:rPr>
        <w:t>ی‌</w:t>
      </w:r>
      <w:r w:rsidRPr="0016316B">
        <w:rPr>
          <w:rFonts w:cs="B Nazanin" w:hint="eastAsia"/>
          <w:sz w:val="20"/>
          <w:rtl/>
        </w:rPr>
        <w:t>دهد</w:t>
      </w:r>
      <w:r w:rsidRPr="0016316B">
        <w:rPr>
          <w:rFonts w:cs="B Nazanin"/>
          <w:sz w:val="20"/>
          <w:rtl/>
        </w:rPr>
        <w:t>. ا</w:t>
      </w:r>
      <w:r w:rsidRPr="0016316B">
        <w:rPr>
          <w:rFonts w:cs="B Nazanin" w:hint="cs"/>
          <w:sz w:val="20"/>
          <w:rtl/>
        </w:rPr>
        <w:t>ی</w:t>
      </w:r>
      <w:r w:rsidRPr="0016316B">
        <w:rPr>
          <w:rFonts w:cs="B Nazanin" w:hint="eastAsia"/>
          <w:sz w:val="20"/>
          <w:rtl/>
        </w:rPr>
        <w:t>ن</w:t>
      </w:r>
      <w:r w:rsidRPr="0016316B">
        <w:rPr>
          <w:rFonts w:cs="B Nazanin"/>
          <w:sz w:val="20"/>
          <w:rtl/>
        </w:rPr>
        <w:t xml:space="preserve"> رفتارها م</w:t>
      </w:r>
      <w:r w:rsidRPr="0016316B">
        <w:rPr>
          <w:rFonts w:cs="B Nazanin" w:hint="cs"/>
          <w:sz w:val="20"/>
          <w:rtl/>
        </w:rPr>
        <w:t>ی‌</w:t>
      </w:r>
      <w:r w:rsidRPr="0016316B">
        <w:rPr>
          <w:rFonts w:cs="B Nazanin" w:hint="eastAsia"/>
          <w:sz w:val="20"/>
          <w:rtl/>
        </w:rPr>
        <w:t>تواند</w:t>
      </w:r>
      <w:r w:rsidRPr="0016316B">
        <w:rPr>
          <w:rFonts w:cs="B Nazanin"/>
          <w:sz w:val="20"/>
          <w:rtl/>
        </w:rPr>
        <w:t xml:space="preserve"> شامل آزار سا</w:t>
      </w:r>
      <w:r w:rsidRPr="0016316B">
        <w:rPr>
          <w:rFonts w:cs="B Nazanin" w:hint="cs"/>
          <w:sz w:val="20"/>
          <w:rtl/>
        </w:rPr>
        <w:t>ی</w:t>
      </w:r>
      <w:r w:rsidRPr="0016316B">
        <w:rPr>
          <w:rFonts w:cs="B Nazanin" w:hint="eastAsia"/>
          <w:sz w:val="20"/>
          <w:rtl/>
        </w:rPr>
        <w:t>بر</w:t>
      </w:r>
      <w:r w:rsidRPr="0016316B">
        <w:rPr>
          <w:rFonts w:cs="B Nazanin" w:hint="cs"/>
          <w:sz w:val="20"/>
          <w:rtl/>
        </w:rPr>
        <w:t>ی</w:t>
      </w:r>
      <w:r w:rsidRPr="0016316B">
        <w:rPr>
          <w:rFonts w:cs="B Nazanin" w:hint="eastAsia"/>
          <w:sz w:val="20"/>
          <w:rtl/>
        </w:rPr>
        <w:t>،</w:t>
      </w:r>
      <w:r w:rsidRPr="0016316B">
        <w:rPr>
          <w:rFonts w:cs="B Nazanin"/>
          <w:sz w:val="20"/>
          <w:rtl/>
        </w:rPr>
        <w:t xml:space="preserve"> تهد</w:t>
      </w:r>
      <w:r w:rsidRPr="0016316B">
        <w:rPr>
          <w:rFonts w:cs="B Nazanin" w:hint="cs"/>
          <w:sz w:val="20"/>
          <w:rtl/>
        </w:rPr>
        <w:t>ی</w:t>
      </w:r>
      <w:r w:rsidRPr="0016316B">
        <w:rPr>
          <w:rFonts w:cs="B Nazanin" w:hint="eastAsia"/>
          <w:sz w:val="20"/>
          <w:rtl/>
        </w:rPr>
        <w:t>د،</w:t>
      </w:r>
      <w:r w:rsidRPr="0016316B">
        <w:rPr>
          <w:rFonts w:cs="B Nazanin"/>
          <w:sz w:val="20"/>
          <w:rtl/>
        </w:rPr>
        <w:t xml:space="preserve"> شا</w:t>
      </w:r>
      <w:r w:rsidRPr="0016316B">
        <w:rPr>
          <w:rFonts w:cs="B Nazanin" w:hint="cs"/>
          <w:sz w:val="20"/>
          <w:rtl/>
        </w:rPr>
        <w:t>ی</w:t>
      </w:r>
      <w:r w:rsidRPr="0016316B">
        <w:rPr>
          <w:rFonts w:cs="B Nazanin" w:hint="eastAsia"/>
          <w:sz w:val="20"/>
          <w:rtl/>
        </w:rPr>
        <w:t>عه‌پراکن</w:t>
      </w:r>
      <w:r w:rsidRPr="0016316B">
        <w:rPr>
          <w:rFonts w:cs="B Nazanin" w:hint="cs"/>
          <w:sz w:val="20"/>
          <w:rtl/>
        </w:rPr>
        <w:t>ی</w:t>
      </w:r>
      <w:r w:rsidRPr="0016316B">
        <w:rPr>
          <w:rFonts w:cs="B Nazanin" w:hint="eastAsia"/>
          <w:sz w:val="20"/>
          <w:rtl/>
        </w:rPr>
        <w:t>،</w:t>
      </w:r>
      <w:r w:rsidRPr="0016316B">
        <w:rPr>
          <w:rFonts w:cs="B Nazanin"/>
          <w:sz w:val="20"/>
          <w:rtl/>
        </w:rPr>
        <w:t xml:space="preserve"> تحق</w:t>
      </w:r>
      <w:r w:rsidRPr="0016316B">
        <w:rPr>
          <w:rFonts w:cs="B Nazanin" w:hint="cs"/>
          <w:sz w:val="20"/>
          <w:rtl/>
        </w:rPr>
        <w:t>ی</w:t>
      </w:r>
      <w:r w:rsidRPr="0016316B">
        <w:rPr>
          <w:rFonts w:cs="B Nazanin" w:hint="eastAsia"/>
          <w:sz w:val="20"/>
          <w:rtl/>
        </w:rPr>
        <w:t>ر،</w:t>
      </w:r>
      <w:r w:rsidRPr="0016316B">
        <w:rPr>
          <w:rFonts w:cs="B Nazanin"/>
          <w:sz w:val="20"/>
          <w:rtl/>
        </w:rPr>
        <w:t xml:space="preserve"> تبع</w:t>
      </w:r>
      <w:r w:rsidRPr="0016316B">
        <w:rPr>
          <w:rFonts w:cs="B Nazanin" w:hint="cs"/>
          <w:sz w:val="20"/>
          <w:rtl/>
        </w:rPr>
        <w:t>ی</w:t>
      </w:r>
      <w:r w:rsidRPr="0016316B">
        <w:rPr>
          <w:rFonts w:cs="B Nazanin" w:hint="eastAsia"/>
          <w:sz w:val="20"/>
          <w:rtl/>
        </w:rPr>
        <w:t>ض</w:t>
      </w:r>
      <w:r w:rsidRPr="0016316B">
        <w:rPr>
          <w:rFonts w:cs="B Nazanin"/>
          <w:sz w:val="20"/>
          <w:rtl/>
        </w:rPr>
        <w:t xml:space="preserve"> و نفرت‌پراکن</w:t>
      </w:r>
      <w:r w:rsidRPr="0016316B">
        <w:rPr>
          <w:rFonts w:cs="B Nazanin" w:hint="cs"/>
          <w:sz w:val="20"/>
          <w:rtl/>
        </w:rPr>
        <w:t>ی</w:t>
      </w:r>
      <w:r w:rsidRPr="0016316B">
        <w:rPr>
          <w:rFonts w:cs="B Nazanin"/>
          <w:sz w:val="20"/>
          <w:rtl/>
        </w:rPr>
        <w:t xml:space="preserve"> باشد.</w:t>
      </w:r>
    </w:p>
    <w:p w14:paraId="1AF42761" w14:textId="47020163" w:rsidR="0016316B" w:rsidRPr="0016316B" w:rsidRDefault="0016316B" w:rsidP="003B4FF4">
      <w:pPr>
        <w:pStyle w:val="NormalWeb"/>
        <w:bidi/>
        <w:spacing w:before="0" w:beforeAutospacing="0" w:after="120" w:afterAutospacing="0"/>
        <w:jc w:val="both"/>
        <w:rPr>
          <w:rFonts w:cs="B Nazanin"/>
          <w:sz w:val="20"/>
        </w:rPr>
      </w:pPr>
      <w:r w:rsidRPr="0016316B">
        <w:rPr>
          <w:rFonts w:cs="B Nazanin" w:hint="eastAsia"/>
          <w:sz w:val="20"/>
          <w:rtl/>
        </w:rPr>
        <w:t>ابعاد</w:t>
      </w:r>
      <w:r w:rsidRPr="0016316B">
        <w:rPr>
          <w:rFonts w:cs="B Nazanin"/>
          <w:sz w:val="20"/>
          <w:rtl/>
        </w:rPr>
        <w:t xml:space="preserve"> خشونت آنلا</w:t>
      </w:r>
      <w:r w:rsidRPr="0016316B">
        <w:rPr>
          <w:rFonts w:cs="B Nazanin" w:hint="cs"/>
          <w:sz w:val="20"/>
          <w:rtl/>
        </w:rPr>
        <w:t>ی</w:t>
      </w:r>
      <w:r w:rsidRPr="0016316B">
        <w:rPr>
          <w:rFonts w:cs="B Nazanin" w:hint="eastAsia"/>
          <w:sz w:val="20"/>
          <w:rtl/>
        </w:rPr>
        <w:t>ن</w:t>
      </w:r>
      <w:r w:rsidRPr="0016316B">
        <w:rPr>
          <w:rFonts w:cs="B Nazanin"/>
          <w:sz w:val="20"/>
          <w:rtl/>
        </w:rPr>
        <w:t xml:space="preserve"> شامل:</w:t>
      </w:r>
    </w:p>
    <w:p w14:paraId="03A35B73" w14:textId="32FC03D0" w:rsidR="0016316B" w:rsidRPr="0016316B" w:rsidRDefault="0016316B" w:rsidP="003B4FF4">
      <w:pPr>
        <w:pStyle w:val="NormalWeb"/>
        <w:numPr>
          <w:ilvl w:val="0"/>
          <w:numId w:val="35"/>
        </w:numPr>
        <w:bidi/>
        <w:spacing w:before="0" w:beforeAutospacing="0" w:after="120" w:afterAutospacing="0"/>
        <w:jc w:val="both"/>
        <w:rPr>
          <w:rFonts w:cs="B Nazanin"/>
          <w:sz w:val="20"/>
        </w:rPr>
      </w:pPr>
      <w:r w:rsidRPr="0016316B">
        <w:rPr>
          <w:rFonts w:cs="B Nazanin" w:hint="eastAsia"/>
          <w:sz w:val="20"/>
          <w:rtl/>
        </w:rPr>
        <w:t>خشونت</w:t>
      </w:r>
      <w:r w:rsidRPr="0016316B">
        <w:rPr>
          <w:rFonts w:cs="B Nazanin"/>
          <w:sz w:val="20"/>
          <w:rtl/>
        </w:rPr>
        <w:t xml:space="preserve"> کلام</w:t>
      </w:r>
      <w:r w:rsidRPr="0016316B">
        <w:rPr>
          <w:rFonts w:cs="B Nazanin" w:hint="cs"/>
          <w:sz w:val="20"/>
          <w:rtl/>
        </w:rPr>
        <w:t>ی</w:t>
      </w:r>
      <w:r w:rsidRPr="0016316B">
        <w:rPr>
          <w:rFonts w:ascii="Arial" w:hAnsi="Arial" w:cs="Arial" w:hint="cs"/>
          <w:sz w:val="20"/>
          <w:rtl/>
        </w:rPr>
        <w:t>–</w:t>
      </w:r>
      <w:r w:rsidRPr="0016316B">
        <w:rPr>
          <w:rFonts w:cs="B Nazanin" w:hint="cs"/>
          <w:sz w:val="20"/>
          <w:rtl/>
        </w:rPr>
        <w:t>هی</w:t>
      </w:r>
      <w:r w:rsidRPr="0016316B">
        <w:rPr>
          <w:rFonts w:cs="B Nazanin" w:hint="eastAsia"/>
          <w:sz w:val="20"/>
          <w:rtl/>
        </w:rPr>
        <w:t>جان</w:t>
      </w:r>
      <w:r w:rsidRPr="0016316B">
        <w:rPr>
          <w:rFonts w:cs="B Nazanin" w:hint="cs"/>
          <w:sz w:val="20"/>
          <w:rtl/>
        </w:rPr>
        <w:t>ی</w:t>
      </w:r>
      <w:r w:rsidRPr="0016316B">
        <w:rPr>
          <w:rFonts w:cs="B Nazanin"/>
          <w:sz w:val="20"/>
          <w:rtl/>
        </w:rPr>
        <w:t xml:space="preserve"> (توه</w:t>
      </w:r>
      <w:r w:rsidRPr="0016316B">
        <w:rPr>
          <w:rFonts w:cs="B Nazanin" w:hint="cs"/>
          <w:sz w:val="20"/>
          <w:rtl/>
        </w:rPr>
        <w:t>ی</w:t>
      </w:r>
      <w:r w:rsidRPr="0016316B">
        <w:rPr>
          <w:rFonts w:cs="B Nazanin" w:hint="eastAsia"/>
          <w:sz w:val="20"/>
          <w:rtl/>
        </w:rPr>
        <w:t>ن،</w:t>
      </w:r>
      <w:r w:rsidRPr="0016316B">
        <w:rPr>
          <w:rFonts w:cs="B Nazanin"/>
          <w:sz w:val="20"/>
          <w:rtl/>
        </w:rPr>
        <w:t xml:space="preserve"> تمسخر، تحق</w:t>
      </w:r>
      <w:r w:rsidRPr="0016316B">
        <w:rPr>
          <w:rFonts w:cs="B Nazanin" w:hint="cs"/>
          <w:sz w:val="20"/>
          <w:rtl/>
        </w:rPr>
        <w:t>ی</w:t>
      </w:r>
      <w:r w:rsidRPr="0016316B">
        <w:rPr>
          <w:rFonts w:cs="B Nazanin" w:hint="eastAsia"/>
          <w:sz w:val="20"/>
          <w:rtl/>
        </w:rPr>
        <w:t>ر</w:t>
      </w:r>
      <w:r w:rsidRPr="0016316B">
        <w:rPr>
          <w:rFonts w:cs="B Nazanin"/>
          <w:sz w:val="20"/>
          <w:rtl/>
        </w:rPr>
        <w:t>)</w:t>
      </w:r>
    </w:p>
    <w:p w14:paraId="3E976FAB" w14:textId="092B1C08" w:rsidR="0016316B" w:rsidRPr="0016316B" w:rsidRDefault="0016316B" w:rsidP="003B4FF4">
      <w:pPr>
        <w:pStyle w:val="NormalWeb"/>
        <w:numPr>
          <w:ilvl w:val="0"/>
          <w:numId w:val="35"/>
        </w:numPr>
        <w:bidi/>
        <w:spacing w:before="0" w:beforeAutospacing="0" w:after="120" w:afterAutospacing="0"/>
        <w:jc w:val="both"/>
        <w:rPr>
          <w:rFonts w:cs="B Nazanin"/>
          <w:sz w:val="20"/>
        </w:rPr>
      </w:pPr>
      <w:r w:rsidRPr="0016316B">
        <w:rPr>
          <w:rFonts w:cs="B Nazanin" w:hint="eastAsia"/>
          <w:sz w:val="20"/>
          <w:rtl/>
        </w:rPr>
        <w:t>خشونت</w:t>
      </w:r>
      <w:r w:rsidRPr="0016316B">
        <w:rPr>
          <w:rFonts w:cs="B Nazanin"/>
          <w:sz w:val="20"/>
          <w:rtl/>
        </w:rPr>
        <w:t xml:space="preserve"> اجتماع</w:t>
      </w:r>
      <w:r w:rsidRPr="0016316B">
        <w:rPr>
          <w:rFonts w:cs="B Nazanin" w:hint="cs"/>
          <w:sz w:val="20"/>
          <w:rtl/>
        </w:rPr>
        <w:t>ی</w:t>
      </w:r>
      <w:r w:rsidRPr="0016316B">
        <w:rPr>
          <w:rFonts w:cs="B Nazanin"/>
          <w:sz w:val="20"/>
          <w:rtl/>
        </w:rPr>
        <w:t xml:space="preserve"> (طرد گروه</w:t>
      </w:r>
      <w:r w:rsidRPr="0016316B">
        <w:rPr>
          <w:rFonts w:cs="B Nazanin" w:hint="cs"/>
          <w:sz w:val="20"/>
          <w:rtl/>
        </w:rPr>
        <w:t>ی</w:t>
      </w:r>
      <w:r w:rsidRPr="0016316B">
        <w:rPr>
          <w:rFonts w:cs="B Nazanin" w:hint="eastAsia"/>
          <w:sz w:val="20"/>
          <w:rtl/>
        </w:rPr>
        <w:t>،</w:t>
      </w:r>
      <w:r w:rsidRPr="0016316B">
        <w:rPr>
          <w:rFonts w:cs="B Nazanin"/>
          <w:sz w:val="20"/>
          <w:rtl/>
        </w:rPr>
        <w:t xml:space="preserve"> شا</w:t>
      </w:r>
      <w:r w:rsidRPr="0016316B">
        <w:rPr>
          <w:rFonts w:cs="B Nazanin" w:hint="cs"/>
          <w:sz w:val="20"/>
          <w:rtl/>
        </w:rPr>
        <w:t>ی</w:t>
      </w:r>
      <w:r w:rsidRPr="0016316B">
        <w:rPr>
          <w:rFonts w:cs="B Nazanin" w:hint="eastAsia"/>
          <w:sz w:val="20"/>
          <w:rtl/>
        </w:rPr>
        <w:t>عه‌پراکن</w:t>
      </w:r>
      <w:r w:rsidRPr="0016316B">
        <w:rPr>
          <w:rFonts w:cs="B Nazanin" w:hint="cs"/>
          <w:sz w:val="20"/>
          <w:rtl/>
        </w:rPr>
        <w:t>ی</w:t>
      </w:r>
      <w:r w:rsidRPr="0016316B">
        <w:rPr>
          <w:rFonts w:cs="B Nazanin" w:hint="eastAsia"/>
          <w:sz w:val="20"/>
          <w:rtl/>
        </w:rPr>
        <w:t>،</w:t>
      </w:r>
      <w:r w:rsidRPr="0016316B">
        <w:rPr>
          <w:rFonts w:cs="B Nazanin"/>
          <w:sz w:val="20"/>
          <w:rtl/>
        </w:rPr>
        <w:t xml:space="preserve"> تخر</w:t>
      </w:r>
      <w:r w:rsidRPr="0016316B">
        <w:rPr>
          <w:rFonts w:cs="B Nazanin" w:hint="cs"/>
          <w:sz w:val="20"/>
          <w:rtl/>
        </w:rPr>
        <w:t>ی</w:t>
      </w:r>
      <w:r w:rsidRPr="0016316B">
        <w:rPr>
          <w:rFonts w:cs="B Nazanin" w:hint="eastAsia"/>
          <w:sz w:val="20"/>
          <w:rtl/>
        </w:rPr>
        <w:t>ب</w:t>
      </w:r>
      <w:r w:rsidRPr="0016316B">
        <w:rPr>
          <w:rFonts w:cs="B Nazanin"/>
          <w:sz w:val="20"/>
          <w:rtl/>
        </w:rPr>
        <w:t xml:space="preserve"> اعتبار)</w:t>
      </w:r>
    </w:p>
    <w:p w14:paraId="706B1181" w14:textId="55DF0DBC" w:rsidR="0016316B" w:rsidRPr="0016316B" w:rsidRDefault="0016316B" w:rsidP="003B4FF4">
      <w:pPr>
        <w:pStyle w:val="NormalWeb"/>
        <w:numPr>
          <w:ilvl w:val="0"/>
          <w:numId w:val="35"/>
        </w:numPr>
        <w:bidi/>
        <w:spacing w:before="0" w:beforeAutospacing="0" w:after="120" w:afterAutospacing="0"/>
        <w:jc w:val="both"/>
        <w:rPr>
          <w:rFonts w:cs="B Nazanin"/>
          <w:sz w:val="20"/>
        </w:rPr>
      </w:pPr>
      <w:r w:rsidRPr="0016316B">
        <w:rPr>
          <w:rFonts w:cs="B Nazanin" w:hint="eastAsia"/>
          <w:sz w:val="20"/>
          <w:rtl/>
        </w:rPr>
        <w:t>خشونت</w:t>
      </w:r>
      <w:r w:rsidRPr="0016316B">
        <w:rPr>
          <w:rFonts w:cs="B Nazanin"/>
          <w:sz w:val="20"/>
          <w:rtl/>
        </w:rPr>
        <w:t xml:space="preserve"> جنس</w:t>
      </w:r>
      <w:r w:rsidRPr="0016316B">
        <w:rPr>
          <w:rFonts w:cs="B Nazanin" w:hint="cs"/>
          <w:sz w:val="20"/>
          <w:rtl/>
        </w:rPr>
        <w:t>ی</w:t>
      </w:r>
      <w:r w:rsidRPr="0016316B">
        <w:rPr>
          <w:rFonts w:cs="B Nazanin"/>
          <w:sz w:val="20"/>
          <w:rtl/>
        </w:rPr>
        <w:t xml:space="preserve"> آنلا</w:t>
      </w:r>
      <w:r w:rsidRPr="0016316B">
        <w:rPr>
          <w:rFonts w:cs="B Nazanin" w:hint="cs"/>
          <w:sz w:val="20"/>
          <w:rtl/>
        </w:rPr>
        <w:t>ی</w:t>
      </w:r>
      <w:r w:rsidRPr="0016316B">
        <w:rPr>
          <w:rFonts w:cs="B Nazanin" w:hint="eastAsia"/>
          <w:sz w:val="20"/>
          <w:rtl/>
        </w:rPr>
        <w:t>ن</w:t>
      </w:r>
      <w:r w:rsidRPr="0016316B">
        <w:rPr>
          <w:rFonts w:cs="B Nazanin"/>
          <w:sz w:val="20"/>
          <w:rtl/>
        </w:rPr>
        <w:t xml:space="preserve"> (ارسال پ</w:t>
      </w:r>
      <w:r w:rsidRPr="0016316B">
        <w:rPr>
          <w:rFonts w:cs="B Nazanin" w:hint="cs"/>
          <w:sz w:val="20"/>
          <w:rtl/>
        </w:rPr>
        <w:t>ی</w:t>
      </w:r>
      <w:r w:rsidRPr="0016316B">
        <w:rPr>
          <w:rFonts w:cs="B Nazanin" w:hint="eastAsia"/>
          <w:sz w:val="20"/>
          <w:rtl/>
        </w:rPr>
        <w:t>ام‌ها</w:t>
      </w:r>
      <w:r w:rsidRPr="0016316B">
        <w:rPr>
          <w:rFonts w:cs="B Nazanin"/>
          <w:sz w:val="20"/>
          <w:rtl/>
        </w:rPr>
        <w:t xml:space="preserve"> </w:t>
      </w:r>
      <w:r w:rsidRPr="0016316B">
        <w:rPr>
          <w:rFonts w:cs="B Nazanin" w:hint="cs"/>
          <w:sz w:val="20"/>
          <w:rtl/>
        </w:rPr>
        <w:t>ی</w:t>
      </w:r>
      <w:r w:rsidRPr="0016316B">
        <w:rPr>
          <w:rFonts w:cs="B Nazanin" w:hint="eastAsia"/>
          <w:sz w:val="20"/>
          <w:rtl/>
        </w:rPr>
        <w:t>ا</w:t>
      </w:r>
      <w:r w:rsidRPr="0016316B">
        <w:rPr>
          <w:rFonts w:cs="B Nazanin"/>
          <w:sz w:val="20"/>
          <w:rtl/>
        </w:rPr>
        <w:t xml:space="preserve"> تصاو</w:t>
      </w:r>
      <w:r w:rsidRPr="0016316B">
        <w:rPr>
          <w:rFonts w:cs="B Nazanin" w:hint="cs"/>
          <w:sz w:val="20"/>
          <w:rtl/>
        </w:rPr>
        <w:t>ی</w:t>
      </w:r>
      <w:r w:rsidRPr="0016316B">
        <w:rPr>
          <w:rFonts w:cs="B Nazanin" w:hint="eastAsia"/>
          <w:sz w:val="20"/>
          <w:rtl/>
        </w:rPr>
        <w:t>ر</w:t>
      </w:r>
      <w:r w:rsidRPr="0016316B">
        <w:rPr>
          <w:rFonts w:cs="B Nazanin"/>
          <w:sz w:val="20"/>
          <w:rtl/>
        </w:rPr>
        <w:t xml:space="preserve"> نامناسب، آزار جنس</w:t>
      </w:r>
      <w:r w:rsidRPr="0016316B">
        <w:rPr>
          <w:rFonts w:cs="B Nazanin" w:hint="cs"/>
          <w:sz w:val="20"/>
          <w:rtl/>
        </w:rPr>
        <w:t>ی</w:t>
      </w:r>
      <w:r w:rsidRPr="0016316B">
        <w:rPr>
          <w:rFonts w:cs="B Nazanin"/>
          <w:sz w:val="20"/>
          <w:rtl/>
        </w:rPr>
        <w:t xml:space="preserve"> سا</w:t>
      </w:r>
      <w:r w:rsidRPr="0016316B">
        <w:rPr>
          <w:rFonts w:cs="B Nazanin" w:hint="cs"/>
          <w:sz w:val="20"/>
          <w:rtl/>
        </w:rPr>
        <w:t>ی</w:t>
      </w:r>
      <w:r w:rsidRPr="0016316B">
        <w:rPr>
          <w:rFonts w:cs="B Nazanin" w:hint="eastAsia"/>
          <w:sz w:val="20"/>
          <w:rtl/>
        </w:rPr>
        <w:t>بر</w:t>
      </w:r>
      <w:r w:rsidRPr="0016316B">
        <w:rPr>
          <w:rFonts w:cs="B Nazanin" w:hint="cs"/>
          <w:sz w:val="20"/>
          <w:rtl/>
        </w:rPr>
        <w:t>ی</w:t>
      </w:r>
      <w:r w:rsidRPr="0016316B">
        <w:rPr>
          <w:rFonts w:cs="B Nazanin"/>
          <w:sz w:val="20"/>
          <w:rtl/>
        </w:rPr>
        <w:t>)</w:t>
      </w:r>
    </w:p>
    <w:p w14:paraId="3D5AC258" w14:textId="4A0C7BD6" w:rsidR="0016316B" w:rsidRDefault="0016316B" w:rsidP="003B4FF4">
      <w:pPr>
        <w:pStyle w:val="NormalWeb"/>
        <w:numPr>
          <w:ilvl w:val="0"/>
          <w:numId w:val="35"/>
        </w:numPr>
        <w:bidi/>
        <w:spacing w:before="0" w:beforeAutospacing="0" w:after="120" w:afterAutospacing="0"/>
        <w:jc w:val="both"/>
        <w:rPr>
          <w:rFonts w:cs="B Nazanin"/>
          <w:sz w:val="20"/>
        </w:rPr>
      </w:pPr>
      <w:r w:rsidRPr="0016316B">
        <w:rPr>
          <w:rFonts w:cs="B Nazanin" w:hint="eastAsia"/>
          <w:sz w:val="20"/>
          <w:rtl/>
        </w:rPr>
        <w:t>خشونت</w:t>
      </w:r>
      <w:r w:rsidRPr="0016316B">
        <w:rPr>
          <w:rFonts w:cs="B Nazanin"/>
          <w:sz w:val="20"/>
          <w:rtl/>
        </w:rPr>
        <w:t xml:space="preserve"> ساختار</w:t>
      </w:r>
      <w:r w:rsidRPr="0016316B">
        <w:rPr>
          <w:rFonts w:cs="B Nazanin" w:hint="cs"/>
          <w:sz w:val="20"/>
          <w:rtl/>
        </w:rPr>
        <w:t>ی</w:t>
      </w:r>
      <w:r w:rsidRPr="0016316B">
        <w:rPr>
          <w:rFonts w:cs="B Nazanin"/>
          <w:sz w:val="20"/>
          <w:rtl/>
        </w:rPr>
        <w:t xml:space="preserve"> (استفاده از فناور</w:t>
      </w:r>
      <w:r w:rsidRPr="0016316B">
        <w:rPr>
          <w:rFonts w:cs="B Nazanin" w:hint="cs"/>
          <w:sz w:val="20"/>
          <w:rtl/>
        </w:rPr>
        <w:t>ی</w:t>
      </w:r>
      <w:r w:rsidRPr="0016316B">
        <w:rPr>
          <w:rFonts w:cs="B Nazanin"/>
          <w:sz w:val="20"/>
          <w:rtl/>
        </w:rPr>
        <w:t xml:space="preserve"> برا</w:t>
      </w:r>
      <w:r w:rsidRPr="0016316B">
        <w:rPr>
          <w:rFonts w:cs="B Nazanin" w:hint="cs"/>
          <w:sz w:val="20"/>
          <w:rtl/>
        </w:rPr>
        <w:t>ی</w:t>
      </w:r>
      <w:r w:rsidRPr="0016316B">
        <w:rPr>
          <w:rFonts w:cs="B Nazanin"/>
          <w:sz w:val="20"/>
          <w:rtl/>
        </w:rPr>
        <w:t xml:space="preserve"> کنترل </w:t>
      </w:r>
      <w:r w:rsidRPr="0016316B">
        <w:rPr>
          <w:rFonts w:cs="B Nazanin" w:hint="cs"/>
          <w:sz w:val="20"/>
          <w:rtl/>
        </w:rPr>
        <w:t>ی</w:t>
      </w:r>
      <w:r w:rsidRPr="0016316B">
        <w:rPr>
          <w:rFonts w:cs="B Nazanin" w:hint="eastAsia"/>
          <w:sz w:val="20"/>
          <w:rtl/>
        </w:rPr>
        <w:t>ا</w:t>
      </w:r>
      <w:r w:rsidRPr="0016316B">
        <w:rPr>
          <w:rFonts w:cs="B Nazanin"/>
          <w:sz w:val="20"/>
          <w:rtl/>
        </w:rPr>
        <w:t xml:space="preserve"> محدودساز</w:t>
      </w:r>
      <w:r w:rsidRPr="0016316B">
        <w:rPr>
          <w:rFonts w:cs="B Nazanin" w:hint="cs"/>
          <w:sz w:val="20"/>
          <w:rtl/>
        </w:rPr>
        <w:t>ی</w:t>
      </w:r>
      <w:r w:rsidRPr="0016316B">
        <w:rPr>
          <w:rFonts w:cs="B Nazanin"/>
          <w:sz w:val="20"/>
          <w:rtl/>
        </w:rPr>
        <w:t xml:space="preserve"> د</w:t>
      </w:r>
      <w:r w:rsidRPr="0016316B">
        <w:rPr>
          <w:rFonts w:cs="B Nazanin" w:hint="cs"/>
          <w:sz w:val="20"/>
          <w:rtl/>
        </w:rPr>
        <w:t>ی</w:t>
      </w:r>
      <w:r w:rsidRPr="0016316B">
        <w:rPr>
          <w:rFonts w:cs="B Nazanin" w:hint="eastAsia"/>
          <w:sz w:val="20"/>
          <w:rtl/>
        </w:rPr>
        <w:t>گران</w:t>
      </w:r>
      <w:r w:rsidRPr="0016316B">
        <w:rPr>
          <w:rFonts w:cs="B Nazanin"/>
          <w:sz w:val="20"/>
          <w:rtl/>
        </w:rPr>
        <w:t>)</w:t>
      </w:r>
      <w:r w:rsidR="003D5E9E">
        <w:rPr>
          <w:rFonts w:cs="B Nazanin" w:hint="cs"/>
          <w:sz w:val="20"/>
          <w:rtl/>
        </w:rPr>
        <w:t xml:space="preserve"> </w:t>
      </w:r>
      <w:r w:rsidR="003D5E9E" w:rsidRPr="003D5E9E">
        <w:rPr>
          <w:rFonts w:cs="B Nazanin"/>
          <w:sz w:val="20"/>
          <w:rtl/>
        </w:rPr>
        <w:t>(</w:t>
      </w:r>
      <w:r w:rsidR="003D5E9E" w:rsidRPr="003D5E9E">
        <w:rPr>
          <w:rFonts w:cs="B Nazanin"/>
          <w:sz w:val="20"/>
        </w:rPr>
        <w:t>Hou et al., 2024</w:t>
      </w:r>
      <w:r w:rsidR="003D5E9E" w:rsidRPr="003D5E9E">
        <w:rPr>
          <w:rFonts w:cs="B Nazanin"/>
          <w:sz w:val="20"/>
          <w:rtl/>
        </w:rPr>
        <w:t>)</w:t>
      </w:r>
    </w:p>
    <w:p w14:paraId="6C7DE817" w14:textId="19745BBF" w:rsidR="0016316B" w:rsidRPr="0016316B" w:rsidRDefault="0016316B" w:rsidP="003B4FF4">
      <w:pPr>
        <w:pStyle w:val="NormalWeb"/>
        <w:bidi/>
        <w:spacing w:before="0" w:beforeAutospacing="0" w:after="120" w:afterAutospacing="0"/>
        <w:jc w:val="both"/>
        <w:rPr>
          <w:rFonts w:cs="B Nazanin"/>
          <w:sz w:val="20"/>
        </w:rPr>
      </w:pPr>
      <w:r w:rsidRPr="0016316B">
        <w:rPr>
          <w:rFonts w:cs="B Nazanin" w:hint="eastAsia"/>
          <w:sz w:val="20"/>
          <w:rtl/>
        </w:rPr>
        <w:t>ا</w:t>
      </w:r>
      <w:r w:rsidRPr="0016316B">
        <w:rPr>
          <w:rFonts w:cs="B Nazanin" w:hint="cs"/>
          <w:sz w:val="20"/>
          <w:rtl/>
        </w:rPr>
        <w:t>ی</w:t>
      </w:r>
      <w:r w:rsidRPr="0016316B">
        <w:rPr>
          <w:rFonts w:cs="B Nazanin" w:hint="eastAsia"/>
          <w:sz w:val="20"/>
          <w:rtl/>
        </w:rPr>
        <w:t>ن</w:t>
      </w:r>
      <w:r w:rsidRPr="0016316B">
        <w:rPr>
          <w:rFonts w:cs="B Nazanin"/>
          <w:sz w:val="20"/>
          <w:rtl/>
        </w:rPr>
        <w:t xml:space="preserve"> نظر</w:t>
      </w:r>
      <w:r w:rsidRPr="0016316B">
        <w:rPr>
          <w:rFonts w:cs="B Nazanin" w:hint="cs"/>
          <w:sz w:val="20"/>
          <w:rtl/>
        </w:rPr>
        <w:t>ی</w:t>
      </w:r>
      <w:r w:rsidRPr="0016316B">
        <w:rPr>
          <w:rFonts w:cs="B Nazanin" w:hint="eastAsia"/>
          <w:sz w:val="20"/>
          <w:rtl/>
        </w:rPr>
        <w:t>ه</w:t>
      </w:r>
      <w:r w:rsidRPr="0016316B">
        <w:rPr>
          <w:rFonts w:cs="B Nazanin"/>
          <w:sz w:val="20"/>
          <w:rtl/>
        </w:rPr>
        <w:t xml:space="preserve"> که توسط سوولر (</w:t>
      </w:r>
      <w:r w:rsidRPr="0016316B">
        <w:rPr>
          <w:rFonts w:cs="B Nazanin"/>
          <w:sz w:val="20"/>
        </w:rPr>
        <w:t>Suler</w:t>
      </w:r>
      <w:r w:rsidRPr="0016316B">
        <w:rPr>
          <w:rFonts w:cs="B Nazanin"/>
          <w:sz w:val="20"/>
          <w:rtl/>
        </w:rPr>
        <w:t>) مطرح شد، ب</w:t>
      </w:r>
      <w:r w:rsidRPr="0016316B">
        <w:rPr>
          <w:rFonts w:cs="B Nazanin" w:hint="cs"/>
          <w:sz w:val="20"/>
          <w:rtl/>
        </w:rPr>
        <w:t>ی</w:t>
      </w:r>
      <w:r w:rsidRPr="0016316B">
        <w:rPr>
          <w:rFonts w:cs="B Nazanin" w:hint="eastAsia"/>
          <w:sz w:val="20"/>
          <w:rtl/>
        </w:rPr>
        <w:t>ان</w:t>
      </w:r>
      <w:r w:rsidRPr="0016316B">
        <w:rPr>
          <w:rFonts w:cs="B Nazanin"/>
          <w:sz w:val="20"/>
          <w:rtl/>
        </w:rPr>
        <w:t xml:space="preserve"> م</w:t>
      </w:r>
      <w:r w:rsidRPr="0016316B">
        <w:rPr>
          <w:rFonts w:cs="B Nazanin" w:hint="cs"/>
          <w:sz w:val="20"/>
          <w:rtl/>
        </w:rPr>
        <w:t>ی‌</w:t>
      </w:r>
      <w:r w:rsidRPr="0016316B">
        <w:rPr>
          <w:rFonts w:cs="B Nazanin" w:hint="eastAsia"/>
          <w:sz w:val="20"/>
          <w:rtl/>
        </w:rPr>
        <w:t>کند</w:t>
      </w:r>
      <w:r w:rsidRPr="0016316B">
        <w:rPr>
          <w:rFonts w:cs="B Nazanin"/>
          <w:sz w:val="20"/>
          <w:rtl/>
        </w:rPr>
        <w:t xml:space="preserve"> که افراد در فضا</w:t>
      </w:r>
      <w:r w:rsidRPr="0016316B">
        <w:rPr>
          <w:rFonts w:cs="B Nazanin" w:hint="cs"/>
          <w:sz w:val="20"/>
          <w:rtl/>
        </w:rPr>
        <w:t>ی</w:t>
      </w:r>
      <w:r w:rsidRPr="0016316B">
        <w:rPr>
          <w:rFonts w:cs="B Nazanin"/>
          <w:sz w:val="20"/>
          <w:rtl/>
        </w:rPr>
        <w:t xml:space="preserve"> آنلا</w:t>
      </w:r>
      <w:r w:rsidRPr="0016316B">
        <w:rPr>
          <w:rFonts w:cs="B Nazanin" w:hint="cs"/>
          <w:sz w:val="20"/>
          <w:rtl/>
        </w:rPr>
        <w:t>ی</w:t>
      </w:r>
      <w:r w:rsidRPr="0016316B">
        <w:rPr>
          <w:rFonts w:cs="B Nazanin" w:hint="eastAsia"/>
          <w:sz w:val="20"/>
          <w:rtl/>
        </w:rPr>
        <w:t>ن</w:t>
      </w:r>
      <w:r w:rsidRPr="0016316B">
        <w:rPr>
          <w:rFonts w:cs="B Nazanin"/>
          <w:sz w:val="20"/>
          <w:rtl/>
        </w:rPr>
        <w:t xml:space="preserve"> به دل</w:t>
      </w:r>
      <w:r w:rsidRPr="0016316B">
        <w:rPr>
          <w:rFonts w:cs="B Nazanin" w:hint="cs"/>
          <w:sz w:val="20"/>
          <w:rtl/>
        </w:rPr>
        <w:t>ی</w:t>
      </w:r>
      <w:r w:rsidRPr="0016316B">
        <w:rPr>
          <w:rFonts w:cs="B Nazanin" w:hint="eastAsia"/>
          <w:sz w:val="20"/>
          <w:rtl/>
        </w:rPr>
        <w:t>ل</w:t>
      </w:r>
      <w:r w:rsidRPr="0016316B">
        <w:rPr>
          <w:rFonts w:cs="B Nazanin"/>
          <w:sz w:val="20"/>
          <w:rtl/>
        </w:rPr>
        <w:t xml:space="preserve"> ناشناس‌بودن، نبود ارتباط چهره‌به‌چهره و کاهش مسئول</w:t>
      </w:r>
      <w:r w:rsidRPr="0016316B">
        <w:rPr>
          <w:rFonts w:cs="B Nazanin" w:hint="cs"/>
          <w:sz w:val="20"/>
          <w:rtl/>
        </w:rPr>
        <w:t>ی</w:t>
      </w:r>
      <w:r w:rsidRPr="0016316B">
        <w:rPr>
          <w:rFonts w:cs="B Nazanin" w:hint="eastAsia"/>
          <w:sz w:val="20"/>
          <w:rtl/>
        </w:rPr>
        <w:t>ت‌پذ</w:t>
      </w:r>
      <w:r w:rsidRPr="0016316B">
        <w:rPr>
          <w:rFonts w:cs="B Nazanin" w:hint="cs"/>
          <w:sz w:val="20"/>
          <w:rtl/>
        </w:rPr>
        <w:t>ی</w:t>
      </w:r>
      <w:r w:rsidRPr="0016316B">
        <w:rPr>
          <w:rFonts w:cs="B Nazanin" w:hint="eastAsia"/>
          <w:sz w:val="20"/>
          <w:rtl/>
        </w:rPr>
        <w:t>ر</w:t>
      </w:r>
      <w:r w:rsidRPr="0016316B">
        <w:rPr>
          <w:rFonts w:cs="B Nazanin" w:hint="cs"/>
          <w:sz w:val="20"/>
          <w:rtl/>
        </w:rPr>
        <w:t>ی</w:t>
      </w:r>
      <w:r w:rsidRPr="0016316B">
        <w:rPr>
          <w:rFonts w:cs="B Nazanin" w:hint="eastAsia"/>
          <w:sz w:val="20"/>
          <w:rtl/>
        </w:rPr>
        <w:t>،</w:t>
      </w:r>
      <w:r w:rsidRPr="0016316B">
        <w:rPr>
          <w:rFonts w:cs="B Nazanin"/>
          <w:sz w:val="20"/>
          <w:rtl/>
        </w:rPr>
        <w:t xml:space="preserve"> تما</w:t>
      </w:r>
      <w:r w:rsidRPr="0016316B">
        <w:rPr>
          <w:rFonts w:cs="B Nazanin" w:hint="cs"/>
          <w:sz w:val="20"/>
          <w:rtl/>
        </w:rPr>
        <w:t>ی</w:t>
      </w:r>
      <w:r w:rsidRPr="0016316B">
        <w:rPr>
          <w:rFonts w:cs="B Nazanin" w:hint="eastAsia"/>
          <w:sz w:val="20"/>
          <w:rtl/>
        </w:rPr>
        <w:t>ل</w:t>
      </w:r>
      <w:r w:rsidRPr="0016316B">
        <w:rPr>
          <w:rFonts w:cs="B Nazanin"/>
          <w:sz w:val="20"/>
          <w:rtl/>
        </w:rPr>
        <w:t xml:space="preserve"> ب</w:t>
      </w:r>
      <w:r w:rsidRPr="0016316B">
        <w:rPr>
          <w:rFonts w:cs="B Nazanin" w:hint="cs"/>
          <w:sz w:val="20"/>
          <w:rtl/>
        </w:rPr>
        <w:t>ی</w:t>
      </w:r>
      <w:r w:rsidRPr="0016316B">
        <w:rPr>
          <w:rFonts w:cs="B Nazanin" w:hint="eastAsia"/>
          <w:sz w:val="20"/>
          <w:rtl/>
        </w:rPr>
        <w:t>شتر</w:t>
      </w:r>
      <w:r w:rsidRPr="0016316B">
        <w:rPr>
          <w:rFonts w:cs="B Nazanin" w:hint="cs"/>
          <w:sz w:val="20"/>
          <w:rtl/>
        </w:rPr>
        <w:t>ی</w:t>
      </w:r>
      <w:r w:rsidRPr="0016316B">
        <w:rPr>
          <w:rFonts w:cs="B Nazanin"/>
          <w:sz w:val="20"/>
          <w:rtl/>
        </w:rPr>
        <w:t xml:space="preserve"> به بروز رفتارها</w:t>
      </w:r>
      <w:r w:rsidRPr="0016316B">
        <w:rPr>
          <w:rFonts w:cs="B Nazanin" w:hint="cs"/>
          <w:sz w:val="20"/>
          <w:rtl/>
        </w:rPr>
        <w:t>ی</w:t>
      </w:r>
      <w:r w:rsidRPr="0016316B">
        <w:rPr>
          <w:rFonts w:cs="B Nazanin"/>
          <w:sz w:val="20"/>
          <w:rtl/>
        </w:rPr>
        <w:t xml:space="preserve"> پرخاشگرانه و غ</w:t>
      </w:r>
      <w:r w:rsidRPr="0016316B">
        <w:rPr>
          <w:rFonts w:cs="B Nazanin" w:hint="cs"/>
          <w:sz w:val="20"/>
          <w:rtl/>
        </w:rPr>
        <w:t>ی</w:t>
      </w:r>
      <w:r w:rsidRPr="0016316B">
        <w:rPr>
          <w:rFonts w:cs="B Nazanin" w:hint="eastAsia"/>
          <w:sz w:val="20"/>
          <w:rtl/>
        </w:rPr>
        <w:t>رمسئولانه</w:t>
      </w:r>
      <w:r w:rsidRPr="0016316B">
        <w:rPr>
          <w:rFonts w:cs="B Nazanin"/>
          <w:sz w:val="20"/>
          <w:rtl/>
        </w:rPr>
        <w:t xml:space="preserve"> دارند. به هم</w:t>
      </w:r>
      <w:r w:rsidRPr="0016316B">
        <w:rPr>
          <w:rFonts w:cs="B Nazanin" w:hint="cs"/>
          <w:sz w:val="20"/>
          <w:rtl/>
        </w:rPr>
        <w:t>ی</w:t>
      </w:r>
      <w:r w:rsidRPr="0016316B">
        <w:rPr>
          <w:rFonts w:cs="B Nazanin" w:hint="eastAsia"/>
          <w:sz w:val="20"/>
          <w:rtl/>
        </w:rPr>
        <w:t>ن</w:t>
      </w:r>
      <w:r w:rsidRPr="0016316B">
        <w:rPr>
          <w:rFonts w:cs="B Nazanin"/>
          <w:sz w:val="20"/>
          <w:rtl/>
        </w:rPr>
        <w:t xml:space="preserve"> دل</w:t>
      </w:r>
      <w:r w:rsidRPr="0016316B">
        <w:rPr>
          <w:rFonts w:cs="B Nazanin" w:hint="cs"/>
          <w:sz w:val="20"/>
          <w:rtl/>
        </w:rPr>
        <w:t>ی</w:t>
      </w:r>
      <w:r w:rsidRPr="0016316B">
        <w:rPr>
          <w:rFonts w:cs="B Nazanin" w:hint="eastAsia"/>
          <w:sz w:val="20"/>
          <w:rtl/>
        </w:rPr>
        <w:t>ل</w:t>
      </w:r>
      <w:r w:rsidRPr="0016316B">
        <w:rPr>
          <w:rFonts w:cs="B Nazanin"/>
          <w:sz w:val="20"/>
          <w:rtl/>
        </w:rPr>
        <w:t xml:space="preserve"> است که بس</w:t>
      </w:r>
      <w:r w:rsidRPr="0016316B">
        <w:rPr>
          <w:rFonts w:cs="B Nazanin" w:hint="cs"/>
          <w:sz w:val="20"/>
          <w:rtl/>
        </w:rPr>
        <w:t>ی</w:t>
      </w:r>
      <w:r w:rsidRPr="0016316B">
        <w:rPr>
          <w:rFonts w:cs="B Nazanin" w:hint="eastAsia"/>
          <w:sz w:val="20"/>
          <w:rtl/>
        </w:rPr>
        <w:t>ار</w:t>
      </w:r>
      <w:r w:rsidRPr="0016316B">
        <w:rPr>
          <w:rFonts w:cs="B Nazanin" w:hint="cs"/>
          <w:sz w:val="20"/>
          <w:rtl/>
        </w:rPr>
        <w:t>ی</w:t>
      </w:r>
      <w:r w:rsidRPr="0016316B">
        <w:rPr>
          <w:rFonts w:cs="B Nazanin"/>
          <w:sz w:val="20"/>
          <w:rtl/>
        </w:rPr>
        <w:t xml:space="preserve"> از افراد</w:t>
      </w:r>
      <w:r w:rsidRPr="0016316B">
        <w:rPr>
          <w:rFonts w:cs="B Nazanin" w:hint="cs"/>
          <w:sz w:val="20"/>
          <w:rtl/>
        </w:rPr>
        <w:t>ی</w:t>
      </w:r>
      <w:r w:rsidRPr="0016316B">
        <w:rPr>
          <w:rFonts w:cs="B Nazanin"/>
          <w:sz w:val="20"/>
          <w:rtl/>
        </w:rPr>
        <w:t xml:space="preserve"> که در تعاملا</w:t>
      </w:r>
      <w:r w:rsidRPr="0016316B">
        <w:rPr>
          <w:rFonts w:cs="B Nazanin" w:hint="eastAsia"/>
          <w:sz w:val="20"/>
          <w:rtl/>
        </w:rPr>
        <w:t>ت</w:t>
      </w:r>
      <w:r w:rsidRPr="0016316B">
        <w:rPr>
          <w:rFonts w:cs="B Nazanin"/>
          <w:sz w:val="20"/>
          <w:rtl/>
        </w:rPr>
        <w:t xml:space="preserve"> واقع</w:t>
      </w:r>
      <w:r w:rsidRPr="0016316B">
        <w:rPr>
          <w:rFonts w:cs="B Nazanin" w:hint="cs"/>
          <w:sz w:val="20"/>
          <w:rtl/>
        </w:rPr>
        <w:t>ی</w:t>
      </w:r>
      <w:r w:rsidRPr="0016316B">
        <w:rPr>
          <w:rFonts w:cs="B Nazanin"/>
          <w:sz w:val="20"/>
          <w:rtl/>
        </w:rPr>
        <w:t xml:space="preserve"> ممکن است خشونت کمتر</w:t>
      </w:r>
      <w:r w:rsidRPr="0016316B">
        <w:rPr>
          <w:rFonts w:cs="B Nazanin" w:hint="cs"/>
          <w:sz w:val="20"/>
          <w:rtl/>
        </w:rPr>
        <w:t>ی</w:t>
      </w:r>
      <w:r w:rsidRPr="0016316B">
        <w:rPr>
          <w:rFonts w:cs="B Nazanin"/>
          <w:sz w:val="20"/>
          <w:rtl/>
        </w:rPr>
        <w:t xml:space="preserve"> نشان دهند، در فضا</w:t>
      </w:r>
      <w:r w:rsidRPr="0016316B">
        <w:rPr>
          <w:rFonts w:cs="B Nazanin" w:hint="cs"/>
          <w:sz w:val="20"/>
          <w:rtl/>
        </w:rPr>
        <w:t>ی</w:t>
      </w:r>
      <w:r w:rsidRPr="0016316B">
        <w:rPr>
          <w:rFonts w:cs="B Nazanin"/>
          <w:sz w:val="20"/>
          <w:rtl/>
        </w:rPr>
        <w:t xml:space="preserve"> مجاز</w:t>
      </w:r>
      <w:r w:rsidRPr="0016316B">
        <w:rPr>
          <w:rFonts w:cs="B Nazanin" w:hint="cs"/>
          <w:sz w:val="20"/>
          <w:rtl/>
        </w:rPr>
        <w:t>ی</w:t>
      </w:r>
      <w:r w:rsidRPr="0016316B">
        <w:rPr>
          <w:rFonts w:cs="B Nazanin"/>
          <w:sz w:val="20"/>
          <w:rtl/>
        </w:rPr>
        <w:t xml:space="preserve"> رفتارها</w:t>
      </w:r>
      <w:r w:rsidRPr="0016316B">
        <w:rPr>
          <w:rFonts w:cs="B Nazanin" w:hint="cs"/>
          <w:sz w:val="20"/>
          <w:rtl/>
        </w:rPr>
        <w:t>ی</w:t>
      </w:r>
      <w:r w:rsidRPr="0016316B">
        <w:rPr>
          <w:rFonts w:cs="B Nazanin"/>
          <w:sz w:val="20"/>
          <w:rtl/>
        </w:rPr>
        <w:t xml:space="preserve"> تهاجم</w:t>
      </w:r>
      <w:r w:rsidRPr="0016316B">
        <w:rPr>
          <w:rFonts w:cs="B Nazanin" w:hint="cs"/>
          <w:sz w:val="20"/>
          <w:rtl/>
        </w:rPr>
        <w:t>ی‌</w:t>
      </w:r>
      <w:r w:rsidRPr="0016316B">
        <w:rPr>
          <w:rFonts w:cs="B Nazanin" w:hint="eastAsia"/>
          <w:sz w:val="20"/>
          <w:rtl/>
        </w:rPr>
        <w:t>تر</w:t>
      </w:r>
      <w:r w:rsidRPr="0016316B">
        <w:rPr>
          <w:rFonts w:cs="B Nazanin" w:hint="cs"/>
          <w:sz w:val="20"/>
          <w:rtl/>
        </w:rPr>
        <w:t>ی</w:t>
      </w:r>
      <w:r w:rsidRPr="0016316B">
        <w:rPr>
          <w:rFonts w:cs="B Nazanin"/>
          <w:sz w:val="20"/>
          <w:rtl/>
        </w:rPr>
        <w:t xml:space="preserve"> بروز م</w:t>
      </w:r>
      <w:r w:rsidRPr="0016316B">
        <w:rPr>
          <w:rFonts w:cs="B Nazanin" w:hint="cs"/>
          <w:sz w:val="20"/>
          <w:rtl/>
        </w:rPr>
        <w:t>ی‌</w:t>
      </w:r>
      <w:r w:rsidRPr="0016316B">
        <w:rPr>
          <w:rFonts w:cs="B Nazanin" w:hint="eastAsia"/>
          <w:sz w:val="20"/>
          <w:rtl/>
        </w:rPr>
        <w:t>دهند</w:t>
      </w:r>
      <w:r w:rsidRPr="0016316B">
        <w:rPr>
          <w:rFonts w:cs="B Nazanin"/>
          <w:sz w:val="20"/>
          <w:rtl/>
        </w:rPr>
        <w:t>.</w:t>
      </w:r>
      <w:r w:rsidR="00C631F6">
        <w:rPr>
          <w:rFonts w:cs="B Nazanin" w:hint="cs"/>
          <w:sz w:val="20"/>
          <w:rtl/>
        </w:rPr>
        <w:t xml:space="preserve"> </w:t>
      </w:r>
      <w:r w:rsidRPr="0016316B">
        <w:rPr>
          <w:rFonts w:cs="B Nazanin" w:hint="eastAsia"/>
          <w:sz w:val="20"/>
          <w:rtl/>
        </w:rPr>
        <w:t>ا</w:t>
      </w:r>
      <w:r w:rsidRPr="0016316B">
        <w:rPr>
          <w:rFonts w:cs="B Nazanin" w:hint="cs"/>
          <w:sz w:val="20"/>
          <w:rtl/>
        </w:rPr>
        <w:t>ی</w:t>
      </w:r>
      <w:r w:rsidRPr="0016316B">
        <w:rPr>
          <w:rFonts w:cs="B Nazanin" w:hint="eastAsia"/>
          <w:sz w:val="20"/>
          <w:rtl/>
        </w:rPr>
        <w:t>ن</w:t>
      </w:r>
      <w:r w:rsidRPr="0016316B">
        <w:rPr>
          <w:rFonts w:cs="B Nazanin"/>
          <w:sz w:val="20"/>
          <w:rtl/>
        </w:rPr>
        <w:t xml:space="preserve"> نظر</w:t>
      </w:r>
      <w:r w:rsidRPr="0016316B">
        <w:rPr>
          <w:rFonts w:cs="B Nazanin" w:hint="cs"/>
          <w:sz w:val="20"/>
          <w:rtl/>
        </w:rPr>
        <w:t>ی</w:t>
      </w:r>
      <w:r w:rsidRPr="0016316B">
        <w:rPr>
          <w:rFonts w:cs="B Nazanin" w:hint="eastAsia"/>
          <w:sz w:val="20"/>
          <w:rtl/>
        </w:rPr>
        <w:t>ه</w:t>
      </w:r>
      <w:r w:rsidRPr="0016316B">
        <w:rPr>
          <w:rFonts w:cs="B Nazanin"/>
          <w:sz w:val="20"/>
          <w:rtl/>
        </w:rPr>
        <w:t xml:space="preserve"> از منظر جامعه‌شناس</w:t>
      </w:r>
      <w:r w:rsidRPr="0016316B">
        <w:rPr>
          <w:rFonts w:cs="B Nazanin" w:hint="cs"/>
          <w:sz w:val="20"/>
          <w:rtl/>
        </w:rPr>
        <w:t>ی</w:t>
      </w:r>
      <w:r w:rsidRPr="0016316B">
        <w:rPr>
          <w:rFonts w:cs="B Nazanin"/>
          <w:sz w:val="20"/>
          <w:rtl/>
        </w:rPr>
        <w:t xml:space="preserve"> ب</w:t>
      </w:r>
      <w:r w:rsidRPr="0016316B">
        <w:rPr>
          <w:rFonts w:cs="B Nazanin" w:hint="cs"/>
          <w:sz w:val="20"/>
          <w:rtl/>
        </w:rPr>
        <w:t>ی</w:t>
      </w:r>
      <w:r w:rsidRPr="0016316B">
        <w:rPr>
          <w:rFonts w:cs="B Nazanin" w:hint="eastAsia"/>
          <w:sz w:val="20"/>
          <w:rtl/>
        </w:rPr>
        <w:t>ان</w:t>
      </w:r>
      <w:r w:rsidRPr="0016316B">
        <w:rPr>
          <w:rFonts w:cs="B Nazanin"/>
          <w:sz w:val="20"/>
          <w:rtl/>
        </w:rPr>
        <w:t xml:space="preserve"> م</w:t>
      </w:r>
      <w:r w:rsidRPr="0016316B">
        <w:rPr>
          <w:rFonts w:cs="B Nazanin" w:hint="cs"/>
          <w:sz w:val="20"/>
          <w:rtl/>
        </w:rPr>
        <w:t>ی‌</w:t>
      </w:r>
      <w:r w:rsidRPr="0016316B">
        <w:rPr>
          <w:rFonts w:cs="B Nazanin" w:hint="eastAsia"/>
          <w:sz w:val="20"/>
          <w:rtl/>
        </w:rPr>
        <w:t>کند</w:t>
      </w:r>
      <w:r w:rsidRPr="0016316B">
        <w:rPr>
          <w:rFonts w:cs="B Nazanin"/>
          <w:sz w:val="20"/>
          <w:rtl/>
        </w:rPr>
        <w:t xml:space="preserve"> که افراد در واکنش به فشارها و ناکام</w:t>
      </w:r>
      <w:r w:rsidRPr="0016316B">
        <w:rPr>
          <w:rFonts w:cs="B Nazanin" w:hint="cs"/>
          <w:sz w:val="20"/>
          <w:rtl/>
        </w:rPr>
        <w:t>ی‌</w:t>
      </w:r>
      <w:r w:rsidRPr="0016316B">
        <w:rPr>
          <w:rFonts w:cs="B Nazanin" w:hint="eastAsia"/>
          <w:sz w:val="20"/>
          <w:rtl/>
        </w:rPr>
        <w:t>ها</w:t>
      </w:r>
      <w:r w:rsidRPr="0016316B">
        <w:rPr>
          <w:rFonts w:cs="B Nazanin" w:hint="cs"/>
          <w:sz w:val="20"/>
          <w:rtl/>
        </w:rPr>
        <w:t>ی</w:t>
      </w:r>
      <w:r w:rsidRPr="0016316B">
        <w:rPr>
          <w:rFonts w:cs="B Nazanin"/>
          <w:sz w:val="20"/>
          <w:rtl/>
        </w:rPr>
        <w:t xml:space="preserve"> زندگ</w:t>
      </w:r>
      <w:r w:rsidRPr="0016316B">
        <w:rPr>
          <w:rFonts w:cs="B Nazanin" w:hint="cs"/>
          <w:sz w:val="20"/>
          <w:rtl/>
        </w:rPr>
        <w:t>ی</w:t>
      </w:r>
      <w:r w:rsidRPr="0016316B">
        <w:rPr>
          <w:rFonts w:cs="B Nazanin" w:hint="eastAsia"/>
          <w:sz w:val="20"/>
          <w:rtl/>
        </w:rPr>
        <w:t>،</w:t>
      </w:r>
      <w:r w:rsidRPr="0016316B">
        <w:rPr>
          <w:rFonts w:cs="B Nazanin"/>
          <w:sz w:val="20"/>
          <w:rtl/>
        </w:rPr>
        <w:t xml:space="preserve"> ممکن است به رفتارها</w:t>
      </w:r>
      <w:r w:rsidRPr="0016316B">
        <w:rPr>
          <w:rFonts w:cs="B Nazanin" w:hint="cs"/>
          <w:sz w:val="20"/>
          <w:rtl/>
        </w:rPr>
        <w:t>ی</w:t>
      </w:r>
      <w:r w:rsidRPr="0016316B">
        <w:rPr>
          <w:rFonts w:cs="B Nazanin"/>
          <w:sz w:val="20"/>
          <w:rtl/>
        </w:rPr>
        <w:t xml:space="preserve"> پرخطر </w:t>
      </w:r>
      <w:r w:rsidRPr="0016316B">
        <w:rPr>
          <w:rFonts w:cs="B Nazanin" w:hint="cs"/>
          <w:sz w:val="20"/>
          <w:rtl/>
        </w:rPr>
        <w:t>ی</w:t>
      </w:r>
      <w:r w:rsidRPr="0016316B">
        <w:rPr>
          <w:rFonts w:cs="B Nazanin" w:hint="eastAsia"/>
          <w:sz w:val="20"/>
          <w:rtl/>
        </w:rPr>
        <w:t>ا</w:t>
      </w:r>
      <w:r w:rsidRPr="0016316B">
        <w:rPr>
          <w:rFonts w:cs="B Nazanin"/>
          <w:sz w:val="20"/>
          <w:rtl/>
        </w:rPr>
        <w:t xml:space="preserve"> خشونت‌آم</w:t>
      </w:r>
      <w:r w:rsidRPr="0016316B">
        <w:rPr>
          <w:rFonts w:cs="B Nazanin" w:hint="cs"/>
          <w:sz w:val="20"/>
          <w:rtl/>
        </w:rPr>
        <w:t>ی</w:t>
      </w:r>
      <w:r w:rsidRPr="0016316B">
        <w:rPr>
          <w:rFonts w:cs="B Nazanin" w:hint="eastAsia"/>
          <w:sz w:val="20"/>
          <w:rtl/>
        </w:rPr>
        <w:t>ز</w:t>
      </w:r>
      <w:r w:rsidRPr="0016316B">
        <w:rPr>
          <w:rFonts w:cs="B Nazanin"/>
          <w:sz w:val="20"/>
          <w:rtl/>
        </w:rPr>
        <w:t xml:space="preserve"> رو</w:t>
      </w:r>
      <w:r w:rsidRPr="0016316B">
        <w:rPr>
          <w:rFonts w:cs="B Nazanin" w:hint="cs"/>
          <w:sz w:val="20"/>
          <w:rtl/>
        </w:rPr>
        <w:t>ی</w:t>
      </w:r>
      <w:r w:rsidRPr="0016316B">
        <w:rPr>
          <w:rFonts w:cs="B Nazanin"/>
          <w:sz w:val="20"/>
          <w:rtl/>
        </w:rPr>
        <w:t xml:space="preserve"> آورند. تجربه تروماها</w:t>
      </w:r>
      <w:r w:rsidRPr="0016316B">
        <w:rPr>
          <w:rFonts w:cs="B Nazanin" w:hint="cs"/>
          <w:sz w:val="20"/>
          <w:rtl/>
        </w:rPr>
        <w:t>ی</w:t>
      </w:r>
      <w:r w:rsidRPr="0016316B">
        <w:rPr>
          <w:rFonts w:cs="B Nazanin"/>
          <w:sz w:val="20"/>
          <w:rtl/>
        </w:rPr>
        <w:t xml:space="preserve"> کودک</w:t>
      </w:r>
      <w:r w:rsidRPr="0016316B">
        <w:rPr>
          <w:rFonts w:cs="B Nazanin" w:hint="cs"/>
          <w:sz w:val="20"/>
          <w:rtl/>
        </w:rPr>
        <w:t>ی</w:t>
      </w:r>
      <w:r w:rsidRPr="0016316B">
        <w:rPr>
          <w:rFonts w:cs="B Nazanin"/>
          <w:sz w:val="20"/>
          <w:rtl/>
        </w:rPr>
        <w:t xml:space="preserve"> را م</w:t>
      </w:r>
      <w:r w:rsidRPr="0016316B">
        <w:rPr>
          <w:rFonts w:cs="B Nazanin" w:hint="cs"/>
          <w:sz w:val="20"/>
          <w:rtl/>
        </w:rPr>
        <w:t>ی‌</w:t>
      </w:r>
      <w:r w:rsidRPr="0016316B">
        <w:rPr>
          <w:rFonts w:cs="B Nazanin" w:hint="eastAsia"/>
          <w:sz w:val="20"/>
          <w:rtl/>
        </w:rPr>
        <w:t>توان</w:t>
      </w:r>
      <w:r w:rsidRPr="0016316B">
        <w:rPr>
          <w:rFonts w:cs="B Nazanin"/>
          <w:sz w:val="20"/>
          <w:rtl/>
        </w:rPr>
        <w:t xml:space="preserve"> نوع</w:t>
      </w:r>
      <w:r w:rsidRPr="0016316B">
        <w:rPr>
          <w:rFonts w:cs="B Nazanin" w:hint="cs"/>
          <w:sz w:val="20"/>
          <w:rtl/>
        </w:rPr>
        <w:t>ی</w:t>
      </w:r>
      <w:r w:rsidRPr="0016316B">
        <w:rPr>
          <w:rFonts w:cs="B Nazanin"/>
          <w:sz w:val="20"/>
          <w:rtl/>
        </w:rPr>
        <w:t xml:space="preserve"> فشار روان</w:t>
      </w:r>
      <w:r w:rsidRPr="0016316B">
        <w:rPr>
          <w:rFonts w:cs="B Nazanin" w:hint="cs"/>
          <w:sz w:val="20"/>
          <w:rtl/>
        </w:rPr>
        <w:t>ی</w:t>
      </w:r>
      <w:r w:rsidRPr="0016316B">
        <w:rPr>
          <w:rFonts w:cs="B Nazanin"/>
          <w:sz w:val="20"/>
          <w:rtl/>
        </w:rPr>
        <w:t xml:space="preserve"> دانست که در بزرگسال</w:t>
      </w:r>
      <w:r w:rsidRPr="0016316B">
        <w:rPr>
          <w:rFonts w:cs="B Nazanin" w:hint="cs"/>
          <w:sz w:val="20"/>
          <w:rtl/>
        </w:rPr>
        <w:t>ی</w:t>
      </w:r>
      <w:r w:rsidRPr="0016316B">
        <w:rPr>
          <w:rFonts w:cs="B Nazanin"/>
          <w:sz w:val="20"/>
          <w:rtl/>
        </w:rPr>
        <w:t xml:space="preserve"> ممکن است به بروز خشونت آنلا</w:t>
      </w:r>
      <w:r w:rsidRPr="0016316B">
        <w:rPr>
          <w:rFonts w:cs="B Nazanin" w:hint="cs"/>
          <w:sz w:val="20"/>
          <w:rtl/>
        </w:rPr>
        <w:t>ی</w:t>
      </w:r>
      <w:r w:rsidRPr="0016316B">
        <w:rPr>
          <w:rFonts w:cs="B Nazanin" w:hint="eastAsia"/>
          <w:sz w:val="20"/>
          <w:rtl/>
        </w:rPr>
        <w:t>ن</w:t>
      </w:r>
      <w:r w:rsidRPr="0016316B">
        <w:rPr>
          <w:rFonts w:cs="B Nazanin"/>
          <w:sz w:val="20"/>
          <w:rtl/>
        </w:rPr>
        <w:t xml:space="preserve"> منجر شود.</w:t>
      </w:r>
    </w:p>
    <w:p w14:paraId="0508EA2B" w14:textId="788F69B1" w:rsidR="0016316B" w:rsidRPr="0016316B" w:rsidRDefault="0016316B" w:rsidP="003B4FF4">
      <w:pPr>
        <w:pStyle w:val="NormalWeb"/>
        <w:bidi/>
        <w:spacing w:before="0" w:beforeAutospacing="0" w:after="120" w:afterAutospacing="0"/>
        <w:jc w:val="both"/>
        <w:rPr>
          <w:rFonts w:cs="B Nazanin"/>
          <w:sz w:val="20"/>
        </w:rPr>
      </w:pPr>
      <w:r w:rsidRPr="0016316B">
        <w:rPr>
          <w:rFonts w:cs="B Nazanin" w:hint="eastAsia"/>
          <w:sz w:val="20"/>
          <w:rtl/>
        </w:rPr>
        <w:t>انعطاف‌پذ</w:t>
      </w:r>
      <w:r w:rsidRPr="0016316B">
        <w:rPr>
          <w:rFonts w:cs="B Nazanin" w:hint="cs"/>
          <w:sz w:val="20"/>
          <w:rtl/>
        </w:rPr>
        <w:t>ی</w:t>
      </w:r>
      <w:r w:rsidRPr="0016316B">
        <w:rPr>
          <w:rFonts w:cs="B Nazanin" w:hint="eastAsia"/>
          <w:sz w:val="20"/>
          <w:rtl/>
        </w:rPr>
        <w:t>ر</w:t>
      </w:r>
      <w:r w:rsidRPr="0016316B">
        <w:rPr>
          <w:rFonts w:cs="B Nazanin" w:hint="cs"/>
          <w:sz w:val="20"/>
          <w:rtl/>
        </w:rPr>
        <w:t>ی</w:t>
      </w:r>
      <w:r w:rsidRPr="0016316B">
        <w:rPr>
          <w:rFonts w:cs="B Nazanin"/>
          <w:sz w:val="20"/>
          <w:rtl/>
        </w:rPr>
        <w:t xml:space="preserve"> روان‌شناخت</w:t>
      </w:r>
      <w:r w:rsidRPr="0016316B">
        <w:rPr>
          <w:rFonts w:cs="B Nazanin" w:hint="cs"/>
          <w:sz w:val="20"/>
          <w:rtl/>
        </w:rPr>
        <w:t>ی</w:t>
      </w:r>
      <w:r w:rsidRPr="0016316B">
        <w:rPr>
          <w:rFonts w:cs="B Nazanin"/>
          <w:sz w:val="20"/>
          <w:rtl/>
        </w:rPr>
        <w:t xml:space="preserve"> (</w:t>
      </w:r>
      <w:r w:rsidRPr="0016316B">
        <w:rPr>
          <w:rFonts w:cs="B Nazanin"/>
          <w:sz w:val="20"/>
        </w:rPr>
        <w:t>Psychological Flexibility</w:t>
      </w:r>
      <w:r w:rsidRPr="0016316B">
        <w:rPr>
          <w:rFonts w:cs="B Nazanin"/>
          <w:sz w:val="20"/>
          <w:rtl/>
        </w:rPr>
        <w:t xml:space="preserve">) </w:t>
      </w:r>
      <w:r w:rsidRPr="0016316B">
        <w:rPr>
          <w:rFonts w:cs="B Nazanin" w:hint="cs"/>
          <w:sz w:val="20"/>
          <w:rtl/>
        </w:rPr>
        <w:t>ی</w:t>
      </w:r>
      <w:r w:rsidRPr="0016316B">
        <w:rPr>
          <w:rFonts w:cs="B Nazanin" w:hint="eastAsia"/>
          <w:sz w:val="20"/>
          <w:rtl/>
        </w:rPr>
        <w:t>ک</w:t>
      </w:r>
      <w:r w:rsidRPr="0016316B">
        <w:rPr>
          <w:rFonts w:cs="B Nazanin" w:hint="cs"/>
          <w:sz w:val="20"/>
          <w:rtl/>
        </w:rPr>
        <w:t>ی</w:t>
      </w:r>
      <w:r w:rsidRPr="0016316B">
        <w:rPr>
          <w:rFonts w:cs="B Nazanin"/>
          <w:sz w:val="20"/>
          <w:rtl/>
        </w:rPr>
        <w:t xml:space="preserve"> از سازه‌ها</w:t>
      </w:r>
      <w:r w:rsidRPr="0016316B">
        <w:rPr>
          <w:rFonts w:cs="B Nazanin" w:hint="cs"/>
          <w:sz w:val="20"/>
          <w:rtl/>
        </w:rPr>
        <w:t>ی</w:t>
      </w:r>
      <w:r w:rsidRPr="0016316B">
        <w:rPr>
          <w:rFonts w:cs="B Nazanin"/>
          <w:sz w:val="20"/>
          <w:rtl/>
        </w:rPr>
        <w:t xml:space="preserve"> کل</w:t>
      </w:r>
      <w:r w:rsidRPr="0016316B">
        <w:rPr>
          <w:rFonts w:cs="B Nazanin" w:hint="cs"/>
          <w:sz w:val="20"/>
          <w:rtl/>
        </w:rPr>
        <w:t>ی</w:t>
      </w:r>
      <w:r w:rsidRPr="0016316B">
        <w:rPr>
          <w:rFonts w:cs="B Nazanin" w:hint="eastAsia"/>
          <w:sz w:val="20"/>
          <w:rtl/>
        </w:rPr>
        <w:t>د</w:t>
      </w:r>
      <w:r w:rsidRPr="0016316B">
        <w:rPr>
          <w:rFonts w:cs="B Nazanin" w:hint="cs"/>
          <w:sz w:val="20"/>
          <w:rtl/>
        </w:rPr>
        <w:t>ی</w:t>
      </w:r>
      <w:r w:rsidRPr="0016316B">
        <w:rPr>
          <w:rFonts w:cs="B Nazanin"/>
          <w:sz w:val="20"/>
          <w:rtl/>
        </w:rPr>
        <w:t xml:space="preserve"> در روان‌شناس</w:t>
      </w:r>
      <w:r w:rsidRPr="0016316B">
        <w:rPr>
          <w:rFonts w:cs="B Nazanin" w:hint="cs"/>
          <w:sz w:val="20"/>
          <w:rtl/>
        </w:rPr>
        <w:t>ی</w:t>
      </w:r>
      <w:r w:rsidRPr="0016316B">
        <w:rPr>
          <w:rFonts w:cs="B Nazanin"/>
          <w:sz w:val="20"/>
          <w:rtl/>
        </w:rPr>
        <w:t xml:space="preserve"> مثبت‌گرا و درمان‌ها</w:t>
      </w:r>
      <w:r w:rsidRPr="0016316B">
        <w:rPr>
          <w:rFonts w:cs="B Nazanin" w:hint="cs"/>
          <w:sz w:val="20"/>
          <w:rtl/>
        </w:rPr>
        <w:t>ی</w:t>
      </w:r>
      <w:r w:rsidRPr="0016316B">
        <w:rPr>
          <w:rFonts w:cs="B Nazanin"/>
          <w:sz w:val="20"/>
          <w:rtl/>
        </w:rPr>
        <w:t xml:space="preserve"> مبتن</w:t>
      </w:r>
      <w:r w:rsidRPr="0016316B">
        <w:rPr>
          <w:rFonts w:cs="B Nazanin" w:hint="cs"/>
          <w:sz w:val="20"/>
          <w:rtl/>
        </w:rPr>
        <w:t>ی</w:t>
      </w:r>
      <w:r w:rsidRPr="0016316B">
        <w:rPr>
          <w:rFonts w:cs="B Nazanin"/>
          <w:sz w:val="20"/>
          <w:rtl/>
        </w:rPr>
        <w:t xml:space="preserve"> بر پذ</w:t>
      </w:r>
      <w:r w:rsidRPr="0016316B">
        <w:rPr>
          <w:rFonts w:cs="B Nazanin" w:hint="cs"/>
          <w:sz w:val="20"/>
          <w:rtl/>
        </w:rPr>
        <w:t>ی</w:t>
      </w:r>
      <w:r w:rsidRPr="0016316B">
        <w:rPr>
          <w:rFonts w:cs="B Nazanin" w:hint="eastAsia"/>
          <w:sz w:val="20"/>
          <w:rtl/>
        </w:rPr>
        <w:t>رش</w:t>
      </w:r>
      <w:r w:rsidRPr="0016316B">
        <w:rPr>
          <w:rFonts w:cs="B Nazanin"/>
          <w:sz w:val="20"/>
          <w:rtl/>
        </w:rPr>
        <w:t xml:space="preserve"> و تعهد (</w:t>
      </w:r>
      <w:r w:rsidRPr="0016316B">
        <w:rPr>
          <w:rFonts w:cs="B Nazanin"/>
          <w:sz w:val="20"/>
        </w:rPr>
        <w:t>ACT</w:t>
      </w:r>
      <w:r w:rsidRPr="0016316B">
        <w:rPr>
          <w:rFonts w:cs="B Nazanin"/>
          <w:sz w:val="20"/>
          <w:rtl/>
        </w:rPr>
        <w:t>) است. ا</w:t>
      </w:r>
      <w:r w:rsidRPr="0016316B">
        <w:rPr>
          <w:rFonts w:cs="B Nazanin" w:hint="cs"/>
          <w:sz w:val="20"/>
          <w:rtl/>
        </w:rPr>
        <w:t>ی</w:t>
      </w:r>
      <w:r w:rsidRPr="0016316B">
        <w:rPr>
          <w:rFonts w:cs="B Nazanin" w:hint="eastAsia"/>
          <w:sz w:val="20"/>
          <w:rtl/>
        </w:rPr>
        <w:t>ن</w:t>
      </w:r>
      <w:r w:rsidRPr="0016316B">
        <w:rPr>
          <w:rFonts w:cs="B Nazanin"/>
          <w:sz w:val="20"/>
          <w:rtl/>
        </w:rPr>
        <w:t xml:space="preserve"> سازه به توانا</w:t>
      </w:r>
      <w:r w:rsidRPr="0016316B">
        <w:rPr>
          <w:rFonts w:cs="B Nazanin" w:hint="cs"/>
          <w:sz w:val="20"/>
          <w:rtl/>
        </w:rPr>
        <w:t>یی</w:t>
      </w:r>
      <w:r w:rsidRPr="0016316B">
        <w:rPr>
          <w:rFonts w:cs="B Nazanin"/>
          <w:sz w:val="20"/>
          <w:rtl/>
        </w:rPr>
        <w:t xml:space="preserve"> فرد برا</w:t>
      </w:r>
      <w:r w:rsidRPr="0016316B">
        <w:rPr>
          <w:rFonts w:cs="B Nazanin" w:hint="cs"/>
          <w:sz w:val="20"/>
          <w:rtl/>
        </w:rPr>
        <w:t>ی</w:t>
      </w:r>
      <w:r w:rsidRPr="0016316B">
        <w:rPr>
          <w:rFonts w:cs="B Nazanin"/>
          <w:sz w:val="20"/>
          <w:rtl/>
        </w:rPr>
        <w:t xml:space="preserve"> پذ</w:t>
      </w:r>
      <w:r w:rsidRPr="0016316B">
        <w:rPr>
          <w:rFonts w:cs="B Nazanin" w:hint="cs"/>
          <w:sz w:val="20"/>
          <w:rtl/>
        </w:rPr>
        <w:t>ی</w:t>
      </w:r>
      <w:r w:rsidRPr="0016316B">
        <w:rPr>
          <w:rFonts w:cs="B Nazanin" w:hint="eastAsia"/>
          <w:sz w:val="20"/>
          <w:rtl/>
        </w:rPr>
        <w:t>رش</w:t>
      </w:r>
      <w:r w:rsidRPr="0016316B">
        <w:rPr>
          <w:rFonts w:cs="B Nazanin"/>
          <w:sz w:val="20"/>
          <w:rtl/>
        </w:rPr>
        <w:t xml:space="preserve"> تجارب درون</w:t>
      </w:r>
      <w:r w:rsidRPr="0016316B">
        <w:rPr>
          <w:rFonts w:cs="B Nazanin" w:hint="cs"/>
          <w:sz w:val="20"/>
          <w:rtl/>
        </w:rPr>
        <w:t>ی</w:t>
      </w:r>
      <w:r w:rsidRPr="0016316B">
        <w:rPr>
          <w:rFonts w:cs="B Nazanin"/>
          <w:sz w:val="20"/>
          <w:rtl/>
        </w:rPr>
        <w:t xml:space="preserve"> ناخوشا</w:t>
      </w:r>
      <w:r w:rsidRPr="0016316B">
        <w:rPr>
          <w:rFonts w:cs="B Nazanin" w:hint="cs"/>
          <w:sz w:val="20"/>
          <w:rtl/>
        </w:rPr>
        <w:t>ی</w:t>
      </w:r>
      <w:r w:rsidRPr="0016316B">
        <w:rPr>
          <w:rFonts w:cs="B Nazanin" w:hint="eastAsia"/>
          <w:sz w:val="20"/>
          <w:rtl/>
        </w:rPr>
        <w:t>ند،</w:t>
      </w:r>
      <w:r w:rsidRPr="0016316B">
        <w:rPr>
          <w:rFonts w:cs="B Nazanin"/>
          <w:sz w:val="20"/>
          <w:rtl/>
        </w:rPr>
        <w:t xml:space="preserve"> تمرکز بر زمان حال و اقدام بر اساس ارزش‌ها و اهداف فرد</w:t>
      </w:r>
      <w:r w:rsidRPr="0016316B">
        <w:rPr>
          <w:rFonts w:cs="B Nazanin" w:hint="cs"/>
          <w:sz w:val="20"/>
          <w:rtl/>
        </w:rPr>
        <w:t>ی</w:t>
      </w:r>
      <w:r w:rsidRPr="0016316B">
        <w:rPr>
          <w:rFonts w:cs="B Nazanin"/>
          <w:sz w:val="20"/>
          <w:rtl/>
        </w:rPr>
        <w:t xml:space="preserve"> </w:t>
      </w:r>
      <w:r w:rsidRPr="0016316B">
        <w:rPr>
          <w:rFonts w:cs="B Nazanin" w:hint="eastAsia"/>
          <w:sz w:val="20"/>
          <w:rtl/>
        </w:rPr>
        <w:t>اشاره</w:t>
      </w:r>
      <w:r w:rsidRPr="0016316B">
        <w:rPr>
          <w:rFonts w:cs="B Nazanin"/>
          <w:sz w:val="20"/>
          <w:rtl/>
        </w:rPr>
        <w:t xml:space="preserve"> دارد. افراد انعطاف‌پذ</w:t>
      </w:r>
      <w:r w:rsidRPr="0016316B">
        <w:rPr>
          <w:rFonts w:cs="B Nazanin" w:hint="cs"/>
          <w:sz w:val="20"/>
          <w:rtl/>
        </w:rPr>
        <w:t>ی</w:t>
      </w:r>
      <w:r w:rsidRPr="0016316B">
        <w:rPr>
          <w:rFonts w:cs="B Nazanin" w:hint="eastAsia"/>
          <w:sz w:val="20"/>
          <w:rtl/>
        </w:rPr>
        <w:t>ر</w:t>
      </w:r>
      <w:r w:rsidRPr="0016316B">
        <w:rPr>
          <w:rFonts w:cs="B Nazanin"/>
          <w:sz w:val="20"/>
          <w:rtl/>
        </w:rPr>
        <w:t xml:space="preserve"> قادرند ه</w:t>
      </w:r>
      <w:r w:rsidRPr="0016316B">
        <w:rPr>
          <w:rFonts w:cs="B Nazanin" w:hint="cs"/>
          <w:sz w:val="20"/>
          <w:rtl/>
        </w:rPr>
        <w:t>ی</w:t>
      </w:r>
      <w:r w:rsidRPr="0016316B">
        <w:rPr>
          <w:rFonts w:cs="B Nazanin" w:hint="eastAsia"/>
          <w:sz w:val="20"/>
          <w:rtl/>
        </w:rPr>
        <w:t>جانات</w:t>
      </w:r>
      <w:r w:rsidRPr="0016316B">
        <w:rPr>
          <w:rFonts w:cs="B Nazanin"/>
          <w:sz w:val="20"/>
          <w:rtl/>
        </w:rPr>
        <w:t xml:space="preserve"> منف</w:t>
      </w:r>
      <w:r w:rsidRPr="0016316B">
        <w:rPr>
          <w:rFonts w:cs="B Nazanin" w:hint="cs"/>
          <w:sz w:val="20"/>
          <w:rtl/>
        </w:rPr>
        <w:t>ی</w:t>
      </w:r>
      <w:r w:rsidRPr="0016316B">
        <w:rPr>
          <w:rFonts w:cs="B Nazanin"/>
          <w:sz w:val="20"/>
          <w:rtl/>
        </w:rPr>
        <w:t xml:space="preserve"> ناش</w:t>
      </w:r>
      <w:r w:rsidRPr="0016316B">
        <w:rPr>
          <w:rFonts w:cs="B Nazanin" w:hint="cs"/>
          <w:sz w:val="20"/>
          <w:rtl/>
        </w:rPr>
        <w:t>ی</w:t>
      </w:r>
      <w:r w:rsidRPr="0016316B">
        <w:rPr>
          <w:rFonts w:cs="B Nazanin"/>
          <w:sz w:val="20"/>
          <w:rtl/>
        </w:rPr>
        <w:t xml:space="preserve"> از تجارب آس</w:t>
      </w:r>
      <w:r w:rsidRPr="0016316B">
        <w:rPr>
          <w:rFonts w:cs="B Nazanin" w:hint="cs"/>
          <w:sz w:val="20"/>
          <w:rtl/>
        </w:rPr>
        <w:t>ی</w:t>
      </w:r>
      <w:r w:rsidRPr="0016316B">
        <w:rPr>
          <w:rFonts w:cs="B Nazanin" w:hint="eastAsia"/>
          <w:sz w:val="20"/>
          <w:rtl/>
        </w:rPr>
        <w:t>ب‌زا</w:t>
      </w:r>
      <w:r w:rsidRPr="0016316B">
        <w:rPr>
          <w:rFonts w:cs="B Nazanin"/>
          <w:sz w:val="20"/>
          <w:rtl/>
        </w:rPr>
        <w:t xml:space="preserve"> را بدون اجتناب </w:t>
      </w:r>
      <w:r w:rsidRPr="0016316B">
        <w:rPr>
          <w:rFonts w:cs="B Nazanin" w:hint="cs"/>
          <w:sz w:val="20"/>
          <w:rtl/>
        </w:rPr>
        <w:t>ی</w:t>
      </w:r>
      <w:r w:rsidRPr="0016316B">
        <w:rPr>
          <w:rFonts w:cs="B Nazanin" w:hint="eastAsia"/>
          <w:sz w:val="20"/>
          <w:rtl/>
        </w:rPr>
        <w:t>ا</w:t>
      </w:r>
      <w:r w:rsidRPr="0016316B">
        <w:rPr>
          <w:rFonts w:cs="B Nazanin"/>
          <w:sz w:val="20"/>
          <w:rtl/>
        </w:rPr>
        <w:t xml:space="preserve"> سرکوب تجربه کنند و به جا</w:t>
      </w:r>
      <w:r w:rsidRPr="0016316B">
        <w:rPr>
          <w:rFonts w:cs="B Nazanin" w:hint="cs"/>
          <w:sz w:val="20"/>
          <w:rtl/>
        </w:rPr>
        <w:t>ی</w:t>
      </w:r>
      <w:r w:rsidRPr="0016316B">
        <w:rPr>
          <w:rFonts w:cs="B Nazanin"/>
          <w:sz w:val="20"/>
          <w:rtl/>
        </w:rPr>
        <w:t xml:space="preserve"> گرفتار شدن در چرخه اجتناب، رفتارها</w:t>
      </w:r>
      <w:r w:rsidRPr="0016316B">
        <w:rPr>
          <w:rFonts w:cs="B Nazanin" w:hint="cs"/>
          <w:sz w:val="20"/>
          <w:rtl/>
        </w:rPr>
        <w:t>یی</w:t>
      </w:r>
      <w:r w:rsidRPr="0016316B">
        <w:rPr>
          <w:rFonts w:cs="B Nazanin"/>
          <w:sz w:val="20"/>
          <w:rtl/>
        </w:rPr>
        <w:t xml:space="preserve"> ارزش‌مدارانه نشان دهند.</w:t>
      </w:r>
      <w:r>
        <w:rPr>
          <w:rFonts w:cs="B Nazanin" w:hint="cs"/>
          <w:sz w:val="20"/>
          <w:rtl/>
        </w:rPr>
        <w:t xml:space="preserve"> </w:t>
      </w:r>
      <w:r w:rsidRPr="0016316B">
        <w:rPr>
          <w:rFonts w:cs="B Nazanin" w:hint="eastAsia"/>
          <w:sz w:val="20"/>
          <w:rtl/>
        </w:rPr>
        <w:t>در</w:t>
      </w:r>
      <w:r w:rsidRPr="0016316B">
        <w:rPr>
          <w:rFonts w:cs="B Nazanin"/>
          <w:sz w:val="20"/>
          <w:rtl/>
        </w:rPr>
        <w:t xml:space="preserve"> رابطه با ا</w:t>
      </w:r>
      <w:r w:rsidRPr="0016316B">
        <w:rPr>
          <w:rFonts w:cs="B Nazanin" w:hint="cs"/>
          <w:sz w:val="20"/>
          <w:rtl/>
        </w:rPr>
        <w:t>ی</w:t>
      </w:r>
      <w:r w:rsidRPr="0016316B">
        <w:rPr>
          <w:rFonts w:cs="B Nazanin" w:hint="eastAsia"/>
          <w:sz w:val="20"/>
          <w:rtl/>
        </w:rPr>
        <w:t>ن</w:t>
      </w:r>
      <w:r w:rsidRPr="0016316B">
        <w:rPr>
          <w:rFonts w:cs="B Nazanin"/>
          <w:sz w:val="20"/>
          <w:rtl/>
        </w:rPr>
        <w:t xml:space="preserve"> پژوهش، انعطاف‌پذ</w:t>
      </w:r>
      <w:r w:rsidRPr="0016316B">
        <w:rPr>
          <w:rFonts w:cs="B Nazanin" w:hint="cs"/>
          <w:sz w:val="20"/>
          <w:rtl/>
        </w:rPr>
        <w:t>ی</w:t>
      </w:r>
      <w:r w:rsidRPr="0016316B">
        <w:rPr>
          <w:rFonts w:cs="B Nazanin" w:hint="eastAsia"/>
          <w:sz w:val="20"/>
          <w:rtl/>
        </w:rPr>
        <w:t>ر</w:t>
      </w:r>
      <w:r w:rsidRPr="0016316B">
        <w:rPr>
          <w:rFonts w:cs="B Nazanin" w:hint="cs"/>
          <w:sz w:val="20"/>
          <w:rtl/>
        </w:rPr>
        <w:t>ی</w:t>
      </w:r>
      <w:r w:rsidRPr="0016316B">
        <w:rPr>
          <w:rFonts w:cs="B Nazanin"/>
          <w:sz w:val="20"/>
          <w:rtl/>
        </w:rPr>
        <w:t xml:space="preserve"> روان‌شناخت</w:t>
      </w:r>
      <w:r w:rsidRPr="0016316B">
        <w:rPr>
          <w:rFonts w:cs="B Nazanin" w:hint="cs"/>
          <w:sz w:val="20"/>
          <w:rtl/>
        </w:rPr>
        <w:t>ی</w:t>
      </w:r>
      <w:r w:rsidRPr="0016316B">
        <w:rPr>
          <w:rFonts w:cs="B Nazanin"/>
          <w:sz w:val="20"/>
          <w:rtl/>
        </w:rPr>
        <w:t xml:space="preserve"> م</w:t>
      </w:r>
      <w:r w:rsidRPr="0016316B">
        <w:rPr>
          <w:rFonts w:cs="B Nazanin" w:hint="cs"/>
          <w:sz w:val="20"/>
          <w:rtl/>
        </w:rPr>
        <w:t>ی‌</w:t>
      </w:r>
      <w:r w:rsidRPr="0016316B">
        <w:rPr>
          <w:rFonts w:cs="B Nazanin" w:hint="eastAsia"/>
          <w:sz w:val="20"/>
          <w:rtl/>
        </w:rPr>
        <w:t>تواند</w:t>
      </w:r>
      <w:r w:rsidRPr="0016316B">
        <w:rPr>
          <w:rFonts w:cs="B Nazanin"/>
          <w:sz w:val="20"/>
          <w:rtl/>
        </w:rPr>
        <w:t xml:space="preserve"> به‌عنوان </w:t>
      </w:r>
      <w:r w:rsidRPr="0016316B">
        <w:rPr>
          <w:rFonts w:cs="B Nazanin" w:hint="cs"/>
          <w:sz w:val="20"/>
          <w:rtl/>
        </w:rPr>
        <w:t>ی</w:t>
      </w:r>
      <w:r w:rsidRPr="0016316B">
        <w:rPr>
          <w:rFonts w:cs="B Nazanin" w:hint="eastAsia"/>
          <w:sz w:val="20"/>
          <w:rtl/>
        </w:rPr>
        <w:t>ک</w:t>
      </w:r>
      <w:r w:rsidRPr="0016316B">
        <w:rPr>
          <w:rFonts w:cs="B Nazanin"/>
          <w:sz w:val="20"/>
          <w:rtl/>
        </w:rPr>
        <w:t xml:space="preserve"> سپر روان</w:t>
      </w:r>
      <w:r w:rsidRPr="0016316B">
        <w:rPr>
          <w:rFonts w:cs="B Nazanin" w:hint="cs"/>
          <w:sz w:val="20"/>
          <w:rtl/>
        </w:rPr>
        <w:t>ی</w:t>
      </w:r>
      <w:r w:rsidRPr="0016316B">
        <w:rPr>
          <w:rFonts w:cs="B Nazanin"/>
          <w:sz w:val="20"/>
          <w:rtl/>
        </w:rPr>
        <w:t xml:space="preserve"> عمل کند و اثر منف</w:t>
      </w:r>
      <w:r w:rsidRPr="0016316B">
        <w:rPr>
          <w:rFonts w:cs="B Nazanin" w:hint="cs"/>
          <w:sz w:val="20"/>
          <w:rtl/>
        </w:rPr>
        <w:t>ی</w:t>
      </w:r>
      <w:r w:rsidRPr="0016316B">
        <w:rPr>
          <w:rFonts w:cs="B Nazanin"/>
          <w:sz w:val="20"/>
          <w:rtl/>
        </w:rPr>
        <w:t xml:space="preserve"> تروماها</w:t>
      </w:r>
      <w:r w:rsidRPr="0016316B">
        <w:rPr>
          <w:rFonts w:cs="B Nazanin" w:hint="cs"/>
          <w:sz w:val="20"/>
          <w:rtl/>
        </w:rPr>
        <w:t>ی</w:t>
      </w:r>
      <w:r w:rsidRPr="0016316B">
        <w:rPr>
          <w:rFonts w:cs="B Nazanin"/>
          <w:sz w:val="20"/>
          <w:rtl/>
        </w:rPr>
        <w:t xml:space="preserve"> کودک</w:t>
      </w:r>
      <w:r w:rsidRPr="0016316B">
        <w:rPr>
          <w:rFonts w:cs="B Nazanin" w:hint="cs"/>
          <w:sz w:val="20"/>
          <w:rtl/>
        </w:rPr>
        <w:t>ی</w:t>
      </w:r>
      <w:r w:rsidRPr="0016316B">
        <w:rPr>
          <w:rFonts w:cs="B Nazanin"/>
          <w:sz w:val="20"/>
          <w:rtl/>
        </w:rPr>
        <w:t xml:space="preserve"> را بر بروز خشونت آنلا</w:t>
      </w:r>
      <w:r w:rsidRPr="0016316B">
        <w:rPr>
          <w:rFonts w:cs="B Nazanin" w:hint="cs"/>
          <w:sz w:val="20"/>
          <w:rtl/>
        </w:rPr>
        <w:t>ی</w:t>
      </w:r>
      <w:r w:rsidRPr="0016316B">
        <w:rPr>
          <w:rFonts w:cs="B Nazanin" w:hint="eastAsia"/>
          <w:sz w:val="20"/>
          <w:rtl/>
        </w:rPr>
        <w:t>ن</w:t>
      </w:r>
      <w:r w:rsidRPr="0016316B">
        <w:rPr>
          <w:rFonts w:cs="B Nazanin"/>
          <w:sz w:val="20"/>
          <w:rtl/>
        </w:rPr>
        <w:t xml:space="preserve"> کاهش دهد. به عبارت د</w:t>
      </w:r>
      <w:r w:rsidRPr="0016316B">
        <w:rPr>
          <w:rFonts w:cs="B Nazanin" w:hint="cs"/>
          <w:sz w:val="20"/>
          <w:rtl/>
        </w:rPr>
        <w:t>ی</w:t>
      </w:r>
      <w:r w:rsidRPr="0016316B">
        <w:rPr>
          <w:rFonts w:cs="B Nazanin" w:hint="eastAsia"/>
          <w:sz w:val="20"/>
          <w:rtl/>
        </w:rPr>
        <w:t>گر،</w:t>
      </w:r>
      <w:r w:rsidRPr="0016316B">
        <w:rPr>
          <w:rFonts w:cs="B Nazanin"/>
          <w:sz w:val="20"/>
          <w:rtl/>
        </w:rPr>
        <w:t xml:space="preserve"> حت</w:t>
      </w:r>
      <w:r w:rsidRPr="0016316B">
        <w:rPr>
          <w:rFonts w:cs="B Nazanin" w:hint="cs"/>
          <w:sz w:val="20"/>
          <w:rtl/>
        </w:rPr>
        <w:t>ی</w:t>
      </w:r>
      <w:r w:rsidRPr="0016316B">
        <w:rPr>
          <w:rFonts w:cs="B Nazanin"/>
          <w:sz w:val="20"/>
          <w:rtl/>
        </w:rPr>
        <w:t xml:space="preserve"> اگر فرد</w:t>
      </w:r>
      <w:r w:rsidRPr="0016316B">
        <w:rPr>
          <w:rFonts w:cs="B Nazanin" w:hint="cs"/>
          <w:sz w:val="20"/>
          <w:rtl/>
        </w:rPr>
        <w:t>ی</w:t>
      </w:r>
      <w:r w:rsidRPr="0016316B">
        <w:rPr>
          <w:rFonts w:cs="B Nazanin"/>
          <w:sz w:val="20"/>
          <w:rtl/>
        </w:rPr>
        <w:t xml:space="preserve"> تجارب دردناک کودک</w:t>
      </w:r>
      <w:r w:rsidRPr="0016316B">
        <w:rPr>
          <w:rFonts w:cs="B Nazanin" w:hint="cs"/>
          <w:sz w:val="20"/>
          <w:rtl/>
        </w:rPr>
        <w:t>ی</w:t>
      </w:r>
      <w:r w:rsidRPr="0016316B">
        <w:rPr>
          <w:rFonts w:cs="B Nazanin"/>
          <w:sz w:val="20"/>
          <w:rtl/>
        </w:rPr>
        <w:t xml:space="preserve"> داشته باشد، در صورت</w:t>
      </w:r>
      <w:r w:rsidRPr="0016316B">
        <w:rPr>
          <w:rFonts w:cs="B Nazanin" w:hint="cs"/>
          <w:sz w:val="20"/>
          <w:rtl/>
        </w:rPr>
        <w:t>ی</w:t>
      </w:r>
      <w:r w:rsidRPr="0016316B">
        <w:rPr>
          <w:rFonts w:cs="B Nazanin"/>
          <w:sz w:val="20"/>
          <w:rtl/>
        </w:rPr>
        <w:t xml:space="preserve"> که انعطاف‌پذ</w:t>
      </w:r>
      <w:r w:rsidRPr="0016316B">
        <w:rPr>
          <w:rFonts w:cs="B Nazanin" w:hint="cs"/>
          <w:sz w:val="20"/>
          <w:rtl/>
        </w:rPr>
        <w:t>ی</w:t>
      </w:r>
      <w:r w:rsidRPr="0016316B">
        <w:rPr>
          <w:rFonts w:cs="B Nazanin" w:hint="eastAsia"/>
          <w:sz w:val="20"/>
          <w:rtl/>
        </w:rPr>
        <w:t>ر</w:t>
      </w:r>
      <w:r w:rsidRPr="0016316B">
        <w:rPr>
          <w:rFonts w:cs="B Nazanin" w:hint="cs"/>
          <w:sz w:val="20"/>
          <w:rtl/>
        </w:rPr>
        <w:t>ی</w:t>
      </w:r>
      <w:r w:rsidRPr="0016316B">
        <w:rPr>
          <w:rFonts w:cs="B Nazanin"/>
          <w:sz w:val="20"/>
          <w:rtl/>
        </w:rPr>
        <w:t xml:space="preserve"> بالا</w:t>
      </w:r>
      <w:r w:rsidRPr="0016316B">
        <w:rPr>
          <w:rFonts w:cs="B Nazanin" w:hint="cs"/>
          <w:sz w:val="20"/>
          <w:rtl/>
        </w:rPr>
        <w:t>یی</w:t>
      </w:r>
      <w:r w:rsidRPr="0016316B">
        <w:rPr>
          <w:rFonts w:cs="B Nazanin"/>
          <w:sz w:val="20"/>
          <w:rtl/>
        </w:rPr>
        <w:t xml:space="preserve"> داشته باشد، کمتر ا</w:t>
      </w:r>
      <w:r w:rsidRPr="0016316B">
        <w:rPr>
          <w:rFonts w:cs="B Nazanin" w:hint="eastAsia"/>
          <w:sz w:val="20"/>
          <w:rtl/>
        </w:rPr>
        <w:t>حتمال</w:t>
      </w:r>
      <w:r w:rsidRPr="0016316B">
        <w:rPr>
          <w:rFonts w:cs="B Nazanin"/>
          <w:sz w:val="20"/>
          <w:rtl/>
        </w:rPr>
        <w:t xml:space="preserve"> دارد ا</w:t>
      </w:r>
      <w:r w:rsidRPr="0016316B">
        <w:rPr>
          <w:rFonts w:cs="B Nazanin" w:hint="cs"/>
          <w:sz w:val="20"/>
          <w:rtl/>
        </w:rPr>
        <w:t>ی</w:t>
      </w:r>
      <w:r w:rsidRPr="0016316B">
        <w:rPr>
          <w:rFonts w:cs="B Nazanin" w:hint="eastAsia"/>
          <w:sz w:val="20"/>
          <w:rtl/>
        </w:rPr>
        <w:t>ن</w:t>
      </w:r>
      <w:r w:rsidRPr="0016316B">
        <w:rPr>
          <w:rFonts w:cs="B Nazanin"/>
          <w:sz w:val="20"/>
          <w:rtl/>
        </w:rPr>
        <w:t xml:space="preserve"> تجارب به خشونت آنلا</w:t>
      </w:r>
      <w:r w:rsidRPr="0016316B">
        <w:rPr>
          <w:rFonts w:cs="B Nazanin" w:hint="cs"/>
          <w:sz w:val="20"/>
          <w:rtl/>
        </w:rPr>
        <w:t>ی</w:t>
      </w:r>
      <w:r w:rsidRPr="0016316B">
        <w:rPr>
          <w:rFonts w:cs="B Nazanin" w:hint="eastAsia"/>
          <w:sz w:val="20"/>
          <w:rtl/>
        </w:rPr>
        <w:t>ن</w:t>
      </w:r>
      <w:r w:rsidRPr="0016316B">
        <w:rPr>
          <w:rFonts w:cs="B Nazanin"/>
          <w:sz w:val="20"/>
          <w:rtl/>
        </w:rPr>
        <w:t xml:space="preserve"> منجر شود</w:t>
      </w:r>
      <w:r w:rsidR="003D5E9E" w:rsidRPr="003D5E9E">
        <w:t xml:space="preserve"> </w:t>
      </w:r>
      <w:r w:rsidR="003D5E9E" w:rsidRPr="003D5E9E">
        <w:rPr>
          <w:rFonts w:cs="B Nazanin"/>
          <w:sz w:val="20"/>
          <w:rtl/>
        </w:rPr>
        <w:t>(بناف</w:t>
      </w:r>
      <w:r w:rsidR="003D5E9E" w:rsidRPr="003D5E9E">
        <w:rPr>
          <w:rFonts w:cs="B Nazanin" w:hint="cs"/>
          <w:sz w:val="20"/>
          <w:rtl/>
        </w:rPr>
        <w:t>ی</w:t>
      </w:r>
      <w:r w:rsidR="003D5E9E" w:rsidRPr="003D5E9E">
        <w:rPr>
          <w:rFonts w:cs="B Nazanin"/>
          <w:sz w:val="20"/>
          <w:rtl/>
        </w:rPr>
        <w:t xml:space="preserve"> </w:t>
      </w:r>
      <w:r w:rsidR="003D5E9E">
        <w:rPr>
          <w:rFonts w:cs="B Nazanin"/>
          <w:sz w:val="20"/>
          <w:rtl/>
        </w:rPr>
        <w:t>و</w:t>
      </w:r>
      <w:r w:rsidR="003D5E9E" w:rsidRPr="003D5E9E">
        <w:rPr>
          <w:rFonts w:cs="B Nazanin"/>
          <w:sz w:val="20"/>
          <w:rtl/>
        </w:rPr>
        <w:t xml:space="preserve"> شهباز</w:t>
      </w:r>
      <w:r w:rsidR="003D5E9E" w:rsidRPr="003D5E9E">
        <w:rPr>
          <w:rFonts w:cs="B Nazanin" w:hint="cs"/>
          <w:sz w:val="20"/>
          <w:rtl/>
        </w:rPr>
        <w:t>ی</w:t>
      </w:r>
      <w:r w:rsidR="003D5E9E" w:rsidRPr="003D5E9E">
        <w:rPr>
          <w:rFonts w:cs="B Nazanin" w:hint="eastAsia"/>
          <w:sz w:val="20"/>
          <w:rtl/>
        </w:rPr>
        <w:t>،</w:t>
      </w:r>
      <w:r w:rsidR="003D5E9E" w:rsidRPr="003D5E9E">
        <w:rPr>
          <w:rFonts w:cs="B Nazanin"/>
          <w:sz w:val="20"/>
          <w:rtl/>
        </w:rPr>
        <w:t xml:space="preserve"> 1403)</w:t>
      </w:r>
      <w:r w:rsidRPr="0016316B">
        <w:rPr>
          <w:rFonts w:cs="B Nazanin"/>
          <w:sz w:val="20"/>
          <w:rtl/>
        </w:rPr>
        <w:t>.</w:t>
      </w:r>
    </w:p>
    <w:p w14:paraId="2516A9E0" w14:textId="77777777" w:rsidR="0016316B" w:rsidRPr="0016316B" w:rsidRDefault="0016316B" w:rsidP="003B4FF4">
      <w:pPr>
        <w:pStyle w:val="NormalWeb"/>
        <w:bidi/>
        <w:spacing w:before="0" w:beforeAutospacing="0" w:after="120" w:afterAutospacing="0"/>
        <w:jc w:val="both"/>
        <w:rPr>
          <w:rFonts w:cs="B Nazanin"/>
          <w:sz w:val="20"/>
        </w:rPr>
      </w:pPr>
      <w:r w:rsidRPr="0016316B">
        <w:rPr>
          <w:rFonts w:cs="B Nazanin" w:hint="eastAsia"/>
          <w:sz w:val="20"/>
          <w:rtl/>
        </w:rPr>
        <w:t>همدل</w:t>
      </w:r>
      <w:r w:rsidRPr="0016316B">
        <w:rPr>
          <w:rFonts w:cs="B Nazanin" w:hint="cs"/>
          <w:sz w:val="20"/>
          <w:rtl/>
        </w:rPr>
        <w:t>ی</w:t>
      </w:r>
      <w:r w:rsidRPr="0016316B">
        <w:rPr>
          <w:rFonts w:cs="B Nazanin"/>
          <w:sz w:val="20"/>
          <w:rtl/>
        </w:rPr>
        <w:t xml:space="preserve"> (</w:t>
      </w:r>
      <w:r w:rsidRPr="0016316B">
        <w:rPr>
          <w:rFonts w:cs="B Nazanin"/>
          <w:sz w:val="20"/>
        </w:rPr>
        <w:t>Empathy</w:t>
      </w:r>
      <w:r w:rsidRPr="0016316B">
        <w:rPr>
          <w:rFonts w:cs="B Nazanin"/>
          <w:sz w:val="20"/>
          <w:rtl/>
        </w:rPr>
        <w:t xml:space="preserve">) </w:t>
      </w:r>
      <w:r w:rsidRPr="0016316B">
        <w:rPr>
          <w:rFonts w:cs="B Nazanin" w:hint="cs"/>
          <w:sz w:val="20"/>
          <w:rtl/>
        </w:rPr>
        <w:t>ی</w:t>
      </w:r>
      <w:r w:rsidRPr="0016316B">
        <w:rPr>
          <w:rFonts w:cs="B Nazanin" w:hint="eastAsia"/>
          <w:sz w:val="20"/>
          <w:rtl/>
        </w:rPr>
        <w:t>ک</w:t>
      </w:r>
      <w:r w:rsidRPr="0016316B">
        <w:rPr>
          <w:rFonts w:cs="B Nazanin" w:hint="cs"/>
          <w:sz w:val="20"/>
          <w:rtl/>
        </w:rPr>
        <w:t>ی</w:t>
      </w:r>
      <w:r w:rsidRPr="0016316B">
        <w:rPr>
          <w:rFonts w:cs="B Nazanin"/>
          <w:sz w:val="20"/>
          <w:rtl/>
        </w:rPr>
        <w:t xml:space="preserve"> از بن</w:t>
      </w:r>
      <w:r w:rsidRPr="0016316B">
        <w:rPr>
          <w:rFonts w:cs="B Nazanin" w:hint="cs"/>
          <w:sz w:val="20"/>
          <w:rtl/>
        </w:rPr>
        <w:t>ی</w:t>
      </w:r>
      <w:r w:rsidRPr="0016316B">
        <w:rPr>
          <w:rFonts w:cs="B Nazanin" w:hint="eastAsia"/>
          <w:sz w:val="20"/>
          <w:rtl/>
        </w:rPr>
        <w:t>اد</w:t>
      </w:r>
      <w:r w:rsidRPr="0016316B">
        <w:rPr>
          <w:rFonts w:cs="B Nazanin" w:hint="cs"/>
          <w:sz w:val="20"/>
          <w:rtl/>
        </w:rPr>
        <w:t>ی‌</w:t>
      </w:r>
      <w:r w:rsidRPr="0016316B">
        <w:rPr>
          <w:rFonts w:cs="B Nazanin" w:hint="eastAsia"/>
          <w:sz w:val="20"/>
          <w:rtl/>
        </w:rPr>
        <w:t>تر</w:t>
      </w:r>
      <w:r w:rsidRPr="0016316B">
        <w:rPr>
          <w:rFonts w:cs="B Nazanin" w:hint="cs"/>
          <w:sz w:val="20"/>
          <w:rtl/>
        </w:rPr>
        <w:t>ی</w:t>
      </w:r>
      <w:r w:rsidRPr="0016316B">
        <w:rPr>
          <w:rFonts w:cs="B Nazanin" w:hint="eastAsia"/>
          <w:sz w:val="20"/>
          <w:rtl/>
        </w:rPr>
        <w:t>ن</w:t>
      </w:r>
      <w:r w:rsidRPr="0016316B">
        <w:rPr>
          <w:rFonts w:cs="B Nazanin"/>
          <w:sz w:val="20"/>
          <w:rtl/>
        </w:rPr>
        <w:t xml:space="preserve"> مفاه</w:t>
      </w:r>
      <w:r w:rsidRPr="0016316B">
        <w:rPr>
          <w:rFonts w:cs="B Nazanin" w:hint="cs"/>
          <w:sz w:val="20"/>
          <w:rtl/>
        </w:rPr>
        <w:t>ی</w:t>
      </w:r>
      <w:r w:rsidRPr="0016316B">
        <w:rPr>
          <w:rFonts w:cs="B Nazanin" w:hint="eastAsia"/>
          <w:sz w:val="20"/>
          <w:rtl/>
        </w:rPr>
        <w:t>م</w:t>
      </w:r>
      <w:r w:rsidRPr="0016316B">
        <w:rPr>
          <w:rFonts w:cs="B Nazanin"/>
          <w:sz w:val="20"/>
          <w:rtl/>
        </w:rPr>
        <w:t xml:space="preserve"> در روان‌شناس</w:t>
      </w:r>
      <w:r w:rsidRPr="0016316B">
        <w:rPr>
          <w:rFonts w:cs="B Nazanin" w:hint="cs"/>
          <w:sz w:val="20"/>
          <w:rtl/>
        </w:rPr>
        <w:t>ی</w:t>
      </w:r>
      <w:r w:rsidRPr="0016316B">
        <w:rPr>
          <w:rFonts w:cs="B Nazanin"/>
          <w:sz w:val="20"/>
          <w:rtl/>
        </w:rPr>
        <w:t xml:space="preserve"> اجتماع</w:t>
      </w:r>
      <w:r w:rsidRPr="0016316B">
        <w:rPr>
          <w:rFonts w:cs="B Nazanin" w:hint="cs"/>
          <w:sz w:val="20"/>
          <w:rtl/>
        </w:rPr>
        <w:t>ی</w:t>
      </w:r>
      <w:r w:rsidRPr="0016316B">
        <w:rPr>
          <w:rFonts w:cs="B Nazanin"/>
          <w:sz w:val="20"/>
          <w:rtl/>
        </w:rPr>
        <w:t xml:space="preserve"> و علوم اعصاب اجتماع</w:t>
      </w:r>
      <w:r w:rsidRPr="0016316B">
        <w:rPr>
          <w:rFonts w:cs="B Nazanin" w:hint="cs"/>
          <w:sz w:val="20"/>
          <w:rtl/>
        </w:rPr>
        <w:t>ی</w:t>
      </w:r>
      <w:r w:rsidRPr="0016316B">
        <w:rPr>
          <w:rFonts w:cs="B Nazanin"/>
          <w:sz w:val="20"/>
          <w:rtl/>
        </w:rPr>
        <w:t xml:space="preserve"> است. همدل</w:t>
      </w:r>
      <w:r w:rsidRPr="0016316B">
        <w:rPr>
          <w:rFonts w:cs="B Nazanin" w:hint="cs"/>
          <w:sz w:val="20"/>
          <w:rtl/>
        </w:rPr>
        <w:t>ی</w:t>
      </w:r>
      <w:r w:rsidRPr="0016316B">
        <w:rPr>
          <w:rFonts w:cs="B Nazanin"/>
          <w:sz w:val="20"/>
          <w:rtl/>
        </w:rPr>
        <w:t xml:space="preserve"> شامل دو بعد اصل</w:t>
      </w:r>
      <w:r w:rsidRPr="0016316B">
        <w:rPr>
          <w:rFonts w:cs="B Nazanin" w:hint="cs"/>
          <w:sz w:val="20"/>
          <w:rtl/>
        </w:rPr>
        <w:t>ی</w:t>
      </w:r>
      <w:r w:rsidRPr="0016316B">
        <w:rPr>
          <w:rFonts w:cs="B Nazanin"/>
          <w:sz w:val="20"/>
          <w:rtl/>
        </w:rPr>
        <w:t xml:space="preserve"> است:</w:t>
      </w:r>
    </w:p>
    <w:p w14:paraId="4A3C3B03" w14:textId="77777777" w:rsidR="0016316B" w:rsidRPr="0016316B" w:rsidRDefault="0016316B" w:rsidP="003B4FF4">
      <w:pPr>
        <w:pStyle w:val="NormalWeb"/>
        <w:numPr>
          <w:ilvl w:val="0"/>
          <w:numId w:val="36"/>
        </w:numPr>
        <w:bidi/>
        <w:spacing w:before="0" w:beforeAutospacing="0" w:after="120" w:afterAutospacing="0"/>
        <w:jc w:val="both"/>
        <w:rPr>
          <w:rFonts w:cs="B Nazanin"/>
          <w:sz w:val="20"/>
        </w:rPr>
      </w:pPr>
      <w:r w:rsidRPr="0016316B">
        <w:rPr>
          <w:rFonts w:cs="B Nazanin" w:hint="eastAsia"/>
          <w:sz w:val="20"/>
          <w:rtl/>
        </w:rPr>
        <w:t>همدل</w:t>
      </w:r>
      <w:r w:rsidRPr="0016316B">
        <w:rPr>
          <w:rFonts w:cs="B Nazanin" w:hint="cs"/>
          <w:sz w:val="20"/>
          <w:rtl/>
        </w:rPr>
        <w:t>ی</w:t>
      </w:r>
      <w:r w:rsidRPr="0016316B">
        <w:rPr>
          <w:rFonts w:cs="B Nazanin"/>
          <w:sz w:val="20"/>
          <w:rtl/>
        </w:rPr>
        <w:t xml:space="preserve"> شناخت</w:t>
      </w:r>
      <w:r w:rsidRPr="0016316B">
        <w:rPr>
          <w:rFonts w:cs="B Nazanin" w:hint="cs"/>
          <w:sz w:val="20"/>
          <w:rtl/>
        </w:rPr>
        <w:t>ی</w:t>
      </w:r>
      <w:r w:rsidRPr="0016316B">
        <w:rPr>
          <w:rFonts w:cs="B Nazanin"/>
          <w:sz w:val="20"/>
          <w:rtl/>
        </w:rPr>
        <w:t>: توانا</w:t>
      </w:r>
      <w:r w:rsidRPr="0016316B">
        <w:rPr>
          <w:rFonts w:cs="B Nazanin" w:hint="cs"/>
          <w:sz w:val="20"/>
          <w:rtl/>
        </w:rPr>
        <w:t>یی</w:t>
      </w:r>
      <w:r w:rsidRPr="0016316B">
        <w:rPr>
          <w:rFonts w:cs="B Nazanin"/>
          <w:sz w:val="20"/>
          <w:rtl/>
        </w:rPr>
        <w:t xml:space="preserve"> درک د</w:t>
      </w:r>
      <w:r w:rsidRPr="0016316B">
        <w:rPr>
          <w:rFonts w:cs="B Nazanin" w:hint="cs"/>
          <w:sz w:val="20"/>
          <w:rtl/>
        </w:rPr>
        <w:t>ی</w:t>
      </w:r>
      <w:r w:rsidRPr="0016316B">
        <w:rPr>
          <w:rFonts w:cs="B Nazanin" w:hint="eastAsia"/>
          <w:sz w:val="20"/>
          <w:rtl/>
        </w:rPr>
        <w:t>دگاه‌ها</w:t>
      </w:r>
      <w:r w:rsidRPr="0016316B">
        <w:rPr>
          <w:rFonts w:cs="B Nazanin"/>
          <w:sz w:val="20"/>
          <w:rtl/>
        </w:rPr>
        <w:t xml:space="preserve"> و افکار د</w:t>
      </w:r>
      <w:r w:rsidRPr="0016316B">
        <w:rPr>
          <w:rFonts w:cs="B Nazanin" w:hint="cs"/>
          <w:sz w:val="20"/>
          <w:rtl/>
        </w:rPr>
        <w:t>ی</w:t>
      </w:r>
      <w:r w:rsidRPr="0016316B">
        <w:rPr>
          <w:rFonts w:cs="B Nazanin" w:hint="eastAsia"/>
          <w:sz w:val="20"/>
          <w:rtl/>
        </w:rPr>
        <w:t>گران</w:t>
      </w:r>
      <w:r w:rsidRPr="0016316B">
        <w:rPr>
          <w:rFonts w:cs="B Nazanin"/>
          <w:sz w:val="20"/>
          <w:rtl/>
        </w:rPr>
        <w:t>.</w:t>
      </w:r>
    </w:p>
    <w:p w14:paraId="0CB7B020" w14:textId="55571C21" w:rsidR="0016316B" w:rsidRPr="0016316B" w:rsidRDefault="0016316B" w:rsidP="003B4FF4">
      <w:pPr>
        <w:pStyle w:val="NormalWeb"/>
        <w:numPr>
          <w:ilvl w:val="0"/>
          <w:numId w:val="36"/>
        </w:numPr>
        <w:bidi/>
        <w:spacing w:before="0" w:beforeAutospacing="0" w:after="120" w:afterAutospacing="0"/>
        <w:jc w:val="both"/>
        <w:rPr>
          <w:rFonts w:cs="B Nazanin"/>
          <w:sz w:val="20"/>
        </w:rPr>
      </w:pPr>
      <w:r w:rsidRPr="0016316B">
        <w:rPr>
          <w:rFonts w:cs="B Nazanin" w:hint="eastAsia"/>
          <w:sz w:val="20"/>
          <w:rtl/>
        </w:rPr>
        <w:t>همدل</w:t>
      </w:r>
      <w:r w:rsidRPr="0016316B">
        <w:rPr>
          <w:rFonts w:cs="B Nazanin" w:hint="cs"/>
          <w:sz w:val="20"/>
          <w:rtl/>
        </w:rPr>
        <w:t>ی</w:t>
      </w:r>
      <w:r w:rsidRPr="0016316B">
        <w:rPr>
          <w:rFonts w:cs="B Nazanin"/>
          <w:sz w:val="20"/>
          <w:rtl/>
        </w:rPr>
        <w:t xml:space="preserve"> عاطف</w:t>
      </w:r>
      <w:r w:rsidRPr="0016316B">
        <w:rPr>
          <w:rFonts w:cs="B Nazanin" w:hint="cs"/>
          <w:sz w:val="20"/>
          <w:rtl/>
        </w:rPr>
        <w:t>ی</w:t>
      </w:r>
      <w:r w:rsidRPr="0016316B">
        <w:rPr>
          <w:rFonts w:cs="B Nazanin"/>
          <w:sz w:val="20"/>
          <w:rtl/>
        </w:rPr>
        <w:t>: توانا</w:t>
      </w:r>
      <w:r w:rsidRPr="0016316B">
        <w:rPr>
          <w:rFonts w:cs="B Nazanin" w:hint="cs"/>
          <w:sz w:val="20"/>
          <w:rtl/>
        </w:rPr>
        <w:t>یی</w:t>
      </w:r>
      <w:r w:rsidRPr="0016316B">
        <w:rPr>
          <w:rFonts w:cs="B Nazanin"/>
          <w:sz w:val="20"/>
          <w:rtl/>
        </w:rPr>
        <w:t xml:space="preserve"> تجربه ه</w:t>
      </w:r>
      <w:r w:rsidRPr="0016316B">
        <w:rPr>
          <w:rFonts w:cs="B Nazanin" w:hint="cs"/>
          <w:sz w:val="20"/>
          <w:rtl/>
        </w:rPr>
        <w:t>ی</w:t>
      </w:r>
      <w:r w:rsidRPr="0016316B">
        <w:rPr>
          <w:rFonts w:cs="B Nazanin" w:hint="eastAsia"/>
          <w:sz w:val="20"/>
          <w:rtl/>
        </w:rPr>
        <w:t>جانات</w:t>
      </w:r>
      <w:r w:rsidRPr="0016316B">
        <w:rPr>
          <w:rFonts w:cs="B Nazanin"/>
          <w:sz w:val="20"/>
          <w:rtl/>
        </w:rPr>
        <w:t xml:space="preserve"> و احساسات د</w:t>
      </w:r>
      <w:r w:rsidRPr="0016316B">
        <w:rPr>
          <w:rFonts w:cs="B Nazanin" w:hint="cs"/>
          <w:sz w:val="20"/>
          <w:rtl/>
        </w:rPr>
        <w:t>ی</w:t>
      </w:r>
      <w:r w:rsidRPr="0016316B">
        <w:rPr>
          <w:rFonts w:cs="B Nazanin" w:hint="eastAsia"/>
          <w:sz w:val="20"/>
          <w:rtl/>
        </w:rPr>
        <w:t>گران</w:t>
      </w:r>
      <w:r w:rsidRPr="0016316B">
        <w:rPr>
          <w:rFonts w:cs="B Nazanin"/>
          <w:sz w:val="20"/>
          <w:rtl/>
        </w:rPr>
        <w:t>.</w:t>
      </w:r>
    </w:p>
    <w:p w14:paraId="7DEC7611" w14:textId="783D30C2" w:rsidR="0016316B" w:rsidRPr="0016316B" w:rsidRDefault="0016316B" w:rsidP="003B4FF4">
      <w:pPr>
        <w:pStyle w:val="NormalWeb"/>
        <w:bidi/>
        <w:spacing w:before="0" w:beforeAutospacing="0" w:after="120" w:afterAutospacing="0"/>
        <w:jc w:val="both"/>
        <w:rPr>
          <w:rFonts w:cs="B Nazanin"/>
          <w:sz w:val="20"/>
        </w:rPr>
      </w:pPr>
      <w:r w:rsidRPr="0016316B">
        <w:rPr>
          <w:rFonts w:cs="B Nazanin" w:hint="eastAsia"/>
          <w:sz w:val="20"/>
          <w:rtl/>
        </w:rPr>
        <w:t>پژوهش‌ها</w:t>
      </w:r>
      <w:r w:rsidRPr="0016316B">
        <w:rPr>
          <w:rFonts w:cs="B Nazanin"/>
          <w:sz w:val="20"/>
          <w:rtl/>
        </w:rPr>
        <w:t xml:space="preserve"> نشان داده‌اند افراد</w:t>
      </w:r>
      <w:r w:rsidRPr="0016316B">
        <w:rPr>
          <w:rFonts w:cs="B Nazanin" w:hint="cs"/>
          <w:sz w:val="20"/>
          <w:rtl/>
        </w:rPr>
        <w:t>ی</w:t>
      </w:r>
      <w:r w:rsidRPr="0016316B">
        <w:rPr>
          <w:rFonts w:cs="B Nazanin"/>
          <w:sz w:val="20"/>
          <w:rtl/>
        </w:rPr>
        <w:t xml:space="preserve"> که همدل</w:t>
      </w:r>
      <w:r w:rsidRPr="0016316B">
        <w:rPr>
          <w:rFonts w:cs="B Nazanin" w:hint="cs"/>
          <w:sz w:val="20"/>
          <w:rtl/>
        </w:rPr>
        <w:t>ی</w:t>
      </w:r>
      <w:r w:rsidRPr="0016316B">
        <w:rPr>
          <w:rFonts w:cs="B Nazanin"/>
          <w:sz w:val="20"/>
          <w:rtl/>
        </w:rPr>
        <w:t xml:space="preserve"> بالاتر</w:t>
      </w:r>
      <w:r w:rsidRPr="0016316B">
        <w:rPr>
          <w:rFonts w:cs="B Nazanin" w:hint="cs"/>
          <w:sz w:val="20"/>
          <w:rtl/>
        </w:rPr>
        <w:t>ی</w:t>
      </w:r>
      <w:r w:rsidRPr="0016316B">
        <w:rPr>
          <w:rFonts w:cs="B Nazanin"/>
          <w:sz w:val="20"/>
          <w:rtl/>
        </w:rPr>
        <w:t xml:space="preserve"> دارند، کمتر به رفتارها</w:t>
      </w:r>
      <w:r w:rsidRPr="0016316B">
        <w:rPr>
          <w:rFonts w:cs="B Nazanin" w:hint="cs"/>
          <w:sz w:val="20"/>
          <w:rtl/>
        </w:rPr>
        <w:t>ی</w:t>
      </w:r>
      <w:r w:rsidRPr="0016316B">
        <w:rPr>
          <w:rFonts w:cs="B Nazanin"/>
          <w:sz w:val="20"/>
          <w:rtl/>
        </w:rPr>
        <w:t xml:space="preserve"> پرخاشگرانه و خشونت‌آم</w:t>
      </w:r>
      <w:r w:rsidRPr="0016316B">
        <w:rPr>
          <w:rFonts w:cs="B Nazanin" w:hint="cs"/>
          <w:sz w:val="20"/>
          <w:rtl/>
        </w:rPr>
        <w:t>ی</w:t>
      </w:r>
      <w:r w:rsidRPr="0016316B">
        <w:rPr>
          <w:rFonts w:cs="B Nazanin" w:hint="eastAsia"/>
          <w:sz w:val="20"/>
          <w:rtl/>
        </w:rPr>
        <w:t>ز</w:t>
      </w:r>
      <w:r w:rsidRPr="0016316B">
        <w:rPr>
          <w:rFonts w:cs="B Nazanin"/>
          <w:sz w:val="20"/>
          <w:rtl/>
        </w:rPr>
        <w:t xml:space="preserve"> رو</w:t>
      </w:r>
      <w:r w:rsidRPr="0016316B">
        <w:rPr>
          <w:rFonts w:cs="B Nazanin" w:hint="cs"/>
          <w:sz w:val="20"/>
          <w:rtl/>
        </w:rPr>
        <w:t>ی</w:t>
      </w:r>
      <w:r w:rsidRPr="0016316B">
        <w:rPr>
          <w:rFonts w:cs="B Nazanin"/>
          <w:sz w:val="20"/>
          <w:rtl/>
        </w:rPr>
        <w:t xml:space="preserve"> م</w:t>
      </w:r>
      <w:r w:rsidRPr="0016316B">
        <w:rPr>
          <w:rFonts w:cs="B Nazanin" w:hint="cs"/>
          <w:sz w:val="20"/>
          <w:rtl/>
        </w:rPr>
        <w:t>ی‌</w:t>
      </w:r>
      <w:r w:rsidRPr="0016316B">
        <w:rPr>
          <w:rFonts w:cs="B Nazanin" w:hint="eastAsia"/>
          <w:sz w:val="20"/>
          <w:rtl/>
        </w:rPr>
        <w:t>آورند</w:t>
      </w:r>
      <w:r w:rsidRPr="0016316B">
        <w:rPr>
          <w:rFonts w:cs="B Nazanin"/>
          <w:sz w:val="20"/>
          <w:rtl/>
        </w:rPr>
        <w:t>. در فضا</w:t>
      </w:r>
      <w:r w:rsidRPr="0016316B">
        <w:rPr>
          <w:rFonts w:cs="B Nazanin" w:hint="cs"/>
          <w:sz w:val="20"/>
          <w:rtl/>
        </w:rPr>
        <w:t>ی</w:t>
      </w:r>
      <w:r w:rsidRPr="0016316B">
        <w:rPr>
          <w:rFonts w:cs="B Nazanin"/>
          <w:sz w:val="20"/>
          <w:rtl/>
        </w:rPr>
        <w:t xml:space="preserve"> آنلا</w:t>
      </w:r>
      <w:r w:rsidRPr="0016316B">
        <w:rPr>
          <w:rFonts w:cs="B Nazanin" w:hint="cs"/>
          <w:sz w:val="20"/>
          <w:rtl/>
        </w:rPr>
        <w:t>ی</w:t>
      </w:r>
      <w:r w:rsidRPr="0016316B">
        <w:rPr>
          <w:rFonts w:cs="B Nazanin" w:hint="eastAsia"/>
          <w:sz w:val="20"/>
          <w:rtl/>
        </w:rPr>
        <w:t>ن،</w:t>
      </w:r>
      <w:r w:rsidRPr="0016316B">
        <w:rPr>
          <w:rFonts w:cs="B Nazanin"/>
          <w:sz w:val="20"/>
          <w:rtl/>
        </w:rPr>
        <w:t xml:space="preserve"> همدل</w:t>
      </w:r>
      <w:r w:rsidRPr="0016316B">
        <w:rPr>
          <w:rFonts w:cs="B Nazanin" w:hint="cs"/>
          <w:sz w:val="20"/>
          <w:rtl/>
        </w:rPr>
        <w:t>ی</w:t>
      </w:r>
      <w:r w:rsidRPr="0016316B">
        <w:rPr>
          <w:rFonts w:cs="B Nazanin"/>
          <w:sz w:val="20"/>
          <w:rtl/>
        </w:rPr>
        <w:t xml:space="preserve"> به افراد کمک م</w:t>
      </w:r>
      <w:r w:rsidRPr="0016316B">
        <w:rPr>
          <w:rFonts w:cs="B Nazanin" w:hint="cs"/>
          <w:sz w:val="20"/>
          <w:rtl/>
        </w:rPr>
        <w:t>ی‌</w:t>
      </w:r>
      <w:r w:rsidRPr="0016316B">
        <w:rPr>
          <w:rFonts w:cs="B Nazanin" w:hint="eastAsia"/>
          <w:sz w:val="20"/>
          <w:rtl/>
        </w:rPr>
        <w:t>کند</w:t>
      </w:r>
      <w:r w:rsidRPr="0016316B">
        <w:rPr>
          <w:rFonts w:cs="B Nazanin"/>
          <w:sz w:val="20"/>
          <w:rtl/>
        </w:rPr>
        <w:t xml:space="preserve"> پ</w:t>
      </w:r>
      <w:r w:rsidRPr="0016316B">
        <w:rPr>
          <w:rFonts w:cs="B Nazanin" w:hint="cs"/>
          <w:sz w:val="20"/>
          <w:rtl/>
        </w:rPr>
        <w:t>ی</w:t>
      </w:r>
      <w:r w:rsidRPr="0016316B">
        <w:rPr>
          <w:rFonts w:cs="B Nazanin" w:hint="eastAsia"/>
          <w:sz w:val="20"/>
          <w:rtl/>
        </w:rPr>
        <w:t>امدها</w:t>
      </w:r>
      <w:r w:rsidRPr="0016316B">
        <w:rPr>
          <w:rFonts w:cs="B Nazanin" w:hint="cs"/>
          <w:sz w:val="20"/>
          <w:rtl/>
        </w:rPr>
        <w:t>ی</w:t>
      </w:r>
      <w:r w:rsidRPr="0016316B">
        <w:rPr>
          <w:rFonts w:cs="B Nazanin"/>
          <w:sz w:val="20"/>
          <w:rtl/>
        </w:rPr>
        <w:t xml:space="preserve"> رفتارها</w:t>
      </w:r>
      <w:r w:rsidRPr="0016316B">
        <w:rPr>
          <w:rFonts w:cs="B Nazanin" w:hint="cs"/>
          <w:sz w:val="20"/>
          <w:rtl/>
        </w:rPr>
        <w:t>ی</w:t>
      </w:r>
      <w:r w:rsidRPr="0016316B">
        <w:rPr>
          <w:rFonts w:cs="B Nazanin"/>
          <w:sz w:val="20"/>
          <w:rtl/>
        </w:rPr>
        <w:t xml:space="preserve"> خود را از منظر د</w:t>
      </w:r>
      <w:r w:rsidRPr="0016316B">
        <w:rPr>
          <w:rFonts w:cs="B Nazanin" w:hint="cs"/>
          <w:sz w:val="20"/>
          <w:rtl/>
        </w:rPr>
        <w:t>ی</w:t>
      </w:r>
      <w:r w:rsidRPr="0016316B">
        <w:rPr>
          <w:rFonts w:cs="B Nazanin" w:hint="eastAsia"/>
          <w:sz w:val="20"/>
          <w:rtl/>
        </w:rPr>
        <w:t>گران</w:t>
      </w:r>
      <w:r w:rsidRPr="0016316B">
        <w:rPr>
          <w:rFonts w:cs="B Nazanin"/>
          <w:sz w:val="20"/>
          <w:rtl/>
        </w:rPr>
        <w:t xml:space="preserve"> درک کنند و از اقدام به خشونت آنلا</w:t>
      </w:r>
      <w:r w:rsidRPr="0016316B">
        <w:rPr>
          <w:rFonts w:cs="B Nazanin" w:hint="cs"/>
          <w:sz w:val="20"/>
          <w:rtl/>
        </w:rPr>
        <w:t>ی</w:t>
      </w:r>
      <w:r w:rsidRPr="0016316B">
        <w:rPr>
          <w:rFonts w:cs="B Nazanin" w:hint="eastAsia"/>
          <w:sz w:val="20"/>
          <w:rtl/>
        </w:rPr>
        <w:t>ن</w:t>
      </w:r>
      <w:r w:rsidRPr="0016316B">
        <w:rPr>
          <w:rFonts w:cs="B Nazanin"/>
          <w:sz w:val="20"/>
          <w:rtl/>
        </w:rPr>
        <w:t xml:space="preserve"> خوددار</w:t>
      </w:r>
      <w:r w:rsidRPr="0016316B">
        <w:rPr>
          <w:rFonts w:cs="B Nazanin" w:hint="cs"/>
          <w:sz w:val="20"/>
          <w:rtl/>
        </w:rPr>
        <w:t>ی</w:t>
      </w:r>
      <w:r w:rsidRPr="0016316B">
        <w:rPr>
          <w:rFonts w:cs="B Nazanin"/>
          <w:sz w:val="20"/>
          <w:rtl/>
        </w:rPr>
        <w:t xml:space="preserve"> کنند. بنابرا</w:t>
      </w:r>
      <w:r w:rsidRPr="0016316B">
        <w:rPr>
          <w:rFonts w:cs="B Nazanin" w:hint="cs"/>
          <w:sz w:val="20"/>
          <w:rtl/>
        </w:rPr>
        <w:t>ی</w:t>
      </w:r>
      <w:r w:rsidRPr="0016316B">
        <w:rPr>
          <w:rFonts w:cs="B Nazanin" w:hint="eastAsia"/>
          <w:sz w:val="20"/>
          <w:rtl/>
        </w:rPr>
        <w:t>ن،</w:t>
      </w:r>
      <w:r w:rsidRPr="0016316B">
        <w:rPr>
          <w:rFonts w:cs="B Nazanin"/>
          <w:sz w:val="20"/>
          <w:rtl/>
        </w:rPr>
        <w:t xml:space="preserve"> همدل</w:t>
      </w:r>
      <w:r w:rsidRPr="0016316B">
        <w:rPr>
          <w:rFonts w:cs="B Nazanin" w:hint="cs"/>
          <w:sz w:val="20"/>
          <w:rtl/>
        </w:rPr>
        <w:t>ی</w:t>
      </w:r>
      <w:r w:rsidRPr="0016316B">
        <w:rPr>
          <w:rFonts w:cs="B Nazanin"/>
          <w:sz w:val="20"/>
          <w:rtl/>
        </w:rPr>
        <w:t xml:space="preserve"> ن</w:t>
      </w:r>
      <w:r w:rsidRPr="0016316B">
        <w:rPr>
          <w:rFonts w:cs="B Nazanin" w:hint="cs"/>
          <w:sz w:val="20"/>
          <w:rtl/>
        </w:rPr>
        <w:t>ی</w:t>
      </w:r>
      <w:r w:rsidRPr="0016316B">
        <w:rPr>
          <w:rFonts w:cs="B Nazanin" w:hint="eastAsia"/>
          <w:sz w:val="20"/>
          <w:rtl/>
        </w:rPr>
        <w:t>ز</w:t>
      </w:r>
      <w:r w:rsidRPr="0016316B">
        <w:rPr>
          <w:rFonts w:cs="B Nazanin"/>
          <w:sz w:val="20"/>
          <w:rtl/>
        </w:rPr>
        <w:t xml:space="preserve"> م</w:t>
      </w:r>
      <w:r w:rsidRPr="0016316B">
        <w:rPr>
          <w:rFonts w:cs="B Nazanin" w:hint="cs"/>
          <w:sz w:val="20"/>
          <w:rtl/>
        </w:rPr>
        <w:t>ی‌</w:t>
      </w:r>
      <w:r w:rsidRPr="0016316B">
        <w:rPr>
          <w:rFonts w:cs="B Nazanin" w:hint="eastAsia"/>
          <w:sz w:val="20"/>
          <w:rtl/>
        </w:rPr>
        <w:t>تواند</w:t>
      </w:r>
      <w:r w:rsidRPr="0016316B">
        <w:rPr>
          <w:rFonts w:cs="B Nazanin"/>
          <w:sz w:val="20"/>
          <w:rtl/>
        </w:rPr>
        <w:t xml:space="preserve"> به‌عنوان </w:t>
      </w:r>
      <w:r w:rsidRPr="0016316B">
        <w:rPr>
          <w:rFonts w:cs="B Nazanin" w:hint="cs"/>
          <w:sz w:val="20"/>
          <w:rtl/>
        </w:rPr>
        <w:t>ی</w:t>
      </w:r>
      <w:r w:rsidRPr="0016316B">
        <w:rPr>
          <w:rFonts w:cs="B Nazanin" w:hint="eastAsia"/>
          <w:sz w:val="20"/>
          <w:rtl/>
        </w:rPr>
        <w:t>ک</w:t>
      </w:r>
      <w:r w:rsidRPr="0016316B">
        <w:rPr>
          <w:rFonts w:cs="B Nazanin"/>
          <w:sz w:val="20"/>
          <w:rtl/>
        </w:rPr>
        <w:t xml:space="preserve"> متغ</w:t>
      </w:r>
      <w:r w:rsidRPr="0016316B">
        <w:rPr>
          <w:rFonts w:cs="B Nazanin" w:hint="cs"/>
          <w:sz w:val="20"/>
          <w:rtl/>
        </w:rPr>
        <w:t>ی</w:t>
      </w:r>
      <w:r w:rsidRPr="0016316B">
        <w:rPr>
          <w:rFonts w:cs="B Nazanin" w:hint="eastAsia"/>
          <w:sz w:val="20"/>
          <w:rtl/>
        </w:rPr>
        <w:t>ر</w:t>
      </w:r>
      <w:r w:rsidRPr="0016316B">
        <w:rPr>
          <w:rFonts w:cs="B Nazanin"/>
          <w:sz w:val="20"/>
          <w:rtl/>
        </w:rPr>
        <w:t xml:space="preserve"> واسطه‌ا</w:t>
      </w:r>
      <w:r w:rsidRPr="0016316B">
        <w:rPr>
          <w:rFonts w:cs="B Nazanin" w:hint="cs"/>
          <w:sz w:val="20"/>
          <w:rtl/>
        </w:rPr>
        <w:t>ی</w:t>
      </w:r>
      <w:r w:rsidRPr="0016316B">
        <w:rPr>
          <w:rFonts w:cs="B Nazanin" w:hint="eastAsia"/>
          <w:sz w:val="20"/>
          <w:rtl/>
        </w:rPr>
        <w:t>،</w:t>
      </w:r>
      <w:r w:rsidRPr="0016316B">
        <w:rPr>
          <w:rFonts w:cs="B Nazanin"/>
          <w:sz w:val="20"/>
          <w:rtl/>
        </w:rPr>
        <w:t xml:space="preserve"> اثر منف</w:t>
      </w:r>
      <w:r w:rsidRPr="0016316B">
        <w:rPr>
          <w:rFonts w:cs="B Nazanin" w:hint="cs"/>
          <w:sz w:val="20"/>
          <w:rtl/>
        </w:rPr>
        <w:t>ی</w:t>
      </w:r>
      <w:r w:rsidRPr="0016316B">
        <w:rPr>
          <w:rFonts w:cs="B Nazanin"/>
          <w:sz w:val="20"/>
          <w:rtl/>
        </w:rPr>
        <w:t xml:space="preserve"> تروماها</w:t>
      </w:r>
      <w:r w:rsidRPr="0016316B">
        <w:rPr>
          <w:rFonts w:cs="B Nazanin" w:hint="cs"/>
          <w:sz w:val="20"/>
          <w:rtl/>
        </w:rPr>
        <w:t>ی</w:t>
      </w:r>
      <w:r w:rsidRPr="0016316B">
        <w:rPr>
          <w:rFonts w:cs="B Nazanin"/>
          <w:sz w:val="20"/>
          <w:rtl/>
        </w:rPr>
        <w:t xml:space="preserve"> کودک</w:t>
      </w:r>
      <w:r w:rsidRPr="0016316B">
        <w:rPr>
          <w:rFonts w:cs="B Nazanin" w:hint="cs"/>
          <w:sz w:val="20"/>
          <w:rtl/>
        </w:rPr>
        <w:t>ی</w:t>
      </w:r>
      <w:r w:rsidRPr="0016316B">
        <w:rPr>
          <w:rFonts w:cs="B Nazanin"/>
          <w:sz w:val="20"/>
          <w:rtl/>
        </w:rPr>
        <w:t xml:space="preserve"> بر خشونت آنلا</w:t>
      </w:r>
      <w:r w:rsidRPr="0016316B">
        <w:rPr>
          <w:rFonts w:cs="B Nazanin" w:hint="cs"/>
          <w:sz w:val="20"/>
          <w:rtl/>
        </w:rPr>
        <w:t>ی</w:t>
      </w:r>
      <w:r w:rsidRPr="0016316B">
        <w:rPr>
          <w:rFonts w:cs="B Nazanin" w:hint="eastAsia"/>
          <w:sz w:val="20"/>
          <w:rtl/>
        </w:rPr>
        <w:t>ن</w:t>
      </w:r>
      <w:r w:rsidRPr="0016316B">
        <w:rPr>
          <w:rFonts w:cs="B Nazanin"/>
          <w:sz w:val="20"/>
          <w:rtl/>
        </w:rPr>
        <w:t xml:space="preserve"> را کاهش دهد</w:t>
      </w:r>
      <w:r w:rsidR="003D5E9E" w:rsidRPr="003D5E9E">
        <w:t xml:space="preserve"> </w:t>
      </w:r>
      <w:r w:rsidR="003D5E9E" w:rsidRPr="003D5E9E">
        <w:rPr>
          <w:rFonts w:cs="B Nazanin"/>
          <w:sz w:val="20"/>
          <w:rtl/>
        </w:rPr>
        <w:t>(ام</w:t>
      </w:r>
      <w:r w:rsidR="003D5E9E" w:rsidRPr="003D5E9E">
        <w:rPr>
          <w:rFonts w:cs="B Nazanin" w:hint="cs"/>
          <w:sz w:val="20"/>
          <w:rtl/>
        </w:rPr>
        <w:t>ی</w:t>
      </w:r>
      <w:r w:rsidR="003D5E9E" w:rsidRPr="003D5E9E">
        <w:rPr>
          <w:rFonts w:cs="B Nazanin" w:hint="eastAsia"/>
          <w:sz w:val="20"/>
          <w:rtl/>
        </w:rPr>
        <w:t>ر</w:t>
      </w:r>
      <w:r w:rsidR="003D5E9E" w:rsidRPr="003D5E9E">
        <w:rPr>
          <w:rFonts w:cs="B Nazanin" w:hint="cs"/>
          <w:sz w:val="20"/>
          <w:rtl/>
        </w:rPr>
        <w:t>ی‌</w:t>
      </w:r>
      <w:r w:rsidR="003D5E9E" w:rsidRPr="003D5E9E">
        <w:rPr>
          <w:rFonts w:cs="B Nazanin" w:hint="eastAsia"/>
          <w:sz w:val="20"/>
          <w:rtl/>
        </w:rPr>
        <w:t>ن</w:t>
      </w:r>
      <w:r w:rsidR="003D5E9E" w:rsidRPr="003D5E9E">
        <w:rPr>
          <w:rFonts w:cs="B Nazanin" w:hint="cs"/>
          <w:sz w:val="20"/>
          <w:rtl/>
        </w:rPr>
        <w:t>ی</w:t>
      </w:r>
      <w:r w:rsidR="003D5E9E" w:rsidRPr="003D5E9E">
        <w:rPr>
          <w:rFonts w:cs="B Nazanin" w:hint="eastAsia"/>
          <w:sz w:val="20"/>
          <w:rtl/>
        </w:rPr>
        <w:t>ا</w:t>
      </w:r>
      <w:r w:rsidR="003D5E9E" w:rsidRPr="003D5E9E">
        <w:rPr>
          <w:rFonts w:cs="B Nazanin"/>
          <w:sz w:val="20"/>
          <w:rtl/>
        </w:rPr>
        <w:t xml:space="preserve"> و همکاران، 1403)</w:t>
      </w:r>
      <w:r w:rsidRPr="0016316B">
        <w:rPr>
          <w:rFonts w:cs="B Nazanin"/>
          <w:sz w:val="20"/>
          <w:rtl/>
        </w:rPr>
        <w:t>.</w:t>
      </w:r>
    </w:p>
    <w:p w14:paraId="46060001" w14:textId="77777777" w:rsidR="0016316B" w:rsidRPr="0016316B" w:rsidRDefault="0016316B" w:rsidP="003B4FF4">
      <w:pPr>
        <w:pStyle w:val="NormalWeb"/>
        <w:bidi/>
        <w:spacing w:before="0" w:beforeAutospacing="0" w:after="120" w:afterAutospacing="0"/>
        <w:jc w:val="both"/>
        <w:rPr>
          <w:rFonts w:cs="B Nazanin"/>
          <w:sz w:val="20"/>
        </w:rPr>
      </w:pPr>
      <w:r w:rsidRPr="0016316B">
        <w:rPr>
          <w:rFonts w:cs="B Nazanin" w:hint="eastAsia"/>
          <w:sz w:val="20"/>
          <w:rtl/>
        </w:rPr>
        <w:t>با</w:t>
      </w:r>
      <w:r w:rsidRPr="0016316B">
        <w:rPr>
          <w:rFonts w:cs="B Nazanin"/>
          <w:sz w:val="20"/>
          <w:rtl/>
        </w:rPr>
        <w:t xml:space="preserve"> توجه به مبان</w:t>
      </w:r>
      <w:r w:rsidRPr="0016316B">
        <w:rPr>
          <w:rFonts w:cs="B Nazanin" w:hint="cs"/>
          <w:sz w:val="20"/>
          <w:rtl/>
        </w:rPr>
        <w:t>ی</w:t>
      </w:r>
      <w:r w:rsidRPr="0016316B">
        <w:rPr>
          <w:rFonts w:cs="B Nazanin"/>
          <w:sz w:val="20"/>
          <w:rtl/>
        </w:rPr>
        <w:t xml:space="preserve"> نظر</w:t>
      </w:r>
      <w:r w:rsidRPr="0016316B">
        <w:rPr>
          <w:rFonts w:cs="B Nazanin" w:hint="cs"/>
          <w:sz w:val="20"/>
          <w:rtl/>
        </w:rPr>
        <w:t>ی</w:t>
      </w:r>
      <w:r w:rsidRPr="0016316B">
        <w:rPr>
          <w:rFonts w:cs="B Nazanin"/>
          <w:sz w:val="20"/>
          <w:rtl/>
        </w:rPr>
        <w:t xml:space="preserve"> ب</w:t>
      </w:r>
      <w:r w:rsidRPr="0016316B">
        <w:rPr>
          <w:rFonts w:cs="B Nazanin" w:hint="cs"/>
          <w:sz w:val="20"/>
          <w:rtl/>
        </w:rPr>
        <w:t>ی</w:t>
      </w:r>
      <w:r w:rsidRPr="0016316B">
        <w:rPr>
          <w:rFonts w:cs="B Nazanin" w:hint="eastAsia"/>
          <w:sz w:val="20"/>
          <w:rtl/>
        </w:rPr>
        <w:t>ان‌شده،</w:t>
      </w:r>
      <w:r w:rsidRPr="0016316B">
        <w:rPr>
          <w:rFonts w:cs="B Nazanin"/>
          <w:sz w:val="20"/>
          <w:rtl/>
        </w:rPr>
        <w:t xml:space="preserve"> مدل مفهوم</w:t>
      </w:r>
      <w:r w:rsidRPr="0016316B">
        <w:rPr>
          <w:rFonts w:cs="B Nazanin" w:hint="cs"/>
          <w:sz w:val="20"/>
          <w:rtl/>
        </w:rPr>
        <w:t>ی</w:t>
      </w:r>
      <w:r w:rsidRPr="0016316B">
        <w:rPr>
          <w:rFonts w:cs="B Nazanin"/>
          <w:sz w:val="20"/>
          <w:rtl/>
        </w:rPr>
        <w:t xml:space="preserve"> پژوهش حاضر بر اساس فرض</w:t>
      </w:r>
      <w:r w:rsidRPr="0016316B">
        <w:rPr>
          <w:rFonts w:cs="B Nazanin" w:hint="cs"/>
          <w:sz w:val="20"/>
          <w:rtl/>
        </w:rPr>
        <w:t>ی</w:t>
      </w:r>
      <w:r w:rsidRPr="0016316B">
        <w:rPr>
          <w:rFonts w:cs="B Nazanin" w:hint="eastAsia"/>
          <w:sz w:val="20"/>
          <w:rtl/>
        </w:rPr>
        <w:t>ه</w:t>
      </w:r>
      <w:r w:rsidRPr="0016316B">
        <w:rPr>
          <w:rFonts w:cs="B Nazanin"/>
          <w:sz w:val="20"/>
          <w:rtl/>
        </w:rPr>
        <w:t xml:space="preserve"> وجود روابط ز</w:t>
      </w:r>
      <w:r w:rsidRPr="0016316B">
        <w:rPr>
          <w:rFonts w:cs="B Nazanin" w:hint="cs"/>
          <w:sz w:val="20"/>
          <w:rtl/>
        </w:rPr>
        <w:t>ی</w:t>
      </w:r>
      <w:r w:rsidRPr="0016316B">
        <w:rPr>
          <w:rFonts w:cs="B Nazanin" w:hint="eastAsia"/>
          <w:sz w:val="20"/>
          <w:rtl/>
        </w:rPr>
        <w:t>ر</w:t>
      </w:r>
      <w:r w:rsidRPr="0016316B">
        <w:rPr>
          <w:rFonts w:cs="B Nazanin"/>
          <w:sz w:val="20"/>
          <w:rtl/>
        </w:rPr>
        <w:t xml:space="preserve"> شکل گرفته است:</w:t>
      </w:r>
    </w:p>
    <w:p w14:paraId="432DB776" w14:textId="77777777" w:rsidR="0016316B" w:rsidRPr="0016316B" w:rsidRDefault="0016316B" w:rsidP="003B4FF4">
      <w:pPr>
        <w:pStyle w:val="NormalWeb"/>
        <w:numPr>
          <w:ilvl w:val="0"/>
          <w:numId w:val="37"/>
        </w:numPr>
        <w:bidi/>
        <w:spacing w:before="0" w:beforeAutospacing="0" w:after="120" w:afterAutospacing="0"/>
        <w:jc w:val="both"/>
        <w:rPr>
          <w:rFonts w:cs="B Nazanin"/>
          <w:sz w:val="20"/>
        </w:rPr>
      </w:pPr>
      <w:r w:rsidRPr="0016316B">
        <w:rPr>
          <w:rFonts w:cs="B Nazanin" w:hint="eastAsia"/>
          <w:sz w:val="20"/>
          <w:rtl/>
        </w:rPr>
        <w:t>تروماها</w:t>
      </w:r>
      <w:r w:rsidRPr="0016316B">
        <w:rPr>
          <w:rFonts w:cs="B Nazanin" w:hint="cs"/>
          <w:sz w:val="20"/>
          <w:rtl/>
        </w:rPr>
        <w:t>ی</w:t>
      </w:r>
      <w:r w:rsidRPr="0016316B">
        <w:rPr>
          <w:rFonts w:cs="B Nazanin"/>
          <w:sz w:val="20"/>
          <w:rtl/>
        </w:rPr>
        <w:t xml:space="preserve"> کودک</w:t>
      </w:r>
      <w:r w:rsidRPr="0016316B">
        <w:rPr>
          <w:rFonts w:cs="B Nazanin" w:hint="cs"/>
          <w:sz w:val="20"/>
          <w:rtl/>
        </w:rPr>
        <w:t>ی</w:t>
      </w:r>
      <w:r w:rsidRPr="0016316B">
        <w:rPr>
          <w:rFonts w:cs="B Nazanin"/>
          <w:sz w:val="20"/>
          <w:rtl/>
        </w:rPr>
        <w:t xml:space="preserve"> به‌طور مستق</w:t>
      </w:r>
      <w:r w:rsidRPr="0016316B">
        <w:rPr>
          <w:rFonts w:cs="B Nazanin" w:hint="cs"/>
          <w:sz w:val="20"/>
          <w:rtl/>
        </w:rPr>
        <w:t>ی</w:t>
      </w:r>
      <w:r w:rsidRPr="0016316B">
        <w:rPr>
          <w:rFonts w:cs="B Nazanin" w:hint="eastAsia"/>
          <w:sz w:val="20"/>
          <w:rtl/>
        </w:rPr>
        <w:t>م</w:t>
      </w:r>
      <w:r w:rsidRPr="0016316B">
        <w:rPr>
          <w:rFonts w:cs="B Nazanin"/>
          <w:sz w:val="20"/>
          <w:rtl/>
        </w:rPr>
        <w:t xml:space="preserve"> بر خشونت آنلا</w:t>
      </w:r>
      <w:r w:rsidRPr="0016316B">
        <w:rPr>
          <w:rFonts w:cs="B Nazanin" w:hint="cs"/>
          <w:sz w:val="20"/>
          <w:rtl/>
        </w:rPr>
        <w:t>ی</w:t>
      </w:r>
      <w:r w:rsidRPr="0016316B">
        <w:rPr>
          <w:rFonts w:cs="B Nazanin" w:hint="eastAsia"/>
          <w:sz w:val="20"/>
          <w:rtl/>
        </w:rPr>
        <w:t>ن</w:t>
      </w:r>
      <w:r w:rsidRPr="0016316B">
        <w:rPr>
          <w:rFonts w:cs="B Nazanin"/>
          <w:sz w:val="20"/>
          <w:rtl/>
        </w:rPr>
        <w:t xml:space="preserve"> در بزرگسال</w:t>
      </w:r>
      <w:r w:rsidRPr="0016316B">
        <w:rPr>
          <w:rFonts w:cs="B Nazanin" w:hint="cs"/>
          <w:sz w:val="20"/>
          <w:rtl/>
        </w:rPr>
        <w:t>ی</w:t>
      </w:r>
      <w:r w:rsidRPr="0016316B">
        <w:rPr>
          <w:rFonts w:cs="B Nazanin"/>
          <w:sz w:val="20"/>
          <w:rtl/>
        </w:rPr>
        <w:t xml:space="preserve"> تأث</w:t>
      </w:r>
      <w:r w:rsidRPr="0016316B">
        <w:rPr>
          <w:rFonts w:cs="B Nazanin" w:hint="cs"/>
          <w:sz w:val="20"/>
          <w:rtl/>
        </w:rPr>
        <w:t>ی</w:t>
      </w:r>
      <w:r w:rsidRPr="0016316B">
        <w:rPr>
          <w:rFonts w:cs="B Nazanin" w:hint="eastAsia"/>
          <w:sz w:val="20"/>
          <w:rtl/>
        </w:rPr>
        <w:t>ر</w:t>
      </w:r>
      <w:r w:rsidRPr="0016316B">
        <w:rPr>
          <w:rFonts w:cs="B Nazanin"/>
          <w:sz w:val="20"/>
          <w:rtl/>
        </w:rPr>
        <w:t xml:space="preserve"> مثبت دارد.</w:t>
      </w:r>
    </w:p>
    <w:p w14:paraId="075D722F" w14:textId="77777777" w:rsidR="0016316B" w:rsidRPr="0016316B" w:rsidRDefault="0016316B" w:rsidP="003B4FF4">
      <w:pPr>
        <w:pStyle w:val="NormalWeb"/>
        <w:numPr>
          <w:ilvl w:val="0"/>
          <w:numId w:val="37"/>
        </w:numPr>
        <w:bidi/>
        <w:spacing w:before="0" w:beforeAutospacing="0" w:after="120" w:afterAutospacing="0"/>
        <w:jc w:val="both"/>
        <w:rPr>
          <w:rFonts w:cs="B Nazanin"/>
          <w:sz w:val="20"/>
        </w:rPr>
      </w:pPr>
      <w:r w:rsidRPr="0016316B">
        <w:rPr>
          <w:rFonts w:cs="B Nazanin" w:hint="eastAsia"/>
          <w:sz w:val="20"/>
          <w:rtl/>
        </w:rPr>
        <w:t>تروماها</w:t>
      </w:r>
      <w:r w:rsidRPr="0016316B">
        <w:rPr>
          <w:rFonts w:cs="B Nazanin" w:hint="cs"/>
          <w:sz w:val="20"/>
          <w:rtl/>
        </w:rPr>
        <w:t>ی</w:t>
      </w:r>
      <w:r w:rsidRPr="0016316B">
        <w:rPr>
          <w:rFonts w:cs="B Nazanin"/>
          <w:sz w:val="20"/>
          <w:rtl/>
        </w:rPr>
        <w:t xml:space="preserve"> کودک</w:t>
      </w:r>
      <w:r w:rsidRPr="0016316B">
        <w:rPr>
          <w:rFonts w:cs="B Nazanin" w:hint="cs"/>
          <w:sz w:val="20"/>
          <w:rtl/>
        </w:rPr>
        <w:t>ی</w:t>
      </w:r>
      <w:r w:rsidRPr="0016316B">
        <w:rPr>
          <w:rFonts w:cs="B Nazanin"/>
          <w:sz w:val="20"/>
          <w:rtl/>
        </w:rPr>
        <w:t xml:space="preserve"> از طر</w:t>
      </w:r>
      <w:r w:rsidRPr="0016316B">
        <w:rPr>
          <w:rFonts w:cs="B Nazanin" w:hint="cs"/>
          <w:sz w:val="20"/>
          <w:rtl/>
        </w:rPr>
        <w:t>ی</w:t>
      </w:r>
      <w:r w:rsidRPr="0016316B">
        <w:rPr>
          <w:rFonts w:cs="B Nazanin" w:hint="eastAsia"/>
          <w:sz w:val="20"/>
          <w:rtl/>
        </w:rPr>
        <w:t>ق</w:t>
      </w:r>
      <w:r w:rsidRPr="0016316B">
        <w:rPr>
          <w:rFonts w:cs="B Nazanin"/>
          <w:sz w:val="20"/>
          <w:rtl/>
        </w:rPr>
        <w:t xml:space="preserve"> کاهش انعطاف‌پذ</w:t>
      </w:r>
      <w:r w:rsidRPr="0016316B">
        <w:rPr>
          <w:rFonts w:cs="B Nazanin" w:hint="cs"/>
          <w:sz w:val="20"/>
          <w:rtl/>
        </w:rPr>
        <w:t>ی</w:t>
      </w:r>
      <w:r w:rsidRPr="0016316B">
        <w:rPr>
          <w:rFonts w:cs="B Nazanin" w:hint="eastAsia"/>
          <w:sz w:val="20"/>
          <w:rtl/>
        </w:rPr>
        <w:t>ر</w:t>
      </w:r>
      <w:r w:rsidRPr="0016316B">
        <w:rPr>
          <w:rFonts w:cs="B Nazanin" w:hint="cs"/>
          <w:sz w:val="20"/>
          <w:rtl/>
        </w:rPr>
        <w:t>ی</w:t>
      </w:r>
      <w:r w:rsidRPr="0016316B">
        <w:rPr>
          <w:rFonts w:cs="B Nazanin"/>
          <w:sz w:val="20"/>
          <w:rtl/>
        </w:rPr>
        <w:t xml:space="preserve"> روان‌شناخت</w:t>
      </w:r>
      <w:r w:rsidRPr="0016316B">
        <w:rPr>
          <w:rFonts w:cs="B Nazanin" w:hint="cs"/>
          <w:sz w:val="20"/>
          <w:rtl/>
        </w:rPr>
        <w:t>ی</w:t>
      </w:r>
      <w:r w:rsidRPr="0016316B">
        <w:rPr>
          <w:rFonts w:cs="B Nazanin" w:hint="eastAsia"/>
          <w:sz w:val="20"/>
          <w:rtl/>
        </w:rPr>
        <w:t>،</w:t>
      </w:r>
      <w:r w:rsidRPr="0016316B">
        <w:rPr>
          <w:rFonts w:cs="B Nazanin"/>
          <w:sz w:val="20"/>
          <w:rtl/>
        </w:rPr>
        <w:t xml:space="preserve"> به‌طور غ</w:t>
      </w:r>
      <w:r w:rsidRPr="0016316B">
        <w:rPr>
          <w:rFonts w:cs="B Nazanin" w:hint="cs"/>
          <w:sz w:val="20"/>
          <w:rtl/>
        </w:rPr>
        <w:t>ی</w:t>
      </w:r>
      <w:r w:rsidRPr="0016316B">
        <w:rPr>
          <w:rFonts w:cs="B Nazanin" w:hint="eastAsia"/>
          <w:sz w:val="20"/>
          <w:rtl/>
        </w:rPr>
        <w:t>رمستق</w:t>
      </w:r>
      <w:r w:rsidRPr="0016316B">
        <w:rPr>
          <w:rFonts w:cs="B Nazanin" w:hint="cs"/>
          <w:sz w:val="20"/>
          <w:rtl/>
        </w:rPr>
        <w:t>ی</w:t>
      </w:r>
      <w:r w:rsidRPr="0016316B">
        <w:rPr>
          <w:rFonts w:cs="B Nazanin" w:hint="eastAsia"/>
          <w:sz w:val="20"/>
          <w:rtl/>
        </w:rPr>
        <w:t>م</w:t>
      </w:r>
      <w:r w:rsidRPr="0016316B">
        <w:rPr>
          <w:rFonts w:cs="B Nazanin"/>
          <w:sz w:val="20"/>
          <w:rtl/>
        </w:rPr>
        <w:t xml:space="preserve"> منجر به افزا</w:t>
      </w:r>
      <w:r w:rsidRPr="0016316B">
        <w:rPr>
          <w:rFonts w:cs="B Nazanin" w:hint="cs"/>
          <w:sz w:val="20"/>
          <w:rtl/>
        </w:rPr>
        <w:t>ی</w:t>
      </w:r>
      <w:r w:rsidRPr="0016316B">
        <w:rPr>
          <w:rFonts w:cs="B Nazanin" w:hint="eastAsia"/>
          <w:sz w:val="20"/>
          <w:rtl/>
        </w:rPr>
        <w:t>ش</w:t>
      </w:r>
      <w:r w:rsidRPr="0016316B">
        <w:rPr>
          <w:rFonts w:cs="B Nazanin"/>
          <w:sz w:val="20"/>
          <w:rtl/>
        </w:rPr>
        <w:t xml:space="preserve"> خشونت آنلا</w:t>
      </w:r>
      <w:r w:rsidRPr="0016316B">
        <w:rPr>
          <w:rFonts w:cs="B Nazanin" w:hint="cs"/>
          <w:sz w:val="20"/>
          <w:rtl/>
        </w:rPr>
        <w:t>ی</w:t>
      </w:r>
      <w:r w:rsidRPr="0016316B">
        <w:rPr>
          <w:rFonts w:cs="B Nazanin" w:hint="eastAsia"/>
          <w:sz w:val="20"/>
          <w:rtl/>
        </w:rPr>
        <w:t>ن</w:t>
      </w:r>
      <w:r w:rsidRPr="0016316B">
        <w:rPr>
          <w:rFonts w:cs="B Nazanin"/>
          <w:sz w:val="20"/>
          <w:rtl/>
        </w:rPr>
        <w:t xml:space="preserve"> م</w:t>
      </w:r>
      <w:r w:rsidRPr="0016316B">
        <w:rPr>
          <w:rFonts w:cs="B Nazanin" w:hint="cs"/>
          <w:sz w:val="20"/>
          <w:rtl/>
        </w:rPr>
        <w:t>ی‌</w:t>
      </w:r>
      <w:r w:rsidRPr="0016316B">
        <w:rPr>
          <w:rFonts w:cs="B Nazanin" w:hint="eastAsia"/>
          <w:sz w:val="20"/>
          <w:rtl/>
        </w:rPr>
        <w:t>شود</w:t>
      </w:r>
      <w:r w:rsidRPr="0016316B">
        <w:rPr>
          <w:rFonts w:cs="B Nazanin"/>
          <w:sz w:val="20"/>
          <w:rtl/>
        </w:rPr>
        <w:t>.</w:t>
      </w:r>
    </w:p>
    <w:p w14:paraId="35FB9903" w14:textId="77777777" w:rsidR="0016316B" w:rsidRPr="0016316B" w:rsidRDefault="0016316B" w:rsidP="003B4FF4">
      <w:pPr>
        <w:pStyle w:val="NormalWeb"/>
        <w:numPr>
          <w:ilvl w:val="0"/>
          <w:numId w:val="37"/>
        </w:numPr>
        <w:bidi/>
        <w:spacing w:before="0" w:beforeAutospacing="0" w:after="120" w:afterAutospacing="0"/>
        <w:jc w:val="both"/>
        <w:rPr>
          <w:rFonts w:cs="B Nazanin"/>
          <w:sz w:val="20"/>
        </w:rPr>
      </w:pPr>
      <w:r w:rsidRPr="0016316B">
        <w:rPr>
          <w:rFonts w:cs="B Nazanin" w:hint="eastAsia"/>
          <w:sz w:val="20"/>
          <w:rtl/>
        </w:rPr>
        <w:t>تروماها</w:t>
      </w:r>
      <w:r w:rsidRPr="0016316B">
        <w:rPr>
          <w:rFonts w:cs="B Nazanin" w:hint="cs"/>
          <w:sz w:val="20"/>
          <w:rtl/>
        </w:rPr>
        <w:t>ی</w:t>
      </w:r>
      <w:r w:rsidRPr="0016316B">
        <w:rPr>
          <w:rFonts w:cs="B Nazanin"/>
          <w:sz w:val="20"/>
          <w:rtl/>
        </w:rPr>
        <w:t xml:space="preserve"> کودک</w:t>
      </w:r>
      <w:r w:rsidRPr="0016316B">
        <w:rPr>
          <w:rFonts w:cs="B Nazanin" w:hint="cs"/>
          <w:sz w:val="20"/>
          <w:rtl/>
        </w:rPr>
        <w:t>ی</w:t>
      </w:r>
      <w:r w:rsidRPr="0016316B">
        <w:rPr>
          <w:rFonts w:cs="B Nazanin"/>
          <w:sz w:val="20"/>
          <w:rtl/>
        </w:rPr>
        <w:t xml:space="preserve"> از طر</w:t>
      </w:r>
      <w:r w:rsidRPr="0016316B">
        <w:rPr>
          <w:rFonts w:cs="B Nazanin" w:hint="cs"/>
          <w:sz w:val="20"/>
          <w:rtl/>
        </w:rPr>
        <w:t>ی</w:t>
      </w:r>
      <w:r w:rsidRPr="0016316B">
        <w:rPr>
          <w:rFonts w:cs="B Nazanin" w:hint="eastAsia"/>
          <w:sz w:val="20"/>
          <w:rtl/>
        </w:rPr>
        <w:t>ق</w:t>
      </w:r>
      <w:r w:rsidRPr="0016316B">
        <w:rPr>
          <w:rFonts w:cs="B Nazanin"/>
          <w:sz w:val="20"/>
          <w:rtl/>
        </w:rPr>
        <w:t xml:space="preserve"> کاهش همدل</w:t>
      </w:r>
      <w:r w:rsidRPr="0016316B">
        <w:rPr>
          <w:rFonts w:cs="B Nazanin" w:hint="cs"/>
          <w:sz w:val="20"/>
          <w:rtl/>
        </w:rPr>
        <w:t>ی</w:t>
      </w:r>
      <w:r w:rsidRPr="0016316B">
        <w:rPr>
          <w:rFonts w:cs="B Nazanin" w:hint="eastAsia"/>
          <w:sz w:val="20"/>
          <w:rtl/>
        </w:rPr>
        <w:t>،</w:t>
      </w:r>
      <w:r w:rsidRPr="0016316B">
        <w:rPr>
          <w:rFonts w:cs="B Nazanin"/>
          <w:sz w:val="20"/>
          <w:rtl/>
        </w:rPr>
        <w:t xml:space="preserve"> به‌طور غ</w:t>
      </w:r>
      <w:r w:rsidRPr="0016316B">
        <w:rPr>
          <w:rFonts w:cs="B Nazanin" w:hint="cs"/>
          <w:sz w:val="20"/>
          <w:rtl/>
        </w:rPr>
        <w:t>ی</w:t>
      </w:r>
      <w:r w:rsidRPr="0016316B">
        <w:rPr>
          <w:rFonts w:cs="B Nazanin" w:hint="eastAsia"/>
          <w:sz w:val="20"/>
          <w:rtl/>
        </w:rPr>
        <w:t>رمستق</w:t>
      </w:r>
      <w:r w:rsidRPr="0016316B">
        <w:rPr>
          <w:rFonts w:cs="B Nazanin" w:hint="cs"/>
          <w:sz w:val="20"/>
          <w:rtl/>
        </w:rPr>
        <w:t>ی</w:t>
      </w:r>
      <w:r w:rsidRPr="0016316B">
        <w:rPr>
          <w:rFonts w:cs="B Nazanin" w:hint="eastAsia"/>
          <w:sz w:val="20"/>
          <w:rtl/>
        </w:rPr>
        <w:t>م</w:t>
      </w:r>
      <w:r w:rsidRPr="0016316B">
        <w:rPr>
          <w:rFonts w:cs="B Nazanin"/>
          <w:sz w:val="20"/>
          <w:rtl/>
        </w:rPr>
        <w:t xml:space="preserve"> خشونت آنلا</w:t>
      </w:r>
      <w:r w:rsidRPr="0016316B">
        <w:rPr>
          <w:rFonts w:cs="B Nazanin" w:hint="cs"/>
          <w:sz w:val="20"/>
          <w:rtl/>
        </w:rPr>
        <w:t>ی</w:t>
      </w:r>
      <w:r w:rsidRPr="0016316B">
        <w:rPr>
          <w:rFonts w:cs="B Nazanin" w:hint="eastAsia"/>
          <w:sz w:val="20"/>
          <w:rtl/>
        </w:rPr>
        <w:t>ن</w:t>
      </w:r>
      <w:r w:rsidRPr="0016316B">
        <w:rPr>
          <w:rFonts w:cs="B Nazanin"/>
          <w:sz w:val="20"/>
          <w:rtl/>
        </w:rPr>
        <w:t xml:space="preserve"> را افزا</w:t>
      </w:r>
      <w:r w:rsidRPr="0016316B">
        <w:rPr>
          <w:rFonts w:cs="B Nazanin" w:hint="cs"/>
          <w:sz w:val="20"/>
          <w:rtl/>
        </w:rPr>
        <w:t>ی</w:t>
      </w:r>
      <w:r w:rsidRPr="0016316B">
        <w:rPr>
          <w:rFonts w:cs="B Nazanin" w:hint="eastAsia"/>
          <w:sz w:val="20"/>
          <w:rtl/>
        </w:rPr>
        <w:t>ش</w:t>
      </w:r>
      <w:r w:rsidRPr="0016316B">
        <w:rPr>
          <w:rFonts w:cs="B Nazanin"/>
          <w:sz w:val="20"/>
          <w:rtl/>
        </w:rPr>
        <w:t xml:space="preserve"> م</w:t>
      </w:r>
      <w:r w:rsidRPr="0016316B">
        <w:rPr>
          <w:rFonts w:cs="B Nazanin" w:hint="cs"/>
          <w:sz w:val="20"/>
          <w:rtl/>
        </w:rPr>
        <w:t>ی‌</w:t>
      </w:r>
      <w:r w:rsidRPr="0016316B">
        <w:rPr>
          <w:rFonts w:cs="B Nazanin" w:hint="eastAsia"/>
          <w:sz w:val="20"/>
          <w:rtl/>
        </w:rPr>
        <w:t>دهد</w:t>
      </w:r>
      <w:r w:rsidRPr="0016316B">
        <w:rPr>
          <w:rFonts w:cs="B Nazanin"/>
          <w:sz w:val="20"/>
          <w:rtl/>
        </w:rPr>
        <w:t>.</w:t>
      </w:r>
    </w:p>
    <w:p w14:paraId="4594FC2E" w14:textId="7E0B4341" w:rsidR="0016316B" w:rsidRDefault="0016316B" w:rsidP="003B4FF4">
      <w:pPr>
        <w:pStyle w:val="NormalWeb"/>
        <w:numPr>
          <w:ilvl w:val="0"/>
          <w:numId w:val="37"/>
        </w:numPr>
        <w:bidi/>
        <w:spacing w:before="0" w:beforeAutospacing="0" w:after="120" w:afterAutospacing="0"/>
        <w:jc w:val="both"/>
        <w:rPr>
          <w:rFonts w:cs="B Nazanin"/>
          <w:sz w:val="20"/>
        </w:rPr>
      </w:pPr>
      <w:r w:rsidRPr="0016316B">
        <w:rPr>
          <w:rFonts w:cs="B Nazanin" w:hint="eastAsia"/>
          <w:sz w:val="20"/>
          <w:rtl/>
        </w:rPr>
        <w:t>انعطاف‌پذ</w:t>
      </w:r>
      <w:r w:rsidRPr="0016316B">
        <w:rPr>
          <w:rFonts w:cs="B Nazanin" w:hint="cs"/>
          <w:sz w:val="20"/>
          <w:rtl/>
        </w:rPr>
        <w:t>ی</w:t>
      </w:r>
      <w:r w:rsidRPr="0016316B">
        <w:rPr>
          <w:rFonts w:cs="B Nazanin" w:hint="eastAsia"/>
          <w:sz w:val="20"/>
          <w:rtl/>
        </w:rPr>
        <w:t>ر</w:t>
      </w:r>
      <w:r w:rsidRPr="0016316B">
        <w:rPr>
          <w:rFonts w:cs="B Nazanin" w:hint="cs"/>
          <w:sz w:val="20"/>
          <w:rtl/>
        </w:rPr>
        <w:t>ی</w:t>
      </w:r>
      <w:r w:rsidRPr="0016316B">
        <w:rPr>
          <w:rFonts w:cs="B Nazanin"/>
          <w:sz w:val="20"/>
          <w:rtl/>
        </w:rPr>
        <w:t xml:space="preserve"> روان‌شناخت</w:t>
      </w:r>
      <w:r w:rsidRPr="0016316B">
        <w:rPr>
          <w:rFonts w:cs="B Nazanin" w:hint="cs"/>
          <w:sz w:val="20"/>
          <w:rtl/>
        </w:rPr>
        <w:t>ی</w:t>
      </w:r>
      <w:r w:rsidRPr="0016316B">
        <w:rPr>
          <w:rFonts w:cs="B Nazanin"/>
          <w:sz w:val="20"/>
          <w:rtl/>
        </w:rPr>
        <w:t xml:space="preserve"> و همدل</w:t>
      </w:r>
      <w:r w:rsidRPr="0016316B">
        <w:rPr>
          <w:rFonts w:cs="B Nazanin" w:hint="cs"/>
          <w:sz w:val="20"/>
          <w:rtl/>
        </w:rPr>
        <w:t>ی</w:t>
      </w:r>
      <w:r w:rsidRPr="0016316B">
        <w:rPr>
          <w:rFonts w:cs="B Nazanin"/>
          <w:sz w:val="20"/>
          <w:rtl/>
        </w:rPr>
        <w:t xml:space="preserve"> به‌عنوان متغ</w:t>
      </w:r>
      <w:r w:rsidRPr="0016316B">
        <w:rPr>
          <w:rFonts w:cs="B Nazanin" w:hint="cs"/>
          <w:sz w:val="20"/>
          <w:rtl/>
        </w:rPr>
        <w:t>ی</w:t>
      </w:r>
      <w:r w:rsidRPr="0016316B">
        <w:rPr>
          <w:rFonts w:cs="B Nazanin" w:hint="eastAsia"/>
          <w:sz w:val="20"/>
          <w:rtl/>
        </w:rPr>
        <w:t>رها</w:t>
      </w:r>
      <w:r w:rsidRPr="0016316B">
        <w:rPr>
          <w:rFonts w:cs="B Nazanin" w:hint="cs"/>
          <w:sz w:val="20"/>
          <w:rtl/>
        </w:rPr>
        <w:t>ی</w:t>
      </w:r>
      <w:r w:rsidRPr="0016316B">
        <w:rPr>
          <w:rFonts w:cs="B Nazanin"/>
          <w:sz w:val="20"/>
          <w:rtl/>
        </w:rPr>
        <w:t xml:space="preserve"> واسطه‌ا</w:t>
      </w:r>
      <w:r w:rsidRPr="0016316B">
        <w:rPr>
          <w:rFonts w:cs="B Nazanin" w:hint="cs"/>
          <w:sz w:val="20"/>
          <w:rtl/>
        </w:rPr>
        <w:t>ی</w:t>
      </w:r>
      <w:r w:rsidRPr="0016316B">
        <w:rPr>
          <w:rFonts w:cs="B Nazanin" w:hint="eastAsia"/>
          <w:sz w:val="20"/>
          <w:rtl/>
        </w:rPr>
        <w:t>،</w:t>
      </w:r>
      <w:r w:rsidRPr="0016316B">
        <w:rPr>
          <w:rFonts w:cs="B Nazanin"/>
          <w:sz w:val="20"/>
          <w:rtl/>
        </w:rPr>
        <w:t xml:space="preserve"> م</w:t>
      </w:r>
      <w:r w:rsidRPr="0016316B">
        <w:rPr>
          <w:rFonts w:cs="B Nazanin" w:hint="cs"/>
          <w:sz w:val="20"/>
          <w:rtl/>
        </w:rPr>
        <w:t>ی‌</w:t>
      </w:r>
      <w:r w:rsidRPr="0016316B">
        <w:rPr>
          <w:rFonts w:cs="B Nazanin" w:hint="eastAsia"/>
          <w:sz w:val="20"/>
          <w:rtl/>
        </w:rPr>
        <w:t>توانند</w:t>
      </w:r>
      <w:r w:rsidRPr="0016316B">
        <w:rPr>
          <w:rFonts w:cs="B Nazanin"/>
          <w:sz w:val="20"/>
          <w:rtl/>
        </w:rPr>
        <w:t xml:space="preserve"> شدت رابطه ب</w:t>
      </w:r>
      <w:r w:rsidRPr="0016316B">
        <w:rPr>
          <w:rFonts w:cs="B Nazanin" w:hint="cs"/>
          <w:sz w:val="20"/>
          <w:rtl/>
        </w:rPr>
        <w:t>ی</w:t>
      </w:r>
      <w:r w:rsidRPr="0016316B">
        <w:rPr>
          <w:rFonts w:cs="B Nazanin" w:hint="eastAsia"/>
          <w:sz w:val="20"/>
          <w:rtl/>
        </w:rPr>
        <w:t>ن</w:t>
      </w:r>
      <w:r w:rsidRPr="0016316B">
        <w:rPr>
          <w:rFonts w:cs="B Nazanin"/>
          <w:sz w:val="20"/>
          <w:rtl/>
        </w:rPr>
        <w:t xml:space="preserve"> تروماها</w:t>
      </w:r>
      <w:r w:rsidRPr="0016316B">
        <w:rPr>
          <w:rFonts w:cs="B Nazanin" w:hint="cs"/>
          <w:sz w:val="20"/>
          <w:rtl/>
        </w:rPr>
        <w:t>ی</w:t>
      </w:r>
      <w:r w:rsidRPr="0016316B">
        <w:rPr>
          <w:rFonts w:cs="B Nazanin"/>
          <w:sz w:val="20"/>
          <w:rtl/>
        </w:rPr>
        <w:t xml:space="preserve"> کودک</w:t>
      </w:r>
      <w:r w:rsidRPr="0016316B">
        <w:rPr>
          <w:rFonts w:cs="B Nazanin" w:hint="cs"/>
          <w:sz w:val="20"/>
          <w:rtl/>
        </w:rPr>
        <w:t>ی</w:t>
      </w:r>
      <w:r w:rsidRPr="0016316B">
        <w:rPr>
          <w:rFonts w:cs="B Nazanin"/>
          <w:sz w:val="20"/>
          <w:rtl/>
        </w:rPr>
        <w:t xml:space="preserve"> و خشونت آنلا</w:t>
      </w:r>
      <w:r w:rsidRPr="0016316B">
        <w:rPr>
          <w:rFonts w:cs="B Nazanin" w:hint="cs"/>
          <w:sz w:val="20"/>
          <w:rtl/>
        </w:rPr>
        <w:t>ی</w:t>
      </w:r>
      <w:r w:rsidRPr="0016316B">
        <w:rPr>
          <w:rFonts w:cs="B Nazanin" w:hint="eastAsia"/>
          <w:sz w:val="20"/>
          <w:rtl/>
        </w:rPr>
        <w:t>ن</w:t>
      </w:r>
      <w:r w:rsidRPr="0016316B">
        <w:rPr>
          <w:rFonts w:cs="B Nazanin"/>
          <w:sz w:val="20"/>
          <w:rtl/>
        </w:rPr>
        <w:t xml:space="preserve"> را کاهش دهند.</w:t>
      </w:r>
      <w:r w:rsidR="003D5E9E" w:rsidRPr="003D5E9E">
        <w:t xml:space="preserve"> </w:t>
      </w:r>
      <w:r w:rsidR="003D5E9E" w:rsidRPr="003D5E9E">
        <w:rPr>
          <w:rFonts w:cs="B Nazanin"/>
          <w:sz w:val="20"/>
          <w:rtl/>
        </w:rPr>
        <w:t>(رستم</w:t>
      </w:r>
      <w:r w:rsidR="003D5E9E" w:rsidRPr="003D5E9E">
        <w:rPr>
          <w:rFonts w:cs="B Nazanin" w:hint="cs"/>
          <w:sz w:val="20"/>
          <w:rtl/>
        </w:rPr>
        <w:t>ی</w:t>
      </w:r>
      <w:r w:rsidR="003D5E9E" w:rsidRPr="003D5E9E">
        <w:rPr>
          <w:rFonts w:cs="B Nazanin"/>
          <w:sz w:val="20"/>
          <w:rtl/>
        </w:rPr>
        <w:t xml:space="preserve"> </w:t>
      </w:r>
      <w:r w:rsidR="003D5E9E">
        <w:rPr>
          <w:rFonts w:cs="B Nazanin"/>
          <w:sz w:val="20"/>
          <w:rtl/>
        </w:rPr>
        <w:t>و</w:t>
      </w:r>
      <w:r w:rsidR="003D5E9E" w:rsidRPr="003D5E9E">
        <w:rPr>
          <w:rFonts w:cs="B Nazanin"/>
          <w:sz w:val="20"/>
          <w:rtl/>
        </w:rPr>
        <w:t xml:space="preserve"> سهراب</w:t>
      </w:r>
      <w:r w:rsidR="003D5E9E" w:rsidRPr="003D5E9E">
        <w:rPr>
          <w:rFonts w:cs="B Nazanin" w:hint="cs"/>
          <w:sz w:val="20"/>
          <w:rtl/>
        </w:rPr>
        <w:t>ی</w:t>
      </w:r>
      <w:r w:rsidR="003D5E9E" w:rsidRPr="003D5E9E">
        <w:rPr>
          <w:rFonts w:cs="B Nazanin" w:hint="eastAsia"/>
          <w:sz w:val="20"/>
          <w:rtl/>
        </w:rPr>
        <w:t>،</w:t>
      </w:r>
      <w:r w:rsidR="003D5E9E" w:rsidRPr="003D5E9E">
        <w:rPr>
          <w:rFonts w:cs="B Nazanin"/>
          <w:sz w:val="20"/>
          <w:rtl/>
        </w:rPr>
        <w:t xml:space="preserve"> 1403)</w:t>
      </w:r>
    </w:p>
    <w:p w14:paraId="4CCA39A0" w14:textId="6BFC3E60" w:rsidR="0016316B" w:rsidRDefault="0016316B" w:rsidP="003B4FF4">
      <w:pPr>
        <w:bidi/>
        <w:spacing w:after="120" w:line="240" w:lineRule="auto"/>
        <w:jc w:val="both"/>
        <w:rPr>
          <w:rFonts w:ascii="Times New Roman" w:hAnsi="Times New Roman" w:cs="B Nazanin"/>
          <w:color w:val="000000" w:themeColor="text1"/>
          <w:sz w:val="20"/>
          <w:szCs w:val="24"/>
          <w:rtl/>
        </w:rPr>
      </w:pPr>
    </w:p>
    <w:p w14:paraId="09168A62" w14:textId="3FAEEF93" w:rsidR="00C631F6" w:rsidRPr="00C631F6" w:rsidRDefault="00C631F6" w:rsidP="003B4FF4">
      <w:pPr>
        <w:bidi/>
        <w:spacing w:after="120" w:line="240" w:lineRule="auto"/>
        <w:jc w:val="both"/>
        <w:rPr>
          <w:rFonts w:ascii="Times New Roman" w:hAnsi="Times New Roman" w:cs="B Nazanin"/>
          <w:b/>
          <w:bCs/>
          <w:color w:val="000000" w:themeColor="text1"/>
          <w:sz w:val="20"/>
          <w:szCs w:val="24"/>
        </w:rPr>
      </w:pPr>
      <w:r w:rsidRPr="00C631F6">
        <w:rPr>
          <w:rFonts w:ascii="Times New Roman" w:hAnsi="Times New Roman" w:cs="B Nazanin" w:hint="cs"/>
          <w:b/>
          <w:bCs/>
          <w:color w:val="000000" w:themeColor="text1"/>
          <w:sz w:val="20"/>
          <w:szCs w:val="24"/>
          <w:rtl/>
        </w:rPr>
        <w:t>2-2</w:t>
      </w:r>
      <w:r w:rsidRPr="00C631F6">
        <w:rPr>
          <w:rFonts w:ascii="Times New Roman" w:hAnsi="Times New Roman" w:cs="B Nazanin"/>
          <w:b/>
          <w:bCs/>
          <w:color w:val="000000" w:themeColor="text1"/>
          <w:sz w:val="20"/>
          <w:szCs w:val="24"/>
          <w:rtl/>
        </w:rPr>
        <w:t>. پ</w:t>
      </w:r>
      <w:r w:rsidRPr="00C631F6">
        <w:rPr>
          <w:rFonts w:ascii="Times New Roman" w:hAnsi="Times New Roman" w:cs="B Nazanin" w:hint="cs"/>
          <w:b/>
          <w:bCs/>
          <w:color w:val="000000" w:themeColor="text1"/>
          <w:sz w:val="20"/>
          <w:szCs w:val="24"/>
          <w:rtl/>
        </w:rPr>
        <w:t>ی</w:t>
      </w:r>
      <w:r w:rsidRPr="00C631F6">
        <w:rPr>
          <w:rFonts w:ascii="Times New Roman" w:hAnsi="Times New Roman" w:cs="B Nazanin" w:hint="eastAsia"/>
          <w:b/>
          <w:bCs/>
          <w:color w:val="000000" w:themeColor="text1"/>
          <w:sz w:val="20"/>
          <w:szCs w:val="24"/>
          <w:rtl/>
        </w:rPr>
        <w:t>ش</w:t>
      </w:r>
      <w:r w:rsidRPr="00C631F6">
        <w:rPr>
          <w:rFonts w:ascii="Times New Roman" w:hAnsi="Times New Roman" w:cs="B Nazanin" w:hint="cs"/>
          <w:b/>
          <w:bCs/>
          <w:color w:val="000000" w:themeColor="text1"/>
          <w:sz w:val="20"/>
          <w:szCs w:val="24"/>
          <w:rtl/>
        </w:rPr>
        <w:t>ی</w:t>
      </w:r>
      <w:r w:rsidRPr="00C631F6">
        <w:rPr>
          <w:rFonts w:ascii="Times New Roman" w:hAnsi="Times New Roman" w:cs="B Nazanin" w:hint="eastAsia"/>
          <w:b/>
          <w:bCs/>
          <w:color w:val="000000" w:themeColor="text1"/>
          <w:sz w:val="20"/>
          <w:szCs w:val="24"/>
          <w:rtl/>
        </w:rPr>
        <w:t>نه</w:t>
      </w:r>
      <w:r w:rsidRPr="00C631F6">
        <w:rPr>
          <w:rFonts w:ascii="Times New Roman" w:hAnsi="Times New Roman" w:cs="B Nazanin"/>
          <w:b/>
          <w:bCs/>
          <w:color w:val="000000" w:themeColor="text1"/>
          <w:sz w:val="20"/>
          <w:szCs w:val="24"/>
          <w:rtl/>
        </w:rPr>
        <w:t xml:space="preserve"> پژوهش</w:t>
      </w:r>
    </w:p>
    <w:p w14:paraId="40C7938A" w14:textId="77777777" w:rsidR="00C631F6" w:rsidRPr="00C631F6" w:rsidRDefault="00C631F6" w:rsidP="003B4FF4">
      <w:pPr>
        <w:bidi/>
        <w:spacing w:after="120" w:line="240" w:lineRule="auto"/>
        <w:jc w:val="both"/>
        <w:rPr>
          <w:rFonts w:ascii="Times New Roman" w:hAnsi="Times New Roman" w:cs="B Nazanin"/>
          <w:color w:val="000000" w:themeColor="text1"/>
          <w:sz w:val="20"/>
          <w:szCs w:val="24"/>
        </w:rPr>
      </w:pPr>
      <w:r w:rsidRPr="00C631F6">
        <w:rPr>
          <w:rFonts w:ascii="Times New Roman" w:hAnsi="Times New Roman" w:cs="B Nazanin" w:hint="eastAsia"/>
          <w:color w:val="000000" w:themeColor="text1"/>
          <w:sz w:val="20"/>
          <w:szCs w:val="24"/>
          <w:rtl/>
        </w:rPr>
        <w:t>پژوهش‌ها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داخل</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خارج</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حاک</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از آن‌اند که تروماها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دوران کودک</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w:t>
      </w:r>
      <w:r w:rsidRPr="00C631F6">
        <w:rPr>
          <w:rFonts w:ascii="Times New Roman" w:hAnsi="Times New Roman" w:cs="B Nazanin"/>
          <w:color w:val="000000" w:themeColor="text1"/>
          <w:sz w:val="20"/>
          <w:szCs w:val="24"/>
          <w:rtl/>
        </w:rPr>
        <w:t xml:space="preserve"> شامل انواع مختلف بدرفتار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عاطف</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w:t>
      </w:r>
      <w:r w:rsidRPr="00C631F6">
        <w:rPr>
          <w:rFonts w:ascii="Times New Roman" w:hAnsi="Times New Roman" w:cs="B Nazanin"/>
          <w:color w:val="000000" w:themeColor="text1"/>
          <w:sz w:val="20"/>
          <w:szCs w:val="24"/>
          <w:rtl/>
        </w:rPr>
        <w:t xml:space="preserve"> جسم</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غفلت، م</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توانند</w:t>
      </w:r>
      <w:r w:rsidRPr="00C631F6">
        <w:rPr>
          <w:rFonts w:ascii="Times New Roman" w:hAnsi="Times New Roman" w:cs="B Nazanin"/>
          <w:color w:val="000000" w:themeColor="text1"/>
          <w:sz w:val="20"/>
          <w:szCs w:val="24"/>
          <w:rtl/>
        </w:rPr>
        <w:t xml:space="preserve"> آثار بلندمدت و عم</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ق</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بر شاخص‌ها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روان‌شناخت</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رفتار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در بزرگسال</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داشته باشند. در ا</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ران،</w:t>
      </w:r>
      <w:r w:rsidRPr="00C631F6">
        <w:rPr>
          <w:rFonts w:ascii="Times New Roman" w:hAnsi="Times New Roman" w:cs="B Nazanin"/>
          <w:color w:val="000000" w:themeColor="text1"/>
          <w:sz w:val="20"/>
          <w:szCs w:val="24"/>
          <w:rtl/>
        </w:rPr>
        <w:t xml:space="preserve"> مطالعات متعدد</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به بررس</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ا</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w:t>
      </w:r>
      <w:r w:rsidRPr="00C631F6">
        <w:rPr>
          <w:rFonts w:ascii="Times New Roman" w:hAnsi="Times New Roman" w:cs="B Nazanin"/>
          <w:color w:val="000000" w:themeColor="text1"/>
          <w:sz w:val="20"/>
          <w:szCs w:val="24"/>
          <w:rtl/>
        </w:rPr>
        <w:t xml:space="preserve"> ارتباط پرداخته‌اند. برا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نمونه، صبر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همکاران ‌(1403) نشان دادند که بدرفتار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عاطف</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دوران کودک</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w:t>
      </w:r>
      <w:r w:rsidRPr="00C631F6">
        <w:rPr>
          <w:rFonts w:ascii="Times New Roman" w:hAnsi="Times New Roman" w:cs="B Nazanin"/>
          <w:color w:val="000000" w:themeColor="text1"/>
          <w:sz w:val="20"/>
          <w:szCs w:val="24"/>
          <w:rtl/>
        </w:rPr>
        <w:t xml:space="preserve"> از طر</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ق</w:t>
      </w:r>
      <w:r w:rsidRPr="00C631F6">
        <w:rPr>
          <w:rFonts w:ascii="Times New Roman" w:hAnsi="Times New Roman" w:cs="B Nazanin"/>
          <w:color w:val="000000" w:themeColor="text1"/>
          <w:sz w:val="20"/>
          <w:szCs w:val="24"/>
          <w:rtl/>
        </w:rPr>
        <w:t xml:space="preserve"> نقش م</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انج</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تنظ</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م</w:t>
      </w:r>
      <w:r w:rsidRPr="00C631F6">
        <w:rPr>
          <w:rFonts w:ascii="Times New Roman" w:hAnsi="Times New Roman" w:cs="B Nazanin"/>
          <w:color w:val="000000" w:themeColor="text1"/>
          <w:sz w:val="20"/>
          <w:szCs w:val="24"/>
          <w:rtl/>
        </w:rPr>
        <w:t xml:space="preserve"> ه</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جان،</w:t>
      </w:r>
      <w:r w:rsidRPr="00C631F6">
        <w:rPr>
          <w:rFonts w:ascii="Times New Roman" w:hAnsi="Times New Roman" w:cs="B Nazanin"/>
          <w:color w:val="000000" w:themeColor="text1"/>
          <w:sz w:val="20"/>
          <w:szCs w:val="24"/>
          <w:rtl/>
        </w:rPr>
        <w:t xml:space="preserve"> م</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تواند</w:t>
      </w:r>
      <w:r w:rsidRPr="00C631F6">
        <w:rPr>
          <w:rFonts w:ascii="Times New Roman" w:hAnsi="Times New Roman" w:cs="B Nazanin"/>
          <w:color w:val="000000" w:themeColor="text1"/>
          <w:sz w:val="20"/>
          <w:szCs w:val="24"/>
          <w:rtl/>
        </w:rPr>
        <w:t xml:space="preserve"> پرخاشگر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بزرگسال</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را پ</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ش‌ب</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کند. نتا</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ج</w:t>
      </w:r>
      <w:r w:rsidRPr="00C631F6">
        <w:rPr>
          <w:rFonts w:ascii="Times New Roman" w:hAnsi="Times New Roman" w:cs="B Nazanin"/>
          <w:color w:val="000000" w:themeColor="text1"/>
          <w:sz w:val="20"/>
          <w:szCs w:val="24"/>
          <w:rtl/>
        </w:rPr>
        <w:t xml:space="preserve"> حس</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اسف</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دواجان</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همکاران ‌(1402) ن</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ز</w:t>
      </w:r>
      <w:r w:rsidRPr="00C631F6">
        <w:rPr>
          <w:rFonts w:ascii="Times New Roman" w:hAnsi="Times New Roman" w:cs="B Nazanin"/>
          <w:color w:val="000000" w:themeColor="text1"/>
          <w:sz w:val="20"/>
          <w:szCs w:val="24"/>
          <w:rtl/>
        </w:rPr>
        <w:t xml:space="preserve"> ب</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انگر</w:t>
      </w:r>
      <w:r w:rsidRPr="00C631F6">
        <w:rPr>
          <w:rFonts w:ascii="Times New Roman" w:hAnsi="Times New Roman" w:cs="B Nazanin"/>
          <w:color w:val="000000" w:themeColor="text1"/>
          <w:sz w:val="20"/>
          <w:szCs w:val="24"/>
          <w:rtl/>
        </w:rPr>
        <w:t xml:space="preserve"> آن بود که ه</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جان‌ها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منف</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ترس از در حاش</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ه</w:t>
      </w:r>
      <w:r w:rsidRPr="00C631F6">
        <w:rPr>
          <w:rFonts w:ascii="Times New Roman" w:hAnsi="Times New Roman" w:cs="B Nazanin"/>
          <w:color w:val="000000" w:themeColor="text1"/>
          <w:sz w:val="20"/>
          <w:szCs w:val="24"/>
          <w:rtl/>
        </w:rPr>
        <w:t xml:space="preserve"> ماندن، با قربان</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شدن در قلدر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سا</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بر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رابطه داشته و ا</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w:t>
      </w:r>
      <w:r w:rsidRPr="00C631F6">
        <w:rPr>
          <w:rFonts w:ascii="Times New Roman" w:hAnsi="Times New Roman" w:cs="B Nazanin"/>
          <w:color w:val="000000" w:themeColor="text1"/>
          <w:sz w:val="20"/>
          <w:szCs w:val="24"/>
          <w:rtl/>
        </w:rPr>
        <w:t xml:space="preserve"> الگو را م</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توان</w:t>
      </w:r>
      <w:r w:rsidRPr="00C631F6">
        <w:rPr>
          <w:rFonts w:ascii="Times New Roman" w:hAnsi="Times New Roman" w:cs="B Nazanin"/>
          <w:color w:val="000000" w:themeColor="text1"/>
          <w:sz w:val="20"/>
          <w:szCs w:val="24"/>
          <w:rtl/>
        </w:rPr>
        <w:t xml:space="preserve"> در قالب </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ک</w:t>
      </w:r>
      <w:r w:rsidRPr="00C631F6">
        <w:rPr>
          <w:rFonts w:ascii="Times New Roman" w:hAnsi="Times New Roman" w:cs="B Nazanin"/>
          <w:color w:val="000000" w:themeColor="text1"/>
          <w:sz w:val="20"/>
          <w:szCs w:val="24"/>
          <w:rtl/>
        </w:rPr>
        <w:t xml:space="preserve"> مدل معادلات ساختار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در نوجوانان تب</w:t>
      </w:r>
      <w:r w:rsidRPr="00C631F6">
        <w:rPr>
          <w:rFonts w:ascii="Times New Roman" w:hAnsi="Times New Roman" w:cs="B Nazanin" w:hint="cs"/>
          <w:color w:val="000000" w:themeColor="text1"/>
          <w:sz w:val="20"/>
          <w:szCs w:val="24"/>
          <w:rtl/>
        </w:rPr>
        <w:t>یی</w:t>
      </w:r>
      <w:r w:rsidRPr="00C631F6">
        <w:rPr>
          <w:rFonts w:ascii="Times New Roman" w:hAnsi="Times New Roman" w:cs="B Nazanin" w:hint="eastAsia"/>
          <w:color w:val="000000" w:themeColor="text1"/>
          <w:sz w:val="20"/>
          <w:szCs w:val="24"/>
          <w:rtl/>
        </w:rPr>
        <w:t>ن</w:t>
      </w:r>
      <w:r w:rsidRPr="00C631F6">
        <w:rPr>
          <w:rFonts w:ascii="Times New Roman" w:hAnsi="Times New Roman" w:cs="B Nazanin"/>
          <w:color w:val="000000" w:themeColor="text1"/>
          <w:sz w:val="20"/>
          <w:szCs w:val="24"/>
          <w:rtl/>
        </w:rPr>
        <w:t xml:space="preserve"> کرد.</w:t>
      </w:r>
    </w:p>
    <w:p w14:paraId="160EEC21" w14:textId="77186061" w:rsidR="00C631F6" w:rsidRPr="00C631F6" w:rsidRDefault="00C631F6" w:rsidP="003B4FF4">
      <w:pPr>
        <w:bidi/>
        <w:spacing w:after="120" w:line="240" w:lineRule="auto"/>
        <w:jc w:val="both"/>
        <w:rPr>
          <w:rFonts w:ascii="Times New Roman" w:hAnsi="Times New Roman" w:cs="B Nazanin"/>
          <w:color w:val="000000" w:themeColor="text1"/>
          <w:sz w:val="20"/>
          <w:szCs w:val="24"/>
        </w:rPr>
      </w:pPr>
      <w:r w:rsidRPr="00C631F6">
        <w:rPr>
          <w:rFonts w:ascii="Times New Roman" w:hAnsi="Times New Roman" w:cs="B Nazanin" w:hint="eastAsia"/>
          <w:color w:val="000000" w:themeColor="text1"/>
          <w:sz w:val="20"/>
          <w:szCs w:val="24"/>
          <w:rtl/>
        </w:rPr>
        <w:t>همچن</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w:t>
      </w:r>
      <w:r w:rsidRPr="00C631F6">
        <w:rPr>
          <w:rFonts w:ascii="Times New Roman" w:hAnsi="Times New Roman" w:cs="B Nazanin"/>
          <w:color w:val="000000" w:themeColor="text1"/>
          <w:sz w:val="20"/>
          <w:szCs w:val="24"/>
          <w:rtl/>
        </w:rPr>
        <w:t xml:space="preserve"> فرگت و همکاران ‌(1400) در پژوهش</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بر رو</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زنان در</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افتند</w:t>
      </w:r>
      <w:r w:rsidRPr="00C631F6">
        <w:rPr>
          <w:rFonts w:ascii="Times New Roman" w:hAnsi="Times New Roman" w:cs="B Nazanin"/>
          <w:color w:val="000000" w:themeColor="text1"/>
          <w:sz w:val="20"/>
          <w:szCs w:val="24"/>
          <w:rtl/>
        </w:rPr>
        <w:t xml:space="preserve"> که افسردگ</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w:t>
      </w:r>
      <w:r w:rsidRPr="00C631F6">
        <w:rPr>
          <w:rFonts w:ascii="Times New Roman" w:hAnsi="Times New Roman" w:cs="B Nazanin"/>
          <w:color w:val="000000" w:themeColor="text1"/>
          <w:sz w:val="20"/>
          <w:szCs w:val="24"/>
          <w:rtl/>
        </w:rPr>
        <w:t xml:space="preserve"> شکست عاطف</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خشونت تجربه‌شده م</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توانند</w:t>
      </w:r>
      <w:r w:rsidRPr="00C631F6">
        <w:rPr>
          <w:rFonts w:ascii="Times New Roman" w:hAnsi="Times New Roman" w:cs="B Nazanin"/>
          <w:color w:val="000000" w:themeColor="text1"/>
          <w:sz w:val="20"/>
          <w:szCs w:val="24"/>
          <w:rtl/>
        </w:rPr>
        <w:t xml:space="preserve"> از طر</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ق</w:t>
      </w:r>
      <w:r w:rsidRPr="00C631F6">
        <w:rPr>
          <w:rFonts w:ascii="Times New Roman" w:hAnsi="Times New Roman" w:cs="B Nazanin"/>
          <w:color w:val="000000" w:themeColor="text1"/>
          <w:sz w:val="20"/>
          <w:szCs w:val="24"/>
          <w:rtl/>
        </w:rPr>
        <w:t xml:space="preserve"> مهارت‌ها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اجتماع</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w:t>
      </w:r>
      <w:r w:rsidRPr="00C631F6">
        <w:rPr>
          <w:rFonts w:ascii="Times New Roman" w:hAnsi="Times New Roman" w:cs="B Nazanin"/>
          <w:color w:val="000000" w:themeColor="text1"/>
          <w:sz w:val="20"/>
          <w:szCs w:val="24"/>
          <w:rtl/>
        </w:rPr>
        <w:t xml:space="preserve"> کنترل ه</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جان</w:t>
      </w:r>
      <w:r w:rsidRPr="00C631F6">
        <w:rPr>
          <w:rFonts w:ascii="Times New Roman" w:hAnsi="Times New Roman" w:cs="B Nazanin"/>
          <w:color w:val="000000" w:themeColor="text1"/>
          <w:sz w:val="20"/>
          <w:szCs w:val="24"/>
          <w:rtl/>
        </w:rPr>
        <w:t xml:space="preserve"> و رضا</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ت</w:t>
      </w:r>
      <w:r w:rsidRPr="00C631F6">
        <w:rPr>
          <w:rFonts w:ascii="Times New Roman" w:hAnsi="Times New Roman" w:cs="B Nazanin"/>
          <w:color w:val="000000" w:themeColor="text1"/>
          <w:sz w:val="20"/>
          <w:szCs w:val="24"/>
          <w:rtl/>
        </w:rPr>
        <w:t xml:space="preserve"> از بدن، به رفتارها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خودزن</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منجر شوند. </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افته‌ها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اد</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ب</w:t>
      </w:r>
      <w:r w:rsidRPr="00C631F6">
        <w:rPr>
          <w:rFonts w:ascii="Times New Roman" w:hAnsi="Times New Roman" w:cs="B Nazanin"/>
          <w:color w:val="000000" w:themeColor="text1"/>
          <w:sz w:val="20"/>
          <w:szCs w:val="24"/>
          <w:rtl/>
        </w:rPr>
        <w:t xml:space="preserve"> رهنما و همکاران ‌(1402) ن</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ز</w:t>
      </w:r>
      <w:r w:rsidRPr="00C631F6">
        <w:rPr>
          <w:rFonts w:ascii="Times New Roman" w:hAnsi="Times New Roman" w:cs="B Nazanin"/>
          <w:color w:val="000000" w:themeColor="text1"/>
          <w:sz w:val="20"/>
          <w:szCs w:val="24"/>
          <w:rtl/>
        </w:rPr>
        <w:t xml:space="preserve"> اهم</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ت</w:t>
      </w:r>
      <w:r w:rsidRPr="00C631F6">
        <w:rPr>
          <w:rFonts w:ascii="Times New Roman" w:hAnsi="Times New Roman" w:cs="B Nazanin"/>
          <w:color w:val="000000" w:themeColor="text1"/>
          <w:sz w:val="20"/>
          <w:szCs w:val="24"/>
          <w:rtl/>
        </w:rPr>
        <w:t xml:space="preserve"> متغ</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رها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w:t>
      </w:r>
      <w:r w:rsidRPr="00C631F6">
        <w:rPr>
          <w:rFonts w:ascii="Times New Roman" w:hAnsi="Times New Roman" w:cs="B Nazanin" w:hint="eastAsia"/>
          <w:color w:val="000000" w:themeColor="text1"/>
          <w:sz w:val="20"/>
          <w:szCs w:val="24"/>
          <w:rtl/>
        </w:rPr>
        <w:t>تعد</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ل‌کننده‌ا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همچون جنس</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ت</w:t>
      </w:r>
      <w:r w:rsidRPr="00C631F6">
        <w:rPr>
          <w:rFonts w:ascii="Times New Roman" w:hAnsi="Times New Roman" w:cs="B Nazanin"/>
          <w:color w:val="000000" w:themeColor="text1"/>
          <w:sz w:val="20"/>
          <w:szCs w:val="24"/>
          <w:rtl/>
        </w:rPr>
        <w:t xml:space="preserve"> و شفقت بر خود را در رابطه م</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ان</w:t>
      </w:r>
      <w:r w:rsidRPr="00C631F6">
        <w:rPr>
          <w:rFonts w:ascii="Times New Roman" w:hAnsi="Times New Roman" w:cs="B Nazanin"/>
          <w:color w:val="000000" w:themeColor="text1"/>
          <w:sz w:val="20"/>
          <w:szCs w:val="24"/>
          <w:rtl/>
        </w:rPr>
        <w:t xml:space="preserve"> بدرفتار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دوران کودک</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خودمهارگر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نوجوانان برجسته کرده است. سا</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ر</w:t>
      </w:r>
      <w:r w:rsidRPr="00C631F6">
        <w:rPr>
          <w:rFonts w:ascii="Times New Roman" w:hAnsi="Times New Roman" w:cs="B Nazanin"/>
          <w:color w:val="000000" w:themeColor="text1"/>
          <w:sz w:val="20"/>
          <w:szCs w:val="24"/>
          <w:rtl/>
        </w:rPr>
        <w:t xml:space="preserve"> تحق</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قات</w:t>
      </w:r>
      <w:r w:rsidRPr="00C631F6">
        <w:rPr>
          <w:rFonts w:ascii="Times New Roman" w:hAnsi="Times New Roman" w:cs="B Nazanin"/>
          <w:color w:val="000000" w:themeColor="text1"/>
          <w:sz w:val="20"/>
          <w:szCs w:val="24"/>
          <w:rtl/>
        </w:rPr>
        <w:t xml:space="preserve"> داخل</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w:t>
      </w:r>
      <w:r w:rsidRPr="00C631F6">
        <w:rPr>
          <w:rFonts w:ascii="Times New Roman" w:hAnsi="Times New Roman" w:cs="B Nazanin"/>
          <w:color w:val="000000" w:themeColor="text1"/>
          <w:sz w:val="20"/>
          <w:szCs w:val="24"/>
          <w:rtl/>
        </w:rPr>
        <w:t xml:space="preserve"> از جمله مطالعات شماع</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نجمه سادات و همکاران ‌(1403)، شر</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ف</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همکاران ‌(1402)، و ش</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روان</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همکاران ‌(1403)، همگ</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بر نقش </w:t>
      </w:r>
      <w:r w:rsidRPr="00C631F6">
        <w:rPr>
          <w:rFonts w:ascii="Times New Roman" w:hAnsi="Times New Roman" w:cs="B Nazanin" w:hint="eastAsia"/>
          <w:color w:val="000000" w:themeColor="text1"/>
          <w:sz w:val="20"/>
          <w:szCs w:val="24"/>
          <w:rtl/>
        </w:rPr>
        <w:t>م</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انج</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فرا</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ندها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ه</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جان</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(مانند نشخوار فکر</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w:t>
      </w:r>
      <w:r w:rsidRPr="00C631F6">
        <w:rPr>
          <w:rFonts w:ascii="Times New Roman" w:hAnsi="Times New Roman" w:cs="B Nazanin"/>
          <w:color w:val="000000" w:themeColor="text1"/>
          <w:sz w:val="20"/>
          <w:szCs w:val="24"/>
          <w:rtl/>
        </w:rPr>
        <w:t xml:space="preserve"> ذهن‌آگاه</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w:t>
      </w:r>
      <w:r w:rsidRPr="00C631F6">
        <w:rPr>
          <w:rFonts w:ascii="Times New Roman" w:hAnsi="Times New Roman" w:cs="B Nazanin"/>
          <w:color w:val="000000" w:themeColor="text1"/>
          <w:sz w:val="20"/>
          <w:szCs w:val="24"/>
          <w:rtl/>
        </w:rPr>
        <w:t xml:space="preserve"> </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ا</w:t>
      </w:r>
      <w:r w:rsidRPr="00C631F6">
        <w:rPr>
          <w:rFonts w:ascii="Times New Roman" w:hAnsi="Times New Roman" w:cs="B Nazanin"/>
          <w:color w:val="000000" w:themeColor="text1"/>
          <w:sz w:val="20"/>
          <w:szCs w:val="24"/>
          <w:rtl/>
        </w:rPr>
        <w:t xml:space="preserve"> تجارب تجز</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در رابطه ب</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w:t>
      </w:r>
      <w:r w:rsidRPr="00C631F6">
        <w:rPr>
          <w:rFonts w:ascii="Times New Roman" w:hAnsi="Times New Roman" w:cs="B Nazanin"/>
          <w:color w:val="000000" w:themeColor="text1"/>
          <w:sz w:val="20"/>
          <w:szCs w:val="24"/>
          <w:rtl/>
        </w:rPr>
        <w:t xml:space="preserve"> تروما و پ</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امدها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ه</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جان</w:t>
      </w:r>
      <w:r w:rsidRPr="00C631F6">
        <w:rPr>
          <w:rFonts w:ascii="Times New Roman" w:hAnsi="Times New Roman" w:cs="B Nazanin" w:hint="cs"/>
          <w:color w:val="000000" w:themeColor="text1"/>
          <w:sz w:val="20"/>
          <w:szCs w:val="24"/>
          <w:rtl/>
        </w:rPr>
        <w:t>ی</w:t>
      </w:r>
      <w:r w:rsidRPr="00C631F6">
        <w:rPr>
          <w:rFonts w:ascii="Arial" w:hAnsi="Arial" w:cs="Arial" w:hint="cs"/>
          <w:color w:val="000000" w:themeColor="text1"/>
          <w:sz w:val="20"/>
          <w:szCs w:val="24"/>
          <w:rtl/>
        </w:rPr>
        <w:t>–</w:t>
      </w:r>
      <w:r w:rsidRPr="00C631F6">
        <w:rPr>
          <w:rFonts w:ascii="Times New Roman" w:hAnsi="Times New Roman" w:cs="B Nazanin" w:hint="cs"/>
          <w:color w:val="000000" w:themeColor="text1"/>
          <w:sz w:val="20"/>
          <w:szCs w:val="24"/>
          <w:rtl/>
        </w:rPr>
        <w:t>رفتاری</w:t>
      </w:r>
      <w:r w:rsidRPr="00C631F6">
        <w:rPr>
          <w:rFonts w:ascii="Times New Roman" w:hAnsi="Times New Roman" w:cs="B Nazanin"/>
          <w:color w:val="000000" w:themeColor="text1"/>
          <w:sz w:val="20"/>
          <w:szCs w:val="24"/>
          <w:rtl/>
        </w:rPr>
        <w:t xml:space="preserve"> در بزرگسال</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تأک</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د</w:t>
      </w:r>
      <w:r w:rsidRPr="00C631F6">
        <w:rPr>
          <w:rFonts w:ascii="Times New Roman" w:hAnsi="Times New Roman" w:cs="B Nazanin"/>
          <w:color w:val="000000" w:themeColor="text1"/>
          <w:sz w:val="20"/>
          <w:szCs w:val="24"/>
          <w:rtl/>
        </w:rPr>
        <w:t xml:space="preserve"> کرده‌اند. پژوهش حس</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ن‌زاده</w:t>
      </w:r>
      <w:r w:rsidRPr="00C631F6">
        <w:rPr>
          <w:rFonts w:ascii="Times New Roman" w:hAnsi="Times New Roman" w:cs="B Nazanin"/>
          <w:color w:val="000000" w:themeColor="text1"/>
          <w:sz w:val="20"/>
          <w:szCs w:val="24"/>
          <w:rtl/>
        </w:rPr>
        <w:t xml:space="preserve"> و همکاران ‌(1400) ن</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ز</w:t>
      </w:r>
      <w:r w:rsidRPr="00C631F6">
        <w:rPr>
          <w:rFonts w:ascii="Times New Roman" w:hAnsi="Times New Roman" w:cs="B Nazanin"/>
          <w:color w:val="000000" w:themeColor="text1"/>
          <w:sz w:val="20"/>
          <w:szCs w:val="24"/>
          <w:rtl/>
        </w:rPr>
        <w:t xml:space="preserve"> نشان م</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دهد</w:t>
      </w:r>
      <w:r w:rsidRPr="00C631F6">
        <w:rPr>
          <w:rFonts w:ascii="Times New Roman" w:hAnsi="Times New Roman" w:cs="B Nazanin"/>
          <w:color w:val="000000" w:themeColor="text1"/>
          <w:sz w:val="20"/>
          <w:szCs w:val="24"/>
          <w:rtl/>
        </w:rPr>
        <w:t xml:space="preserve"> که بدتنظ</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م</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ه</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جان</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م</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تواند</w:t>
      </w:r>
      <w:r w:rsidRPr="00C631F6">
        <w:rPr>
          <w:rFonts w:ascii="Times New Roman" w:hAnsi="Times New Roman" w:cs="B Nazanin"/>
          <w:color w:val="000000" w:themeColor="text1"/>
          <w:sz w:val="20"/>
          <w:szCs w:val="24"/>
          <w:rtl/>
        </w:rPr>
        <w:t xml:space="preserve"> رابطه ب</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w:t>
      </w:r>
      <w:r w:rsidRPr="00C631F6">
        <w:rPr>
          <w:rFonts w:ascii="Times New Roman" w:hAnsi="Times New Roman" w:cs="B Nazanin"/>
          <w:color w:val="000000" w:themeColor="text1"/>
          <w:sz w:val="20"/>
          <w:szCs w:val="24"/>
          <w:rtl/>
        </w:rPr>
        <w:t xml:space="preserve"> تجربه بدرفتار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در اوان کودک</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افسردگ</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اساس</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در بزرگسال</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را تب</w:t>
      </w:r>
      <w:r w:rsidRPr="00C631F6">
        <w:rPr>
          <w:rFonts w:ascii="Times New Roman" w:hAnsi="Times New Roman" w:cs="B Nazanin" w:hint="cs"/>
          <w:color w:val="000000" w:themeColor="text1"/>
          <w:sz w:val="20"/>
          <w:szCs w:val="24"/>
          <w:rtl/>
        </w:rPr>
        <w:t>یی</w:t>
      </w:r>
      <w:r w:rsidRPr="00C631F6">
        <w:rPr>
          <w:rFonts w:ascii="Times New Roman" w:hAnsi="Times New Roman" w:cs="B Nazanin" w:hint="eastAsia"/>
          <w:color w:val="000000" w:themeColor="text1"/>
          <w:sz w:val="20"/>
          <w:szCs w:val="24"/>
          <w:rtl/>
        </w:rPr>
        <w:t>ن</w:t>
      </w:r>
      <w:r w:rsidRPr="00C631F6">
        <w:rPr>
          <w:rFonts w:ascii="Times New Roman" w:hAnsi="Times New Roman" w:cs="B Nazanin"/>
          <w:color w:val="000000" w:themeColor="text1"/>
          <w:sz w:val="20"/>
          <w:szCs w:val="24"/>
          <w:rtl/>
        </w:rPr>
        <w:t xml:space="preserve"> کند.</w:t>
      </w:r>
    </w:p>
    <w:p w14:paraId="55855E3E" w14:textId="77777777" w:rsidR="00C631F6" w:rsidRPr="00C631F6" w:rsidRDefault="00C631F6" w:rsidP="003B4FF4">
      <w:pPr>
        <w:bidi/>
        <w:spacing w:after="120" w:line="240" w:lineRule="auto"/>
        <w:jc w:val="both"/>
        <w:rPr>
          <w:rFonts w:ascii="Times New Roman" w:hAnsi="Times New Roman" w:cs="B Nazanin"/>
          <w:color w:val="000000" w:themeColor="text1"/>
          <w:sz w:val="20"/>
          <w:szCs w:val="24"/>
        </w:rPr>
      </w:pPr>
      <w:r w:rsidRPr="00C631F6">
        <w:rPr>
          <w:rFonts w:ascii="Times New Roman" w:hAnsi="Times New Roman" w:cs="B Nazanin" w:hint="eastAsia"/>
          <w:color w:val="000000" w:themeColor="text1"/>
          <w:sz w:val="20"/>
          <w:szCs w:val="24"/>
          <w:rtl/>
        </w:rPr>
        <w:t>در</w:t>
      </w:r>
      <w:r w:rsidRPr="00C631F6">
        <w:rPr>
          <w:rFonts w:ascii="Times New Roman" w:hAnsi="Times New Roman" w:cs="B Nazanin"/>
          <w:color w:val="000000" w:themeColor="text1"/>
          <w:sz w:val="20"/>
          <w:szCs w:val="24"/>
          <w:rtl/>
        </w:rPr>
        <w:t xml:space="preserve"> زم</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نه</w:t>
      </w:r>
      <w:r w:rsidRPr="00C631F6">
        <w:rPr>
          <w:rFonts w:ascii="Times New Roman" w:hAnsi="Times New Roman" w:cs="B Nazanin"/>
          <w:color w:val="000000" w:themeColor="text1"/>
          <w:sz w:val="20"/>
          <w:szCs w:val="24"/>
          <w:rtl/>
        </w:rPr>
        <w:t xml:space="preserve"> مداخلات، فان</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محمدآباد</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همکاران ‌(1402) گزارش کردند که شناخت‌درمان</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مبتن</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بر ذهن‌آگاه</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م</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تواند</w:t>
      </w:r>
      <w:r w:rsidRPr="00C631F6">
        <w:rPr>
          <w:rFonts w:ascii="Times New Roman" w:hAnsi="Times New Roman" w:cs="B Nazanin"/>
          <w:color w:val="000000" w:themeColor="text1"/>
          <w:sz w:val="20"/>
          <w:szCs w:val="24"/>
          <w:rtl/>
        </w:rPr>
        <w:t xml:space="preserve"> منجر به کاهش ناگو</w:t>
      </w:r>
      <w:r w:rsidRPr="00C631F6">
        <w:rPr>
          <w:rFonts w:ascii="Times New Roman" w:hAnsi="Times New Roman" w:cs="B Nazanin" w:hint="cs"/>
          <w:color w:val="000000" w:themeColor="text1"/>
          <w:sz w:val="20"/>
          <w:szCs w:val="24"/>
          <w:rtl/>
        </w:rPr>
        <w:t>یی</w:t>
      </w:r>
      <w:r w:rsidRPr="00C631F6">
        <w:rPr>
          <w:rFonts w:ascii="Times New Roman" w:hAnsi="Times New Roman" w:cs="B Nazanin"/>
          <w:color w:val="000000" w:themeColor="text1"/>
          <w:sz w:val="20"/>
          <w:szCs w:val="24"/>
          <w:rtl/>
        </w:rPr>
        <w:t xml:space="preserve"> ه</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جان</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w:t>
      </w:r>
      <w:r w:rsidRPr="00C631F6">
        <w:rPr>
          <w:rFonts w:ascii="Times New Roman" w:hAnsi="Times New Roman" w:cs="B Nazanin"/>
          <w:color w:val="000000" w:themeColor="text1"/>
          <w:sz w:val="20"/>
          <w:szCs w:val="24"/>
          <w:rtl/>
        </w:rPr>
        <w:t xml:space="preserve"> اجتناب تجربه‌ا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افزا</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ش</w:t>
      </w:r>
      <w:r w:rsidRPr="00C631F6">
        <w:rPr>
          <w:rFonts w:ascii="Times New Roman" w:hAnsi="Times New Roman" w:cs="B Nazanin"/>
          <w:color w:val="000000" w:themeColor="text1"/>
          <w:sz w:val="20"/>
          <w:szCs w:val="24"/>
          <w:rtl/>
        </w:rPr>
        <w:t xml:space="preserve"> شفقت به خود در بزرگسالان با سابقه تروما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کودک</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شود. همچن</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w:t>
      </w:r>
      <w:r w:rsidRPr="00C631F6">
        <w:rPr>
          <w:rFonts w:ascii="Times New Roman" w:hAnsi="Times New Roman" w:cs="B Nazanin"/>
          <w:color w:val="000000" w:themeColor="text1"/>
          <w:sz w:val="20"/>
          <w:szCs w:val="24"/>
          <w:rtl/>
        </w:rPr>
        <w:t xml:space="preserve"> ندر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همکاران ‌(1401) مدل عل</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اختلا</w:t>
      </w:r>
      <w:r w:rsidRPr="00C631F6">
        <w:rPr>
          <w:rFonts w:ascii="Times New Roman" w:hAnsi="Times New Roman" w:cs="B Nazanin" w:hint="eastAsia"/>
          <w:color w:val="000000" w:themeColor="text1"/>
          <w:sz w:val="20"/>
          <w:szCs w:val="24"/>
          <w:rtl/>
        </w:rPr>
        <w:t>ل</w:t>
      </w:r>
      <w:r w:rsidRPr="00C631F6">
        <w:rPr>
          <w:rFonts w:ascii="Times New Roman" w:hAnsi="Times New Roman" w:cs="B Nazanin"/>
          <w:color w:val="000000" w:themeColor="text1"/>
          <w:sz w:val="20"/>
          <w:szCs w:val="24"/>
          <w:rtl/>
        </w:rPr>
        <w:t xml:space="preserve"> اضطراب اجتماع</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را بر اساس طرح‌واره‌ها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ناسازگار اول</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ه</w:t>
      </w:r>
      <w:r w:rsidRPr="00C631F6">
        <w:rPr>
          <w:rFonts w:ascii="Times New Roman" w:hAnsi="Times New Roman" w:cs="B Nazanin"/>
          <w:color w:val="000000" w:themeColor="text1"/>
          <w:sz w:val="20"/>
          <w:szCs w:val="24"/>
          <w:rtl/>
        </w:rPr>
        <w:t xml:space="preserve"> و تروماها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کودک</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w:t>
      </w:r>
      <w:r w:rsidRPr="00C631F6">
        <w:rPr>
          <w:rFonts w:ascii="Times New Roman" w:hAnsi="Times New Roman" w:cs="B Nazanin"/>
          <w:color w:val="000000" w:themeColor="text1"/>
          <w:sz w:val="20"/>
          <w:szCs w:val="24"/>
          <w:rtl/>
        </w:rPr>
        <w:t xml:space="preserve"> با نقش واسطه‌ا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راهبرد مقابله ه</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جان‌مدار،</w:t>
      </w:r>
      <w:r w:rsidRPr="00C631F6">
        <w:rPr>
          <w:rFonts w:ascii="Times New Roman" w:hAnsi="Times New Roman" w:cs="B Nazanin"/>
          <w:color w:val="000000" w:themeColor="text1"/>
          <w:sz w:val="20"/>
          <w:szCs w:val="24"/>
          <w:rtl/>
        </w:rPr>
        <w:t xml:space="preserve"> معرف</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کردند.</w:t>
      </w:r>
    </w:p>
    <w:p w14:paraId="79782501" w14:textId="77777777" w:rsidR="00C631F6" w:rsidRPr="00C631F6" w:rsidRDefault="00C631F6" w:rsidP="003B4FF4">
      <w:pPr>
        <w:bidi/>
        <w:spacing w:after="120" w:line="240" w:lineRule="auto"/>
        <w:jc w:val="both"/>
        <w:rPr>
          <w:rFonts w:ascii="Times New Roman" w:hAnsi="Times New Roman" w:cs="B Nazanin"/>
          <w:color w:val="000000" w:themeColor="text1"/>
          <w:sz w:val="20"/>
          <w:szCs w:val="24"/>
        </w:rPr>
      </w:pPr>
      <w:r w:rsidRPr="00C631F6">
        <w:rPr>
          <w:rFonts w:ascii="Times New Roman" w:hAnsi="Times New Roman" w:cs="B Nazanin" w:hint="eastAsia"/>
          <w:color w:val="000000" w:themeColor="text1"/>
          <w:sz w:val="20"/>
          <w:szCs w:val="24"/>
          <w:rtl/>
        </w:rPr>
        <w:t>در</w:t>
      </w:r>
      <w:r w:rsidRPr="00C631F6">
        <w:rPr>
          <w:rFonts w:ascii="Times New Roman" w:hAnsi="Times New Roman" w:cs="B Nazanin"/>
          <w:color w:val="000000" w:themeColor="text1"/>
          <w:sz w:val="20"/>
          <w:szCs w:val="24"/>
          <w:rtl/>
        </w:rPr>
        <w:t xml:space="preserve"> حوزه مطالعات ب</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ن‌الملل</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w:t>
      </w:r>
      <w:r w:rsidRPr="00C631F6">
        <w:rPr>
          <w:rFonts w:ascii="Times New Roman" w:hAnsi="Times New Roman" w:cs="B Nazanin"/>
          <w:color w:val="000000" w:themeColor="text1"/>
          <w:sz w:val="20"/>
          <w:szCs w:val="24"/>
          <w:rtl/>
        </w:rPr>
        <w:t xml:space="preserve"> مرور نظام‌مند ناوارو و همکاران ‌(2022) ارتباط ب</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w:t>
      </w:r>
      <w:r w:rsidRPr="00C631F6">
        <w:rPr>
          <w:rFonts w:ascii="Times New Roman" w:hAnsi="Times New Roman" w:cs="B Nazanin"/>
          <w:color w:val="000000" w:themeColor="text1"/>
          <w:sz w:val="20"/>
          <w:szCs w:val="24"/>
          <w:rtl/>
        </w:rPr>
        <w:t xml:space="preserve"> تجارب نامطلوب کودک</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در بستر خانواده و بروز خشونت در روابط عاطف</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مجاز</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در بزرگسال</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را تأ</w:t>
      </w:r>
      <w:r w:rsidRPr="00C631F6">
        <w:rPr>
          <w:rFonts w:ascii="Times New Roman" w:hAnsi="Times New Roman" w:cs="B Nazanin" w:hint="cs"/>
          <w:color w:val="000000" w:themeColor="text1"/>
          <w:sz w:val="20"/>
          <w:szCs w:val="24"/>
          <w:rtl/>
        </w:rPr>
        <w:t>یی</w:t>
      </w:r>
      <w:r w:rsidRPr="00C631F6">
        <w:rPr>
          <w:rFonts w:ascii="Times New Roman" w:hAnsi="Times New Roman" w:cs="B Nazanin" w:hint="eastAsia"/>
          <w:color w:val="000000" w:themeColor="text1"/>
          <w:sz w:val="20"/>
          <w:szCs w:val="24"/>
          <w:rtl/>
        </w:rPr>
        <w:t>د</w:t>
      </w:r>
      <w:r w:rsidRPr="00C631F6">
        <w:rPr>
          <w:rFonts w:ascii="Times New Roman" w:hAnsi="Times New Roman" w:cs="B Nazanin"/>
          <w:color w:val="000000" w:themeColor="text1"/>
          <w:sz w:val="20"/>
          <w:szCs w:val="24"/>
          <w:rtl/>
        </w:rPr>
        <w:t xml:space="preserve"> کرده است. پژوهش ک</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رکابورون</w:t>
      </w:r>
      <w:r w:rsidRPr="00C631F6">
        <w:rPr>
          <w:rFonts w:ascii="Times New Roman" w:hAnsi="Times New Roman" w:cs="B Nazanin"/>
          <w:color w:val="000000" w:themeColor="text1"/>
          <w:sz w:val="20"/>
          <w:szCs w:val="24"/>
          <w:rtl/>
        </w:rPr>
        <w:t xml:space="preserve"> و همکاران ‌(2020) ن</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ز</w:t>
      </w:r>
      <w:r w:rsidRPr="00C631F6">
        <w:rPr>
          <w:rFonts w:ascii="Times New Roman" w:hAnsi="Times New Roman" w:cs="B Nazanin"/>
          <w:color w:val="000000" w:themeColor="text1"/>
          <w:sz w:val="20"/>
          <w:szCs w:val="24"/>
          <w:rtl/>
        </w:rPr>
        <w:t xml:space="preserve"> نشان داد که تروماها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عاطف</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کودک</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از </w:t>
      </w:r>
      <w:r w:rsidRPr="00C631F6">
        <w:rPr>
          <w:rFonts w:ascii="Times New Roman" w:hAnsi="Times New Roman" w:cs="B Nazanin" w:hint="eastAsia"/>
          <w:color w:val="000000" w:themeColor="text1"/>
          <w:sz w:val="20"/>
          <w:szCs w:val="24"/>
          <w:rtl/>
        </w:rPr>
        <w:t>طر</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ق</w:t>
      </w:r>
      <w:r w:rsidRPr="00C631F6">
        <w:rPr>
          <w:rFonts w:ascii="Times New Roman" w:hAnsi="Times New Roman" w:cs="B Nazanin"/>
          <w:color w:val="000000" w:themeColor="text1"/>
          <w:sz w:val="20"/>
          <w:szCs w:val="24"/>
          <w:rtl/>
        </w:rPr>
        <w:t xml:space="preserve"> استفاده مشکل‌ساز از شبکه‌ها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اجتماع</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روان‌پاتولوژ</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م</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توانند</w:t>
      </w:r>
      <w:r w:rsidRPr="00C631F6">
        <w:rPr>
          <w:rFonts w:ascii="Times New Roman" w:hAnsi="Times New Roman" w:cs="B Nazanin"/>
          <w:color w:val="000000" w:themeColor="text1"/>
          <w:sz w:val="20"/>
          <w:szCs w:val="24"/>
          <w:rtl/>
        </w:rPr>
        <w:t xml:space="preserve"> بر رفتارها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قلدر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سا</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بر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مؤثر باشند. هم</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ن‌طور،</w:t>
      </w:r>
      <w:r w:rsidRPr="00C631F6">
        <w:rPr>
          <w:rFonts w:ascii="Times New Roman" w:hAnsi="Times New Roman" w:cs="B Nazanin"/>
          <w:color w:val="000000" w:themeColor="text1"/>
          <w:sz w:val="20"/>
          <w:szCs w:val="24"/>
          <w:rtl/>
        </w:rPr>
        <w:t xml:space="preserve"> د</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نچ</w:t>
      </w:r>
      <w:r w:rsidRPr="00C631F6">
        <w:rPr>
          <w:rFonts w:ascii="Times New Roman" w:hAnsi="Times New Roman" w:cs="B Nazanin"/>
          <w:color w:val="000000" w:themeColor="text1"/>
          <w:sz w:val="20"/>
          <w:szCs w:val="24"/>
          <w:rtl/>
        </w:rPr>
        <w:t xml:space="preserve"> و کوچوک ‌(2021) رابطه مستق</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م</w:t>
      </w:r>
      <w:r w:rsidRPr="00C631F6">
        <w:rPr>
          <w:rFonts w:ascii="Times New Roman" w:hAnsi="Times New Roman" w:cs="B Nazanin"/>
          <w:color w:val="000000" w:themeColor="text1"/>
          <w:sz w:val="20"/>
          <w:szCs w:val="24"/>
          <w:rtl/>
        </w:rPr>
        <w:t xml:space="preserve"> ب</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w:t>
      </w:r>
      <w:r w:rsidRPr="00C631F6">
        <w:rPr>
          <w:rFonts w:ascii="Times New Roman" w:hAnsi="Times New Roman" w:cs="B Nazanin"/>
          <w:color w:val="000000" w:themeColor="text1"/>
          <w:sz w:val="20"/>
          <w:szCs w:val="24"/>
          <w:rtl/>
        </w:rPr>
        <w:t xml:space="preserve"> تروماها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کودک</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پرخاشگر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در اوا</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ل</w:t>
      </w:r>
      <w:r w:rsidRPr="00C631F6">
        <w:rPr>
          <w:rFonts w:ascii="Times New Roman" w:hAnsi="Times New Roman" w:cs="B Nazanin"/>
          <w:color w:val="000000" w:themeColor="text1"/>
          <w:sz w:val="20"/>
          <w:szCs w:val="24"/>
          <w:rtl/>
        </w:rPr>
        <w:t xml:space="preserve"> بزرگسال</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را گزارش کردند. مطالعات د</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گر</w:t>
      </w:r>
      <w:r w:rsidRPr="00C631F6">
        <w:rPr>
          <w:rFonts w:ascii="Times New Roman" w:hAnsi="Times New Roman" w:cs="B Nazanin"/>
          <w:color w:val="000000" w:themeColor="text1"/>
          <w:sz w:val="20"/>
          <w:szCs w:val="24"/>
          <w:rtl/>
        </w:rPr>
        <w:t xml:space="preserve"> مانند پات و مارکام ‌(2021)، با</w:t>
      </w:r>
      <w:r w:rsidRPr="00C631F6">
        <w:rPr>
          <w:rFonts w:ascii="Times New Roman" w:hAnsi="Times New Roman" w:cs="B Nazanin" w:hint="eastAsia"/>
          <w:color w:val="000000" w:themeColor="text1"/>
          <w:sz w:val="20"/>
          <w:szCs w:val="24"/>
          <w:rtl/>
        </w:rPr>
        <w:t>تلر</w:t>
      </w:r>
      <w:r w:rsidRPr="00C631F6">
        <w:rPr>
          <w:rFonts w:ascii="Times New Roman" w:hAnsi="Times New Roman" w:cs="B Nazanin"/>
          <w:color w:val="000000" w:themeColor="text1"/>
          <w:sz w:val="20"/>
          <w:szCs w:val="24"/>
          <w:rtl/>
        </w:rPr>
        <w:t xml:space="preserve"> و همکاران ‌(2020)، و سانسون و همکاران ‌(2012) بر چرخه‌ها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ب</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ن‌نسل</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خشونت و نقش بدرفتار</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کودک</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در بروز پرخاشگر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تأک</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د</w:t>
      </w:r>
      <w:r w:rsidRPr="00C631F6">
        <w:rPr>
          <w:rFonts w:ascii="Times New Roman" w:hAnsi="Times New Roman" w:cs="B Nazanin"/>
          <w:color w:val="000000" w:themeColor="text1"/>
          <w:sz w:val="20"/>
          <w:szCs w:val="24"/>
          <w:rtl/>
        </w:rPr>
        <w:t xml:space="preserve"> کرده‌اند.</w:t>
      </w:r>
    </w:p>
    <w:p w14:paraId="26AF0AD9" w14:textId="231EFE8E" w:rsidR="00C631F6" w:rsidRPr="00C631F6" w:rsidRDefault="00C631F6" w:rsidP="003B4FF4">
      <w:pPr>
        <w:bidi/>
        <w:spacing w:after="120" w:line="240" w:lineRule="auto"/>
        <w:jc w:val="both"/>
        <w:rPr>
          <w:rFonts w:ascii="Times New Roman" w:hAnsi="Times New Roman" w:cs="B Nazanin"/>
          <w:color w:val="000000" w:themeColor="text1"/>
          <w:sz w:val="20"/>
          <w:szCs w:val="24"/>
        </w:rPr>
      </w:pP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افته‌ها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تازه‌تر همچون پژوهش مک‌کارت</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همکاران ‌(2025) و هاسلشورت و همکاران ‌(2025) عناصر پ</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چ</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ده‌ا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مانند کنترل قهر</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w:t>
      </w:r>
      <w:r w:rsidRPr="00C631F6">
        <w:rPr>
          <w:rFonts w:ascii="Times New Roman" w:hAnsi="Times New Roman" w:cs="B Nazanin"/>
          <w:color w:val="000000" w:themeColor="text1"/>
          <w:sz w:val="20"/>
          <w:szCs w:val="24"/>
          <w:rtl/>
        </w:rPr>
        <w:t xml:space="preserve"> سوءاستفاده جنس</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خشونت مبتن</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بر فناور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را ن</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ز</w:t>
      </w:r>
      <w:r w:rsidRPr="00C631F6">
        <w:rPr>
          <w:rFonts w:ascii="Times New Roman" w:hAnsi="Times New Roman" w:cs="B Nazanin"/>
          <w:color w:val="000000" w:themeColor="text1"/>
          <w:sz w:val="20"/>
          <w:szCs w:val="24"/>
          <w:rtl/>
        </w:rPr>
        <w:t xml:space="preserve"> به عنوان پ</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امدها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بالقوه تجربه تروما در کودک</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شناسا</w:t>
      </w:r>
      <w:r w:rsidRPr="00C631F6">
        <w:rPr>
          <w:rFonts w:ascii="Times New Roman" w:hAnsi="Times New Roman" w:cs="B Nazanin" w:hint="cs"/>
          <w:color w:val="000000" w:themeColor="text1"/>
          <w:sz w:val="20"/>
          <w:szCs w:val="24"/>
          <w:rtl/>
        </w:rPr>
        <w:t>یی</w:t>
      </w:r>
      <w:r w:rsidRPr="00C631F6">
        <w:rPr>
          <w:rFonts w:ascii="Times New Roman" w:hAnsi="Times New Roman" w:cs="B Nazanin"/>
          <w:color w:val="000000" w:themeColor="text1"/>
          <w:sz w:val="20"/>
          <w:szCs w:val="24"/>
          <w:rtl/>
        </w:rPr>
        <w:t xml:space="preserve"> کرده‌اند. مرورها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نظر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س</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ستمات</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ک</w:t>
      </w:r>
      <w:r w:rsidRPr="00C631F6">
        <w:rPr>
          <w:rFonts w:ascii="Times New Roman" w:hAnsi="Times New Roman" w:cs="B Nazanin"/>
          <w:color w:val="000000" w:themeColor="text1"/>
          <w:sz w:val="20"/>
          <w:szCs w:val="24"/>
          <w:rtl/>
        </w:rPr>
        <w:t xml:space="preserve"> </w:t>
      </w:r>
      <w:r w:rsidRPr="00C631F6">
        <w:rPr>
          <w:rFonts w:ascii="Times New Roman" w:hAnsi="Times New Roman" w:cs="B Nazanin" w:hint="eastAsia"/>
          <w:color w:val="000000" w:themeColor="text1"/>
          <w:sz w:val="20"/>
          <w:szCs w:val="24"/>
          <w:rtl/>
        </w:rPr>
        <w:t>اخ</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ر</w:t>
      </w:r>
      <w:r w:rsidRPr="00C631F6">
        <w:rPr>
          <w:rFonts w:ascii="Times New Roman" w:hAnsi="Times New Roman" w:cs="B Nazanin"/>
          <w:color w:val="000000" w:themeColor="text1"/>
          <w:sz w:val="20"/>
          <w:szCs w:val="24"/>
          <w:rtl/>
        </w:rPr>
        <w:t xml:space="preserve"> (براونل، 2024؛ کلون و همکاران، 2025؛ و</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دوم،</w:t>
      </w:r>
      <w:r w:rsidRPr="00C631F6">
        <w:rPr>
          <w:rFonts w:ascii="Times New Roman" w:hAnsi="Times New Roman" w:cs="B Nazanin"/>
          <w:color w:val="000000" w:themeColor="text1"/>
          <w:sz w:val="20"/>
          <w:szCs w:val="24"/>
          <w:rtl/>
        </w:rPr>
        <w:t xml:space="preserve"> 2024) هم نشان م</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دهند</w:t>
      </w:r>
      <w:r w:rsidRPr="00C631F6">
        <w:rPr>
          <w:rFonts w:ascii="Times New Roman" w:hAnsi="Times New Roman" w:cs="B Nazanin"/>
          <w:color w:val="000000" w:themeColor="text1"/>
          <w:sz w:val="20"/>
          <w:szCs w:val="24"/>
          <w:rtl/>
        </w:rPr>
        <w:t xml:space="preserve"> که بدرفتار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ب</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توجه</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در کودک</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م</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تواند</w:t>
      </w:r>
      <w:r w:rsidRPr="00C631F6">
        <w:rPr>
          <w:rFonts w:ascii="Times New Roman" w:hAnsi="Times New Roman" w:cs="B Nazanin"/>
          <w:color w:val="000000" w:themeColor="text1"/>
          <w:sz w:val="20"/>
          <w:szCs w:val="24"/>
          <w:rtl/>
        </w:rPr>
        <w:t xml:space="preserve"> خطر قربان</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شدن مجدد، خشونت در روابط زوج</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حت</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پرخاشگر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عل</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ه</w:t>
      </w:r>
      <w:r w:rsidRPr="00C631F6">
        <w:rPr>
          <w:rFonts w:ascii="Times New Roman" w:hAnsi="Times New Roman" w:cs="B Nazanin"/>
          <w:color w:val="000000" w:themeColor="text1"/>
          <w:sz w:val="20"/>
          <w:szCs w:val="24"/>
          <w:rtl/>
        </w:rPr>
        <w:t xml:space="preserve"> والد</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w:t>
      </w:r>
      <w:r w:rsidRPr="00C631F6">
        <w:rPr>
          <w:rFonts w:ascii="Times New Roman" w:hAnsi="Times New Roman" w:cs="B Nazanin"/>
          <w:color w:val="000000" w:themeColor="text1"/>
          <w:sz w:val="20"/>
          <w:szCs w:val="24"/>
          <w:rtl/>
        </w:rPr>
        <w:t xml:space="preserve"> در بزرگسال</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را افزا</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ش</w:t>
      </w:r>
      <w:r w:rsidRPr="00C631F6">
        <w:rPr>
          <w:rFonts w:ascii="Times New Roman" w:hAnsi="Times New Roman" w:cs="B Nazanin"/>
          <w:color w:val="000000" w:themeColor="text1"/>
          <w:sz w:val="20"/>
          <w:szCs w:val="24"/>
          <w:rtl/>
        </w:rPr>
        <w:t xml:space="preserve"> دهد. افزون بر ا</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w:t>
      </w:r>
      <w:r w:rsidRPr="00C631F6">
        <w:rPr>
          <w:rFonts w:ascii="Times New Roman" w:hAnsi="Times New Roman" w:cs="B Nazanin"/>
          <w:color w:val="000000" w:themeColor="text1"/>
          <w:sz w:val="20"/>
          <w:szCs w:val="24"/>
          <w:rtl/>
        </w:rPr>
        <w:t xml:space="preserve"> بررس</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بن</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تس</w:t>
      </w:r>
      <w:r w:rsidRPr="00C631F6">
        <w:rPr>
          <w:rFonts w:ascii="Times New Roman" w:hAnsi="Times New Roman" w:cs="B Nazanin"/>
          <w:color w:val="000000" w:themeColor="text1"/>
          <w:sz w:val="20"/>
          <w:szCs w:val="24"/>
          <w:rtl/>
        </w:rPr>
        <w:t>-ه</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دالگو</w:t>
      </w:r>
      <w:r w:rsidRPr="00C631F6">
        <w:rPr>
          <w:rFonts w:ascii="Times New Roman" w:hAnsi="Times New Roman" w:cs="B Nazanin"/>
          <w:color w:val="000000" w:themeColor="text1"/>
          <w:sz w:val="20"/>
          <w:szCs w:val="24"/>
          <w:rtl/>
        </w:rPr>
        <w:t xml:space="preserve"> و همکاران ‌(2024) </w:t>
      </w:r>
      <w:r w:rsidRPr="00C631F6">
        <w:rPr>
          <w:rFonts w:ascii="Times New Roman" w:hAnsi="Times New Roman" w:cs="B Nazanin"/>
          <w:color w:val="000000" w:themeColor="text1"/>
          <w:sz w:val="20"/>
          <w:szCs w:val="24"/>
        </w:rPr>
        <w:t>prevalence</w:t>
      </w:r>
      <w:r w:rsidRPr="00C631F6">
        <w:rPr>
          <w:rFonts w:ascii="Times New Roman" w:hAnsi="Times New Roman" w:cs="B Nazanin"/>
          <w:color w:val="000000" w:themeColor="text1"/>
          <w:sz w:val="20"/>
          <w:szCs w:val="24"/>
          <w:rtl/>
        </w:rPr>
        <w:t xml:space="preserve"> جهان</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خشونت جنس</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تسه</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ل‌شده</w:t>
      </w:r>
      <w:r w:rsidRPr="00C631F6">
        <w:rPr>
          <w:rFonts w:ascii="Times New Roman" w:hAnsi="Times New Roman" w:cs="B Nazanin"/>
          <w:color w:val="000000" w:themeColor="text1"/>
          <w:sz w:val="20"/>
          <w:szCs w:val="24"/>
          <w:rtl/>
        </w:rPr>
        <w:t xml:space="preserve"> توسط فناور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را بر زنان گزارش کرده و بر لزوم شناسا</w:t>
      </w:r>
      <w:r w:rsidRPr="00C631F6">
        <w:rPr>
          <w:rFonts w:ascii="Times New Roman" w:hAnsi="Times New Roman" w:cs="B Nazanin" w:hint="cs"/>
          <w:color w:val="000000" w:themeColor="text1"/>
          <w:sz w:val="20"/>
          <w:szCs w:val="24"/>
          <w:rtl/>
        </w:rPr>
        <w:t>یی</w:t>
      </w:r>
      <w:r w:rsidRPr="00C631F6">
        <w:rPr>
          <w:rFonts w:ascii="Times New Roman" w:hAnsi="Times New Roman" w:cs="B Nazanin"/>
          <w:color w:val="000000" w:themeColor="text1"/>
          <w:sz w:val="20"/>
          <w:szCs w:val="24"/>
          <w:rtl/>
        </w:rPr>
        <w:t xml:space="preserve"> عوامل خطر زودهنگام در ا</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w:t>
      </w:r>
      <w:r w:rsidRPr="00C631F6">
        <w:rPr>
          <w:rFonts w:ascii="Times New Roman" w:hAnsi="Times New Roman" w:cs="B Nazanin"/>
          <w:color w:val="000000" w:themeColor="text1"/>
          <w:sz w:val="20"/>
          <w:szCs w:val="24"/>
          <w:rtl/>
        </w:rPr>
        <w:t xml:space="preserve"> زم</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نه</w:t>
      </w:r>
      <w:r w:rsidRPr="00C631F6">
        <w:rPr>
          <w:rFonts w:ascii="Times New Roman" w:hAnsi="Times New Roman" w:cs="B Nazanin"/>
          <w:color w:val="000000" w:themeColor="text1"/>
          <w:sz w:val="20"/>
          <w:szCs w:val="24"/>
          <w:rtl/>
        </w:rPr>
        <w:t xml:space="preserve"> تأک</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د</w:t>
      </w:r>
      <w:r w:rsidRPr="00C631F6">
        <w:rPr>
          <w:rFonts w:ascii="Times New Roman" w:hAnsi="Times New Roman" w:cs="B Nazanin"/>
          <w:color w:val="000000" w:themeColor="text1"/>
          <w:sz w:val="20"/>
          <w:szCs w:val="24"/>
          <w:rtl/>
        </w:rPr>
        <w:t xml:space="preserve"> کرده است.</w:t>
      </w:r>
    </w:p>
    <w:p w14:paraId="46F1D0CD" w14:textId="4660D86A" w:rsidR="00C631F6" w:rsidRDefault="00C631F6" w:rsidP="003B4FF4">
      <w:pPr>
        <w:bidi/>
        <w:spacing w:after="120" w:line="240" w:lineRule="auto"/>
        <w:jc w:val="both"/>
        <w:rPr>
          <w:rFonts w:ascii="Times New Roman" w:hAnsi="Times New Roman" w:cs="B Nazanin"/>
          <w:color w:val="000000" w:themeColor="text1"/>
          <w:sz w:val="20"/>
          <w:szCs w:val="24"/>
          <w:rtl/>
        </w:rPr>
      </w:pPr>
      <w:r w:rsidRPr="00C631F6">
        <w:rPr>
          <w:rFonts w:ascii="Times New Roman" w:hAnsi="Times New Roman" w:cs="B Nazanin" w:hint="eastAsia"/>
          <w:color w:val="000000" w:themeColor="text1"/>
          <w:sz w:val="20"/>
          <w:szCs w:val="24"/>
          <w:rtl/>
        </w:rPr>
        <w:t>ا</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w:t>
      </w:r>
      <w:r w:rsidRPr="00C631F6">
        <w:rPr>
          <w:rFonts w:ascii="Times New Roman" w:hAnsi="Times New Roman" w:cs="B Nazanin"/>
          <w:color w:val="000000" w:themeColor="text1"/>
          <w:sz w:val="20"/>
          <w:szCs w:val="24"/>
          <w:rtl/>
        </w:rPr>
        <w:t xml:space="preserve"> بدنه پژوهش</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به‌طور کل</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ب</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انگر</w:t>
      </w:r>
      <w:r w:rsidRPr="00C631F6">
        <w:rPr>
          <w:rFonts w:ascii="Times New Roman" w:hAnsi="Times New Roman" w:cs="B Nazanin"/>
          <w:color w:val="000000" w:themeColor="text1"/>
          <w:sz w:val="20"/>
          <w:szCs w:val="24"/>
          <w:rtl/>
        </w:rPr>
        <w:t xml:space="preserve"> آن است که تروماها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کودک</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w:t>
      </w:r>
      <w:r w:rsidRPr="00C631F6">
        <w:rPr>
          <w:rFonts w:ascii="Times New Roman" w:hAnsi="Times New Roman" w:cs="B Nazanin"/>
          <w:color w:val="000000" w:themeColor="text1"/>
          <w:sz w:val="20"/>
          <w:szCs w:val="24"/>
          <w:rtl/>
        </w:rPr>
        <w:t xml:space="preserve"> از مس</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رها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مستق</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م</w:t>
      </w:r>
      <w:r w:rsidRPr="00C631F6">
        <w:rPr>
          <w:rFonts w:ascii="Times New Roman" w:hAnsi="Times New Roman" w:cs="B Nazanin"/>
          <w:color w:val="000000" w:themeColor="text1"/>
          <w:sz w:val="20"/>
          <w:szCs w:val="24"/>
          <w:rtl/>
        </w:rPr>
        <w:t xml:space="preserve"> و غ</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رمستق</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م،</w:t>
      </w:r>
      <w:r w:rsidRPr="00C631F6">
        <w:rPr>
          <w:rFonts w:ascii="Times New Roman" w:hAnsi="Times New Roman" w:cs="B Nazanin"/>
          <w:color w:val="000000" w:themeColor="text1"/>
          <w:sz w:val="20"/>
          <w:szCs w:val="24"/>
          <w:rtl/>
        </w:rPr>
        <w:t xml:space="preserve"> شامل تنظ</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م</w:t>
      </w:r>
      <w:r w:rsidRPr="00C631F6">
        <w:rPr>
          <w:rFonts w:ascii="Times New Roman" w:hAnsi="Times New Roman" w:cs="B Nazanin"/>
          <w:color w:val="000000" w:themeColor="text1"/>
          <w:sz w:val="20"/>
          <w:szCs w:val="24"/>
          <w:rtl/>
        </w:rPr>
        <w:t xml:space="preserve"> ه</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جان،</w:t>
      </w:r>
      <w:r w:rsidRPr="00C631F6">
        <w:rPr>
          <w:rFonts w:ascii="Times New Roman" w:hAnsi="Times New Roman" w:cs="B Nazanin"/>
          <w:color w:val="000000" w:themeColor="text1"/>
          <w:sz w:val="20"/>
          <w:szCs w:val="24"/>
          <w:rtl/>
        </w:rPr>
        <w:t xml:space="preserve"> استفاده از فناور</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w:t>
      </w:r>
      <w:r w:rsidRPr="00C631F6">
        <w:rPr>
          <w:rFonts w:ascii="Times New Roman" w:hAnsi="Times New Roman" w:cs="B Nazanin"/>
          <w:color w:val="000000" w:themeColor="text1"/>
          <w:sz w:val="20"/>
          <w:szCs w:val="24"/>
          <w:rtl/>
        </w:rPr>
        <w:t xml:space="preserve"> و و</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ژگ</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شخص</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ت</w:t>
      </w:r>
      <w:r w:rsidRPr="00C631F6">
        <w:rPr>
          <w:rFonts w:ascii="Times New Roman" w:hAnsi="Times New Roman" w:cs="B Nazanin" w:hint="cs"/>
          <w:color w:val="000000" w:themeColor="text1"/>
          <w:sz w:val="20"/>
          <w:szCs w:val="24"/>
          <w:rtl/>
        </w:rPr>
        <w:t>ی</w:t>
      </w:r>
      <w:r w:rsidRPr="00C631F6">
        <w:rPr>
          <w:rFonts w:ascii="Arial" w:hAnsi="Arial" w:cs="Arial" w:hint="cs"/>
          <w:color w:val="000000" w:themeColor="text1"/>
          <w:sz w:val="20"/>
          <w:szCs w:val="24"/>
          <w:rtl/>
        </w:rPr>
        <w:t>–</w:t>
      </w:r>
      <w:r w:rsidRPr="00C631F6">
        <w:rPr>
          <w:rFonts w:ascii="Times New Roman" w:hAnsi="Times New Roman" w:cs="B Nazanin" w:hint="cs"/>
          <w:color w:val="000000" w:themeColor="text1"/>
          <w:sz w:val="20"/>
          <w:szCs w:val="24"/>
          <w:rtl/>
        </w:rPr>
        <w:t>شناختی</w:t>
      </w:r>
      <w:r w:rsidRPr="00C631F6">
        <w:rPr>
          <w:rFonts w:ascii="Times New Roman" w:hAnsi="Times New Roman" w:cs="B Nazanin" w:hint="eastAsia"/>
          <w:color w:val="000000" w:themeColor="text1"/>
          <w:sz w:val="20"/>
          <w:szCs w:val="24"/>
          <w:rtl/>
        </w:rPr>
        <w:t>،</w:t>
      </w:r>
      <w:r w:rsidRPr="00C631F6">
        <w:rPr>
          <w:rFonts w:ascii="Times New Roman" w:hAnsi="Times New Roman" w:cs="B Nazanin"/>
          <w:color w:val="000000" w:themeColor="text1"/>
          <w:sz w:val="20"/>
          <w:szCs w:val="24"/>
          <w:rtl/>
        </w:rPr>
        <w:t xml:space="preserve"> بر پ</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امدها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رفتار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مانند خشونت آنلا</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w:t>
      </w:r>
      <w:r w:rsidRPr="00C631F6">
        <w:rPr>
          <w:rFonts w:ascii="Times New Roman" w:hAnsi="Times New Roman" w:cs="B Nazanin"/>
          <w:color w:val="000000" w:themeColor="text1"/>
          <w:sz w:val="20"/>
          <w:szCs w:val="24"/>
          <w:rtl/>
        </w:rPr>
        <w:t xml:space="preserve"> و پرخاشگر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تأث</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رگذار</w:t>
      </w:r>
      <w:r w:rsidRPr="00C631F6">
        <w:rPr>
          <w:rFonts w:ascii="Times New Roman" w:hAnsi="Times New Roman" w:cs="B Nazanin"/>
          <w:color w:val="000000" w:themeColor="text1"/>
          <w:sz w:val="20"/>
          <w:szCs w:val="24"/>
          <w:rtl/>
        </w:rPr>
        <w:t xml:space="preserve"> هستند. ا</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w:t>
      </w:r>
      <w:r w:rsidRPr="00C631F6">
        <w:rPr>
          <w:rFonts w:ascii="Times New Roman" w:hAnsi="Times New Roman" w:cs="B Nazanin"/>
          <w:color w:val="000000" w:themeColor="text1"/>
          <w:sz w:val="20"/>
          <w:szCs w:val="24"/>
          <w:rtl/>
        </w:rPr>
        <w:t xml:space="preserve"> شواهد مبنا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نظر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تجرب</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پژوهش </w:t>
      </w:r>
      <w:r w:rsidRPr="00C631F6">
        <w:rPr>
          <w:rFonts w:ascii="Times New Roman" w:hAnsi="Times New Roman" w:cs="B Nazanin" w:hint="eastAsia"/>
          <w:color w:val="000000" w:themeColor="text1"/>
          <w:sz w:val="20"/>
          <w:szCs w:val="24"/>
          <w:rtl/>
        </w:rPr>
        <w:t>حاضر</w:t>
      </w:r>
      <w:r w:rsidRPr="00C631F6">
        <w:rPr>
          <w:rFonts w:ascii="Times New Roman" w:hAnsi="Times New Roman" w:cs="B Nazanin"/>
          <w:color w:val="000000" w:themeColor="text1"/>
          <w:sz w:val="20"/>
          <w:szCs w:val="24"/>
          <w:rtl/>
        </w:rPr>
        <w:t xml:space="preserve"> را فراهم م</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سازند</w:t>
      </w:r>
      <w:r w:rsidRPr="00C631F6">
        <w:rPr>
          <w:rFonts w:ascii="Times New Roman" w:hAnsi="Times New Roman" w:cs="B Nazanin"/>
          <w:color w:val="000000" w:themeColor="text1"/>
          <w:sz w:val="20"/>
          <w:szCs w:val="24"/>
          <w:rtl/>
        </w:rPr>
        <w:t xml:space="preserve"> که به بررس</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نقش واسطه‌ا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انعطاف‌پذ</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ر</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روان‌شناخت</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همدل</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در رابطه ب</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w:t>
      </w:r>
      <w:r w:rsidRPr="00C631F6">
        <w:rPr>
          <w:rFonts w:ascii="Times New Roman" w:hAnsi="Times New Roman" w:cs="B Nazanin"/>
          <w:color w:val="000000" w:themeColor="text1"/>
          <w:sz w:val="20"/>
          <w:szCs w:val="24"/>
          <w:rtl/>
        </w:rPr>
        <w:t xml:space="preserve"> تروماها</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کودک</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و خشونت آنلا</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ن</w:t>
      </w:r>
      <w:r w:rsidRPr="00C631F6">
        <w:rPr>
          <w:rFonts w:ascii="Times New Roman" w:hAnsi="Times New Roman" w:cs="B Nazanin"/>
          <w:color w:val="000000" w:themeColor="text1"/>
          <w:sz w:val="20"/>
          <w:szCs w:val="24"/>
          <w:rtl/>
        </w:rPr>
        <w:t xml:space="preserve"> در بزرگسال</w:t>
      </w:r>
      <w:r w:rsidRPr="00C631F6">
        <w:rPr>
          <w:rFonts w:ascii="Times New Roman" w:hAnsi="Times New Roman" w:cs="B Nazanin" w:hint="cs"/>
          <w:color w:val="000000" w:themeColor="text1"/>
          <w:sz w:val="20"/>
          <w:szCs w:val="24"/>
          <w:rtl/>
        </w:rPr>
        <w:t>ی</w:t>
      </w:r>
      <w:r w:rsidRPr="00C631F6">
        <w:rPr>
          <w:rFonts w:ascii="Times New Roman" w:hAnsi="Times New Roman" w:cs="B Nazanin"/>
          <w:color w:val="000000" w:themeColor="text1"/>
          <w:sz w:val="20"/>
          <w:szCs w:val="24"/>
          <w:rtl/>
        </w:rPr>
        <w:t xml:space="preserve"> م</w:t>
      </w:r>
      <w:r w:rsidRPr="00C631F6">
        <w:rPr>
          <w:rFonts w:ascii="Times New Roman" w:hAnsi="Times New Roman" w:cs="B Nazanin" w:hint="cs"/>
          <w:color w:val="000000" w:themeColor="text1"/>
          <w:sz w:val="20"/>
          <w:szCs w:val="24"/>
          <w:rtl/>
        </w:rPr>
        <w:t>ی‌</w:t>
      </w:r>
      <w:r w:rsidRPr="00C631F6">
        <w:rPr>
          <w:rFonts w:ascii="Times New Roman" w:hAnsi="Times New Roman" w:cs="B Nazanin" w:hint="eastAsia"/>
          <w:color w:val="000000" w:themeColor="text1"/>
          <w:sz w:val="20"/>
          <w:szCs w:val="24"/>
          <w:rtl/>
        </w:rPr>
        <w:t>پردازد</w:t>
      </w:r>
      <w:r w:rsidRPr="00C631F6">
        <w:rPr>
          <w:rFonts w:ascii="Times New Roman" w:hAnsi="Times New Roman" w:cs="B Nazanin"/>
          <w:color w:val="000000" w:themeColor="text1"/>
          <w:sz w:val="20"/>
          <w:szCs w:val="24"/>
          <w:rtl/>
        </w:rPr>
        <w:t>.</w:t>
      </w:r>
    </w:p>
    <w:p w14:paraId="0C5B3C25" w14:textId="77777777" w:rsidR="00C631F6" w:rsidRPr="0016316B" w:rsidRDefault="00C631F6" w:rsidP="003B4FF4">
      <w:pPr>
        <w:bidi/>
        <w:spacing w:after="120" w:line="240" w:lineRule="auto"/>
        <w:jc w:val="both"/>
        <w:rPr>
          <w:rFonts w:ascii="Times New Roman" w:hAnsi="Times New Roman" w:cs="B Nazanin"/>
          <w:color w:val="000000" w:themeColor="text1"/>
          <w:sz w:val="20"/>
          <w:szCs w:val="24"/>
        </w:rPr>
      </w:pPr>
    </w:p>
    <w:p w14:paraId="05119F5F" w14:textId="637CD1BD" w:rsidR="0016316B" w:rsidRPr="0016316B" w:rsidRDefault="00C631F6" w:rsidP="003B4FF4">
      <w:pPr>
        <w:pStyle w:val="Heading1"/>
        <w:bidi/>
        <w:spacing w:before="0" w:after="120" w:line="240" w:lineRule="auto"/>
        <w:jc w:val="both"/>
        <w:rPr>
          <w:rFonts w:ascii="Times New Roman" w:hAnsi="Times New Roman" w:cs="B Nazanin"/>
          <w:color w:val="000000" w:themeColor="text1"/>
          <w:sz w:val="22"/>
          <w:szCs w:val="28"/>
        </w:rPr>
      </w:pPr>
      <w:r>
        <w:rPr>
          <w:rStyle w:val="Strong"/>
          <w:rFonts w:ascii="Times New Roman" w:hAnsi="Times New Roman" w:cs="B Nazanin" w:hint="cs"/>
          <w:color w:val="000000" w:themeColor="text1"/>
          <w:sz w:val="22"/>
          <w:szCs w:val="28"/>
          <w:rtl/>
          <w:lang w:bidi="fa-IR"/>
        </w:rPr>
        <w:t>3</w:t>
      </w:r>
      <w:r w:rsidR="0016316B" w:rsidRPr="0016316B">
        <w:rPr>
          <w:rStyle w:val="Strong"/>
          <w:rFonts w:ascii="Times New Roman" w:hAnsi="Times New Roman" w:cs="B Nazanin"/>
          <w:color w:val="000000" w:themeColor="text1"/>
          <w:sz w:val="22"/>
          <w:szCs w:val="28"/>
        </w:rPr>
        <w:t xml:space="preserve">. </w:t>
      </w:r>
      <w:r w:rsidR="0016316B" w:rsidRPr="0016316B">
        <w:rPr>
          <w:rStyle w:val="Strong"/>
          <w:rFonts w:ascii="Times New Roman" w:hAnsi="Times New Roman" w:cs="B Nazanin"/>
          <w:color w:val="000000" w:themeColor="text1"/>
          <w:sz w:val="22"/>
          <w:szCs w:val="28"/>
          <w:rtl/>
        </w:rPr>
        <w:t>روش پژوهش</w:t>
      </w:r>
    </w:p>
    <w:p w14:paraId="123E1F1E" w14:textId="77777777" w:rsidR="0016316B" w:rsidRPr="0016316B" w:rsidRDefault="0016316B" w:rsidP="003B4FF4">
      <w:pPr>
        <w:pStyle w:val="NormalWeb"/>
        <w:bidi/>
        <w:spacing w:before="0" w:beforeAutospacing="0" w:after="120" w:afterAutospacing="0"/>
        <w:jc w:val="both"/>
        <w:rPr>
          <w:rFonts w:cs="B Nazanin"/>
          <w:color w:val="000000" w:themeColor="text1"/>
          <w:sz w:val="20"/>
        </w:rPr>
      </w:pPr>
      <w:r w:rsidRPr="0016316B">
        <w:rPr>
          <w:rFonts w:cs="B Nazanin"/>
          <w:color w:val="000000" w:themeColor="text1"/>
          <w:sz w:val="20"/>
          <w:rtl/>
        </w:rPr>
        <w:t xml:space="preserve">این پژوهش از نوع </w:t>
      </w:r>
      <w:r w:rsidRPr="0016316B">
        <w:rPr>
          <w:rStyle w:val="Strong"/>
          <w:rFonts w:cs="B Nazanin"/>
          <w:b w:val="0"/>
          <w:bCs w:val="0"/>
          <w:color w:val="000000" w:themeColor="text1"/>
          <w:sz w:val="20"/>
          <w:rtl/>
        </w:rPr>
        <w:t>پژوهش‌های همبستگی و مدل‌سازی معادلات ساختاری</w:t>
      </w:r>
      <w:r w:rsidRPr="0016316B">
        <w:rPr>
          <w:rStyle w:val="Strong"/>
          <w:rFonts w:cs="B Nazanin"/>
          <w:b w:val="0"/>
          <w:bCs w:val="0"/>
          <w:color w:val="000000" w:themeColor="text1"/>
          <w:sz w:val="20"/>
        </w:rPr>
        <w:t xml:space="preserve"> (SEM)</w:t>
      </w:r>
      <w:r w:rsidRPr="0016316B">
        <w:rPr>
          <w:rFonts w:cs="B Nazanin"/>
          <w:color w:val="000000" w:themeColor="text1"/>
          <w:sz w:val="20"/>
        </w:rPr>
        <w:t xml:space="preserve"> </w:t>
      </w:r>
      <w:r w:rsidRPr="0016316B">
        <w:rPr>
          <w:rFonts w:cs="B Nazanin"/>
          <w:color w:val="000000" w:themeColor="text1"/>
          <w:sz w:val="20"/>
          <w:rtl/>
        </w:rPr>
        <w:t>است که به بررسی روابط بین متغیرها و نقش واسطه‌ای انعطاف‌پذیری روان‌شناختی و همدلی در مسیر تأثیر تروماهای کودکی بر خشونت آنلاین در بزرگسالی می‌پردازد</w:t>
      </w:r>
      <w:r w:rsidRPr="0016316B">
        <w:rPr>
          <w:rFonts w:cs="B Nazanin"/>
          <w:color w:val="000000" w:themeColor="text1"/>
          <w:sz w:val="20"/>
        </w:rPr>
        <w:t>.</w:t>
      </w:r>
      <w:r w:rsidRPr="0016316B">
        <w:rPr>
          <w:rFonts w:cs="B Nazanin"/>
          <w:color w:val="000000" w:themeColor="text1"/>
          <w:sz w:val="20"/>
        </w:rPr>
        <w:br/>
      </w:r>
      <w:r w:rsidRPr="0016316B">
        <w:rPr>
          <w:rFonts w:cs="B Nazanin"/>
          <w:color w:val="000000" w:themeColor="text1"/>
          <w:sz w:val="20"/>
          <w:rtl/>
        </w:rPr>
        <w:t>روش مدل‌سازی معادلات ساختاری به پژوهش اجازه می‌دهد تا</w:t>
      </w:r>
      <w:r w:rsidRPr="0016316B">
        <w:rPr>
          <w:rFonts w:cs="B Nazanin"/>
          <w:color w:val="000000" w:themeColor="text1"/>
          <w:sz w:val="20"/>
        </w:rPr>
        <w:t>:</w:t>
      </w:r>
    </w:p>
    <w:p w14:paraId="743C8D0C" w14:textId="77777777" w:rsidR="0016316B" w:rsidRPr="0016316B" w:rsidRDefault="0016316B" w:rsidP="003B4FF4">
      <w:pPr>
        <w:pStyle w:val="NormalWeb"/>
        <w:numPr>
          <w:ilvl w:val="0"/>
          <w:numId w:val="17"/>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هم روابط مستقیم و هم روابط غیرمستقیم (واسطه‌ای) بین متغیرها را بررسی کند،</w:t>
      </w:r>
    </w:p>
    <w:p w14:paraId="51FC0CAE" w14:textId="77777777" w:rsidR="0016316B" w:rsidRPr="0016316B" w:rsidRDefault="0016316B" w:rsidP="003B4FF4">
      <w:pPr>
        <w:pStyle w:val="NormalWeb"/>
        <w:numPr>
          <w:ilvl w:val="0"/>
          <w:numId w:val="17"/>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پیچیدگی‌های رفتاری و روان‌شناختی ناشی از تروماهای دوران کودکی را تحلیل کند،</w:t>
      </w:r>
    </w:p>
    <w:p w14:paraId="4D7F4AD9" w14:textId="77777777" w:rsidR="0016316B" w:rsidRPr="0016316B" w:rsidRDefault="0016316B" w:rsidP="003B4FF4">
      <w:pPr>
        <w:pStyle w:val="NormalWeb"/>
        <w:numPr>
          <w:ilvl w:val="0"/>
          <w:numId w:val="17"/>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میزان توضیح‌دهندگی مدل را برای خشونت آنلاین با در نظر گرفتن متغیرهای میانجی تعیین نماید</w:t>
      </w:r>
      <w:r w:rsidRPr="0016316B">
        <w:rPr>
          <w:rFonts w:cs="B Nazanin"/>
          <w:color w:val="000000" w:themeColor="text1"/>
          <w:sz w:val="20"/>
        </w:rPr>
        <w:t>.</w:t>
      </w:r>
    </w:p>
    <w:p w14:paraId="7AB18802" w14:textId="143FA799" w:rsidR="00C631F6" w:rsidRPr="0016316B" w:rsidRDefault="00C631F6" w:rsidP="003B4FF4">
      <w:pPr>
        <w:pStyle w:val="NormalWeb"/>
        <w:bidi/>
        <w:spacing w:before="0" w:beforeAutospacing="0" w:after="120" w:afterAutospacing="0"/>
        <w:jc w:val="both"/>
        <w:rPr>
          <w:rFonts w:cs="B Nazanin"/>
          <w:color w:val="000000" w:themeColor="text1"/>
          <w:sz w:val="20"/>
        </w:rPr>
      </w:pPr>
      <w:r w:rsidRPr="00C631F6">
        <w:rPr>
          <w:rFonts w:cs="B Nazanin"/>
          <w:color w:val="000000" w:themeColor="text1"/>
          <w:sz w:val="20"/>
          <w:rtl/>
        </w:rPr>
        <w:t>ا</w:t>
      </w:r>
      <w:r w:rsidRPr="00C631F6">
        <w:rPr>
          <w:rFonts w:cs="B Nazanin" w:hint="cs"/>
          <w:color w:val="000000" w:themeColor="text1"/>
          <w:sz w:val="20"/>
          <w:rtl/>
        </w:rPr>
        <w:t>ی</w:t>
      </w:r>
      <w:r w:rsidRPr="00C631F6">
        <w:rPr>
          <w:rFonts w:cs="B Nazanin" w:hint="eastAsia"/>
          <w:color w:val="000000" w:themeColor="text1"/>
          <w:sz w:val="20"/>
          <w:rtl/>
        </w:rPr>
        <w:t>ن</w:t>
      </w:r>
      <w:r w:rsidRPr="00C631F6">
        <w:rPr>
          <w:rFonts w:cs="B Nazanin"/>
          <w:color w:val="000000" w:themeColor="text1"/>
          <w:sz w:val="20"/>
          <w:rtl/>
        </w:rPr>
        <w:t xml:space="preserve"> نوع پژوهش برا</w:t>
      </w:r>
      <w:r w:rsidRPr="00C631F6">
        <w:rPr>
          <w:rFonts w:cs="B Nazanin" w:hint="cs"/>
          <w:color w:val="000000" w:themeColor="text1"/>
          <w:sz w:val="20"/>
          <w:rtl/>
        </w:rPr>
        <w:t>ی</w:t>
      </w:r>
      <w:r w:rsidRPr="00C631F6">
        <w:rPr>
          <w:rFonts w:cs="B Nazanin"/>
          <w:color w:val="000000" w:themeColor="text1"/>
          <w:sz w:val="20"/>
          <w:rtl/>
        </w:rPr>
        <w:t xml:space="preserve"> تحل</w:t>
      </w:r>
      <w:r w:rsidRPr="00C631F6">
        <w:rPr>
          <w:rFonts w:cs="B Nazanin" w:hint="cs"/>
          <w:color w:val="000000" w:themeColor="text1"/>
          <w:sz w:val="20"/>
          <w:rtl/>
        </w:rPr>
        <w:t>ی</w:t>
      </w:r>
      <w:r w:rsidRPr="00C631F6">
        <w:rPr>
          <w:rFonts w:cs="B Nazanin" w:hint="eastAsia"/>
          <w:color w:val="000000" w:themeColor="text1"/>
          <w:sz w:val="20"/>
          <w:rtl/>
        </w:rPr>
        <w:t>ل</w:t>
      </w:r>
      <w:r w:rsidRPr="00C631F6">
        <w:rPr>
          <w:rFonts w:cs="B Nazanin"/>
          <w:color w:val="000000" w:themeColor="text1"/>
          <w:sz w:val="20"/>
          <w:rtl/>
        </w:rPr>
        <w:t xml:space="preserve"> داده‌ها</w:t>
      </w:r>
      <w:r w:rsidRPr="00C631F6">
        <w:rPr>
          <w:rFonts w:cs="B Nazanin" w:hint="cs"/>
          <w:color w:val="000000" w:themeColor="text1"/>
          <w:sz w:val="20"/>
          <w:rtl/>
        </w:rPr>
        <w:t>ی</w:t>
      </w:r>
      <w:r w:rsidRPr="00C631F6">
        <w:rPr>
          <w:rFonts w:cs="B Nazanin"/>
          <w:color w:val="000000" w:themeColor="text1"/>
          <w:sz w:val="20"/>
          <w:rtl/>
        </w:rPr>
        <w:t xml:space="preserve"> پ</w:t>
      </w:r>
      <w:r w:rsidRPr="00C631F6">
        <w:rPr>
          <w:rFonts w:cs="B Nazanin" w:hint="cs"/>
          <w:color w:val="000000" w:themeColor="text1"/>
          <w:sz w:val="20"/>
          <w:rtl/>
        </w:rPr>
        <w:t>ی</w:t>
      </w:r>
      <w:r w:rsidRPr="00C631F6">
        <w:rPr>
          <w:rFonts w:cs="B Nazanin" w:hint="eastAsia"/>
          <w:color w:val="000000" w:themeColor="text1"/>
          <w:sz w:val="20"/>
          <w:rtl/>
        </w:rPr>
        <w:t>ما</w:t>
      </w:r>
      <w:r w:rsidRPr="00C631F6">
        <w:rPr>
          <w:rFonts w:cs="B Nazanin" w:hint="cs"/>
          <w:color w:val="000000" w:themeColor="text1"/>
          <w:sz w:val="20"/>
          <w:rtl/>
        </w:rPr>
        <w:t>ی</w:t>
      </w:r>
      <w:r w:rsidRPr="00C631F6">
        <w:rPr>
          <w:rFonts w:cs="B Nazanin" w:hint="eastAsia"/>
          <w:color w:val="000000" w:themeColor="text1"/>
          <w:sz w:val="20"/>
          <w:rtl/>
        </w:rPr>
        <w:t>ش</w:t>
      </w:r>
      <w:r w:rsidRPr="00C631F6">
        <w:rPr>
          <w:rFonts w:cs="B Nazanin" w:hint="cs"/>
          <w:color w:val="000000" w:themeColor="text1"/>
          <w:sz w:val="20"/>
          <w:rtl/>
        </w:rPr>
        <w:t>ی</w:t>
      </w:r>
      <w:r w:rsidRPr="00C631F6">
        <w:rPr>
          <w:rFonts w:cs="B Nazanin"/>
          <w:color w:val="000000" w:themeColor="text1"/>
          <w:sz w:val="20"/>
          <w:rtl/>
        </w:rPr>
        <w:t xml:space="preserve"> که شامل متغ</w:t>
      </w:r>
      <w:r w:rsidRPr="00C631F6">
        <w:rPr>
          <w:rFonts w:cs="B Nazanin" w:hint="cs"/>
          <w:color w:val="000000" w:themeColor="text1"/>
          <w:sz w:val="20"/>
          <w:rtl/>
        </w:rPr>
        <w:t>ی</w:t>
      </w:r>
      <w:r w:rsidRPr="00C631F6">
        <w:rPr>
          <w:rFonts w:cs="B Nazanin" w:hint="eastAsia"/>
          <w:color w:val="000000" w:themeColor="text1"/>
          <w:sz w:val="20"/>
          <w:rtl/>
        </w:rPr>
        <w:t>رها</w:t>
      </w:r>
      <w:r w:rsidRPr="00C631F6">
        <w:rPr>
          <w:rFonts w:cs="B Nazanin" w:hint="cs"/>
          <w:color w:val="000000" w:themeColor="text1"/>
          <w:sz w:val="20"/>
          <w:rtl/>
        </w:rPr>
        <w:t>ی</w:t>
      </w:r>
      <w:r w:rsidRPr="00C631F6">
        <w:rPr>
          <w:rFonts w:cs="B Nazanin"/>
          <w:color w:val="000000" w:themeColor="text1"/>
          <w:sz w:val="20"/>
          <w:rtl/>
        </w:rPr>
        <w:t xml:space="preserve"> روان‌شناخت</w:t>
      </w:r>
      <w:r w:rsidRPr="00C631F6">
        <w:rPr>
          <w:rFonts w:cs="B Nazanin" w:hint="cs"/>
          <w:color w:val="000000" w:themeColor="text1"/>
          <w:sz w:val="20"/>
          <w:rtl/>
        </w:rPr>
        <w:t>ی</w:t>
      </w:r>
      <w:r w:rsidRPr="00C631F6">
        <w:rPr>
          <w:rFonts w:cs="B Nazanin"/>
          <w:color w:val="000000" w:themeColor="text1"/>
          <w:sz w:val="20"/>
          <w:rtl/>
        </w:rPr>
        <w:t xml:space="preserve"> چندبعد</w:t>
      </w:r>
      <w:r w:rsidRPr="00C631F6">
        <w:rPr>
          <w:rFonts w:cs="B Nazanin" w:hint="cs"/>
          <w:color w:val="000000" w:themeColor="text1"/>
          <w:sz w:val="20"/>
          <w:rtl/>
        </w:rPr>
        <w:t>ی</w:t>
      </w:r>
      <w:r w:rsidRPr="00C631F6">
        <w:rPr>
          <w:rFonts w:cs="B Nazanin"/>
          <w:color w:val="000000" w:themeColor="text1"/>
          <w:sz w:val="20"/>
          <w:rtl/>
        </w:rPr>
        <w:t xml:space="preserve"> هستند، مناسب و علم</w:t>
      </w:r>
      <w:r w:rsidRPr="00C631F6">
        <w:rPr>
          <w:rFonts w:cs="B Nazanin" w:hint="cs"/>
          <w:color w:val="000000" w:themeColor="text1"/>
          <w:sz w:val="20"/>
          <w:rtl/>
        </w:rPr>
        <w:t>ی</w:t>
      </w:r>
      <w:r w:rsidRPr="00C631F6">
        <w:rPr>
          <w:rFonts w:cs="B Nazanin"/>
          <w:color w:val="000000" w:themeColor="text1"/>
          <w:sz w:val="20"/>
          <w:rtl/>
        </w:rPr>
        <w:t xml:space="preserve"> است و با تک</w:t>
      </w:r>
      <w:r w:rsidRPr="00C631F6">
        <w:rPr>
          <w:rFonts w:cs="B Nazanin" w:hint="cs"/>
          <w:color w:val="000000" w:themeColor="text1"/>
          <w:sz w:val="20"/>
          <w:rtl/>
        </w:rPr>
        <w:t>ی</w:t>
      </w:r>
      <w:r w:rsidRPr="00C631F6">
        <w:rPr>
          <w:rFonts w:cs="B Nazanin" w:hint="eastAsia"/>
          <w:color w:val="000000" w:themeColor="text1"/>
          <w:sz w:val="20"/>
          <w:rtl/>
        </w:rPr>
        <w:t>ه</w:t>
      </w:r>
      <w:r w:rsidRPr="00C631F6">
        <w:rPr>
          <w:rFonts w:cs="B Nazanin"/>
          <w:color w:val="000000" w:themeColor="text1"/>
          <w:sz w:val="20"/>
          <w:rtl/>
        </w:rPr>
        <w:t xml:space="preserve"> بر منابع داخل</w:t>
      </w:r>
      <w:r w:rsidRPr="00C631F6">
        <w:rPr>
          <w:rFonts w:cs="B Nazanin" w:hint="cs"/>
          <w:color w:val="000000" w:themeColor="text1"/>
          <w:sz w:val="20"/>
          <w:rtl/>
        </w:rPr>
        <w:t>ی</w:t>
      </w:r>
      <w:r w:rsidRPr="00C631F6">
        <w:rPr>
          <w:rFonts w:cs="B Nazanin"/>
          <w:color w:val="000000" w:themeColor="text1"/>
          <w:sz w:val="20"/>
          <w:rtl/>
        </w:rPr>
        <w:t xml:space="preserve"> و خارج</w:t>
      </w:r>
      <w:r w:rsidRPr="00C631F6">
        <w:rPr>
          <w:rFonts w:cs="B Nazanin" w:hint="cs"/>
          <w:color w:val="000000" w:themeColor="text1"/>
          <w:sz w:val="20"/>
          <w:rtl/>
        </w:rPr>
        <w:t>ی</w:t>
      </w:r>
      <w:r w:rsidRPr="00C631F6">
        <w:rPr>
          <w:rFonts w:cs="B Nazanin"/>
          <w:color w:val="000000" w:themeColor="text1"/>
          <w:sz w:val="20"/>
          <w:rtl/>
        </w:rPr>
        <w:t xml:space="preserve"> مانند صبر</w:t>
      </w:r>
      <w:r w:rsidRPr="00C631F6">
        <w:rPr>
          <w:rFonts w:cs="B Nazanin" w:hint="cs"/>
          <w:color w:val="000000" w:themeColor="text1"/>
          <w:sz w:val="20"/>
          <w:rtl/>
        </w:rPr>
        <w:t>ی</w:t>
      </w:r>
      <w:r w:rsidRPr="00C631F6">
        <w:rPr>
          <w:rFonts w:cs="B Nazanin"/>
          <w:color w:val="000000" w:themeColor="text1"/>
          <w:sz w:val="20"/>
          <w:rtl/>
        </w:rPr>
        <w:t xml:space="preserve"> و همکاران (</w:t>
      </w:r>
      <w:r w:rsidRPr="00C631F6">
        <w:rPr>
          <w:rFonts w:cs="B Nazanin"/>
          <w:color w:val="000000" w:themeColor="text1"/>
          <w:sz w:val="20"/>
          <w:rtl/>
          <w:lang w:bidi="fa-IR"/>
        </w:rPr>
        <w:t>۱۴۰۳)</w:t>
      </w:r>
      <w:r w:rsidRPr="00C631F6">
        <w:rPr>
          <w:rFonts w:cs="B Nazanin"/>
          <w:color w:val="000000" w:themeColor="text1"/>
          <w:sz w:val="20"/>
          <w:rtl/>
        </w:rPr>
        <w:t xml:space="preserve">، </w:t>
      </w:r>
      <w:r w:rsidRPr="00C631F6">
        <w:rPr>
          <w:rFonts w:cs="B Nazanin"/>
          <w:color w:val="000000" w:themeColor="text1"/>
          <w:sz w:val="20"/>
        </w:rPr>
        <w:t>Kircaburun</w:t>
      </w:r>
      <w:r w:rsidRPr="00C631F6">
        <w:rPr>
          <w:rFonts w:cs="B Nazanin"/>
          <w:color w:val="000000" w:themeColor="text1"/>
          <w:sz w:val="20"/>
          <w:rtl/>
        </w:rPr>
        <w:t xml:space="preserve"> و همکاران (2020) و </w:t>
      </w:r>
      <w:r w:rsidRPr="00C631F6">
        <w:rPr>
          <w:rFonts w:cs="B Nazanin"/>
          <w:color w:val="000000" w:themeColor="text1"/>
          <w:sz w:val="20"/>
        </w:rPr>
        <w:t>Navarro</w:t>
      </w:r>
      <w:r w:rsidRPr="00C631F6">
        <w:rPr>
          <w:rFonts w:cs="B Nazanin"/>
          <w:color w:val="000000" w:themeColor="text1"/>
          <w:sz w:val="20"/>
          <w:rtl/>
        </w:rPr>
        <w:t xml:space="preserve"> و همکاران (2022)، طراح</w:t>
      </w:r>
      <w:r w:rsidRPr="00C631F6">
        <w:rPr>
          <w:rFonts w:cs="B Nazanin" w:hint="cs"/>
          <w:color w:val="000000" w:themeColor="text1"/>
          <w:sz w:val="20"/>
          <w:rtl/>
        </w:rPr>
        <w:t>ی</w:t>
      </w:r>
      <w:r w:rsidRPr="00C631F6">
        <w:rPr>
          <w:rFonts w:cs="B Nazanin"/>
          <w:color w:val="000000" w:themeColor="text1"/>
          <w:sz w:val="20"/>
          <w:rtl/>
        </w:rPr>
        <w:t xml:space="preserve"> شده است.</w:t>
      </w:r>
    </w:p>
    <w:p w14:paraId="534467DE" w14:textId="7A922C01" w:rsidR="0016316B" w:rsidRDefault="0016316B" w:rsidP="003B4FF4">
      <w:pPr>
        <w:pStyle w:val="NormalWeb"/>
        <w:bidi/>
        <w:spacing w:before="0" w:beforeAutospacing="0" w:after="120" w:afterAutospacing="0"/>
        <w:jc w:val="both"/>
        <w:rPr>
          <w:rFonts w:cs="B Nazanin"/>
          <w:color w:val="000000" w:themeColor="text1"/>
          <w:sz w:val="20"/>
          <w:rtl/>
        </w:rPr>
      </w:pPr>
      <w:r w:rsidRPr="0016316B">
        <w:rPr>
          <w:rFonts w:cs="B Nazanin"/>
          <w:color w:val="000000" w:themeColor="text1"/>
          <w:sz w:val="20"/>
          <w:rtl/>
        </w:rPr>
        <w:t xml:space="preserve">جامعه آماری این پژوهش شامل </w:t>
      </w:r>
      <w:r w:rsidRPr="0016316B">
        <w:rPr>
          <w:rStyle w:val="Strong"/>
          <w:rFonts w:cs="B Nazanin"/>
          <w:b w:val="0"/>
          <w:bCs w:val="0"/>
          <w:color w:val="000000" w:themeColor="text1"/>
          <w:sz w:val="20"/>
          <w:rtl/>
        </w:rPr>
        <w:t xml:space="preserve">تمام بزرگسالان ساکن منطقه </w:t>
      </w:r>
      <w:r w:rsidRPr="0016316B">
        <w:rPr>
          <w:rStyle w:val="Strong"/>
          <w:rFonts w:cs="B Nazanin"/>
          <w:b w:val="0"/>
          <w:bCs w:val="0"/>
          <w:color w:val="000000" w:themeColor="text1"/>
          <w:sz w:val="20"/>
          <w:rtl/>
          <w:lang w:bidi="fa-IR"/>
        </w:rPr>
        <w:t>۴</w:t>
      </w:r>
      <w:r w:rsidRPr="0016316B">
        <w:rPr>
          <w:rStyle w:val="Strong"/>
          <w:rFonts w:cs="B Nazanin"/>
          <w:b w:val="0"/>
          <w:bCs w:val="0"/>
          <w:color w:val="000000" w:themeColor="text1"/>
          <w:sz w:val="20"/>
          <w:rtl/>
        </w:rPr>
        <w:t xml:space="preserve"> تهران</w:t>
      </w:r>
      <w:r w:rsidRPr="0016316B">
        <w:rPr>
          <w:rFonts w:cs="B Nazanin"/>
          <w:color w:val="000000" w:themeColor="text1"/>
          <w:sz w:val="20"/>
          <w:rtl/>
        </w:rPr>
        <w:t xml:space="preserve"> است که در بازه سنی </w:t>
      </w:r>
      <w:r w:rsidRPr="0016316B">
        <w:rPr>
          <w:rFonts w:cs="B Nazanin"/>
          <w:color w:val="000000" w:themeColor="text1"/>
          <w:sz w:val="20"/>
          <w:rtl/>
          <w:lang w:bidi="fa-IR"/>
        </w:rPr>
        <w:t>۱۸</w:t>
      </w:r>
      <w:r w:rsidRPr="0016316B">
        <w:rPr>
          <w:rFonts w:cs="B Nazanin"/>
          <w:color w:val="000000" w:themeColor="text1"/>
          <w:sz w:val="20"/>
          <w:rtl/>
        </w:rPr>
        <w:t xml:space="preserve"> تا </w:t>
      </w:r>
      <w:r w:rsidRPr="0016316B">
        <w:rPr>
          <w:rFonts w:cs="B Nazanin"/>
          <w:color w:val="000000" w:themeColor="text1"/>
          <w:sz w:val="20"/>
          <w:rtl/>
          <w:lang w:bidi="fa-IR"/>
        </w:rPr>
        <w:t>۴۰</w:t>
      </w:r>
      <w:r w:rsidRPr="0016316B">
        <w:rPr>
          <w:rFonts w:cs="B Nazanin"/>
          <w:color w:val="000000" w:themeColor="text1"/>
          <w:sz w:val="20"/>
          <w:rtl/>
        </w:rPr>
        <w:t xml:space="preserve"> سال قرار دارند و سابقه فعالیت در شبکه‌های اجتماعی را دارند. جامعه مذکور، از نظر ترکیب جمعیتی و اجتماعی-اقتصادی متنوع است و فرصت مناسبی برای بررسی اثر تروماهای کودکی و عوامل روان‌شناختی میانجی فراهم می‌کند</w:t>
      </w:r>
      <w:r w:rsidRPr="0016316B">
        <w:rPr>
          <w:rFonts w:cs="B Nazanin"/>
          <w:color w:val="000000" w:themeColor="text1"/>
          <w:sz w:val="20"/>
        </w:rPr>
        <w:t>.</w:t>
      </w:r>
    </w:p>
    <w:p w14:paraId="102ACE85" w14:textId="77777777" w:rsidR="0016316B" w:rsidRPr="0016316B" w:rsidRDefault="0016316B" w:rsidP="003B4FF4">
      <w:pPr>
        <w:pStyle w:val="NormalWeb"/>
        <w:bidi/>
        <w:spacing w:before="0" w:beforeAutospacing="0" w:after="120" w:afterAutospacing="0"/>
        <w:jc w:val="both"/>
        <w:rPr>
          <w:rFonts w:cs="B Nazanin"/>
          <w:color w:val="000000" w:themeColor="text1"/>
          <w:sz w:val="20"/>
        </w:rPr>
      </w:pPr>
      <w:r w:rsidRPr="0016316B">
        <w:rPr>
          <w:rFonts w:cs="B Nazanin"/>
          <w:color w:val="000000" w:themeColor="text1"/>
          <w:sz w:val="20"/>
          <w:rtl/>
        </w:rPr>
        <w:t xml:space="preserve">با توجه به حجم جامعه و محدودیت‌های پژوهش، </w:t>
      </w:r>
      <w:r w:rsidRPr="0016316B">
        <w:rPr>
          <w:rStyle w:val="Strong"/>
          <w:rFonts w:cs="B Nazanin"/>
          <w:b w:val="0"/>
          <w:bCs w:val="0"/>
          <w:color w:val="000000" w:themeColor="text1"/>
          <w:sz w:val="20"/>
          <w:rtl/>
        </w:rPr>
        <w:t xml:space="preserve">نمونه شامل </w:t>
      </w:r>
      <w:r w:rsidRPr="0016316B">
        <w:rPr>
          <w:rStyle w:val="Strong"/>
          <w:rFonts w:cs="B Nazanin"/>
          <w:b w:val="0"/>
          <w:bCs w:val="0"/>
          <w:color w:val="000000" w:themeColor="text1"/>
          <w:sz w:val="20"/>
          <w:rtl/>
          <w:lang w:bidi="fa-IR"/>
        </w:rPr>
        <w:t>۴۵۰</w:t>
      </w:r>
      <w:r w:rsidRPr="0016316B">
        <w:rPr>
          <w:rStyle w:val="Strong"/>
          <w:rFonts w:cs="B Nazanin"/>
          <w:b w:val="0"/>
          <w:bCs w:val="0"/>
          <w:color w:val="000000" w:themeColor="text1"/>
          <w:sz w:val="20"/>
          <w:rtl/>
        </w:rPr>
        <w:t xml:space="preserve"> نفر</w:t>
      </w:r>
      <w:r w:rsidRPr="0016316B">
        <w:rPr>
          <w:rFonts w:cs="B Nazanin"/>
          <w:color w:val="000000" w:themeColor="text1"/>
          <w:sz w:val="20"/>
          <w:rtl/>
        </w:rPr>
        <w:t xml:space="preserve"> در نظر گرفته شد که از طریق </w:t>
      </w:r>
      <w:r w:rsidRPr="0016316B">
        <w:rPr>
          <w:rStyle w:val="Strong"/>
          <w:rFonts w:cs="B Nazanin"/>
          <w:b w:val="0"/>
          <w:bCs w:val="0"/>
          <w:color w:val="000000" w:themeColor="text1"/>
          <w:sz w:val="20"/>
          <w:rtl/>
        </w:rPr>
        <w:t>روش نمونه‌گیری خوشه‌ای چندمرحله‌ای و تصادفی</w:t>
      </w:r>
      <w:r w:rsidRPr="0016316B">
        <w:rPr>
          <w:rFonts w:cs="B Nazanin"/>
          <w:color w:val="000000" w:themeColor="text1"/>
          <w:sz w:val="20"/>
          <w:rtl/>
        </w:rPr>
        <w:t xml:space="preserve"> انتخاب شدند</w:t>
      </w:r>
      <w:r w:rsidRPr="0016316B">
        <w:rPr>
          <w:rFonts w:cs="B Nazanin"/>
          <w:color w:val="000000" w:themeColor="text1"/>
          <w:sz w:val="20"/>
        </w:rPr>
        <w:t>.</w:t>
      </w:r>
    </w:p>
    <w:p w14:paraId="554188F4" w14:textId="77777777" w:rsidR="0016316B" w:rsidRPr="0016316B" w:rsidRDefault="0016316B" w:rsidP="003B4FF4">
      <w:pPr>
        <w:pStyle w:val="NormalWeb"/>
        <w:numPr>
          <w:ilvl w:val="0"/>
          <w:numId w:val="18"/>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 xml:space="preserve">در مرحله اول، </w:t>
      </w:r>
      <w:r w:rsidRPr="0016316B">
        <w:rPr>
          <w:rStyle w:val="Strong"/>
          <w:rFonts w:cs="B Nazanin"/>
          <w:b w:val="0"/>
          <w:bCs w:val="0"/>
          <w:color w:val="000000" w:themeColor="text1"/>
          <w:sz w:val="20"/>
          <w:rtl/>
        </w:rPr>
        <w:t xml:space="preserve">منطقه </w:t>
      </w:r>
      <w:r w:rsidRPr="0016316B">
        <w:rPr>
          <w:rStyle w:val="Strong"/>
          <w:rFonts w:cs="B Nazanin"/>
          <w:b w:val="0"/>
          <w:bCs w:val="0"/>
          <w:color w:val="000000" w:themeColor="text1"/>
          <w:sz w:val="20"/>
          <w:rtl/>
          <w:lang w:bidi="fa-IR"/>
        </w:rPr>
        <w:t>۴</w:t>
      </w:r>
      <w:r w:rsidRPr="0016316B">
        <w:rPr>
          <w:rStyle w:val="Strong"/>
          <w:rFonts w:cs="B Nazanin"/>
          <w:b w:val="0"/>
          <w:bCs w:val="0"/>
          <w:color w:val="000000" w:themeColor="text1"/>
          <w:sz w:val="20"/>
          <w:rtl/>
        </w:rPr>
        <w:t xml:space="preserve"> تهران</w:t>
      </w:r>
      <w:r w:rsidRPr="0016316B">
        <w:rPr>
          <w:rFonts w:cs="B Nazanin"/>
          <w:color w:val="000000" w:themeColor="text1"/>
          <w:sz w:val="20"/>
          <w:rtl/>
        </w:rPr>
        <w:t xml:space="preserve"> به چند محله تقسیم شد</w:t>
      </w:r>
      <w:r w:rsidRPr="0016316B">
        <w:rPr>
          <w:rFonts w:cs="B Nazanin"/>
          <w:color w:val="000000" w:themeColor="text1"/>
          <w:sz w:val="20"/>
        </w:rPr>
        <w:t>.</w:t>
      </w:r>
    </w:p>
    <w:p w14:paraId="4E2FD1CE" w14:textId="77777777" w:rsidR="0016316B" w:rsidRPr="0016316B" w:rsidRDefault="0016316B" w:rsidP="003B4FF4">
      <w:pPr>
        <w:pStyle w:val="NormalWeb"/>
        <w:numPr>
          <w:ilvl w:val="0"/>
          <w:numId w:val="18"/>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در مرحله دوم، از هر محله به‌صورت تصادفی، تعدادی از مراکز فرهنگی، آموزشی و محلاتی که دسترسی به جمعیت هدف را فراهم می‌کردند، انتخاب شد</w:t>
      </w:r>
      <w:r w:rsidRPr="0016316B">
        <w:rPr>
          <w:rFonts w:cs="B Nazanin"/>
          <w:color w:val="000000" w:themeColor="text1"/>
          <w:sz w:val="20"/>
        </w:rPr>
        <w:t>.</w:t>
      </w:r>
    </w:p>
    <w:p w14:paraId="1B90AB86" w14:textId="77777777" w:rsidR="0016316B" w:rsidRPr="0016316B" w:rsidRDefault="0016316B" w:rsidP="003B4FF4">
      <w:pPr>
        <w:pStyle w:val="NormalWeb"/>
        <w:numPr>
          <w:ilvl w:val="0"/>
          <w:numId w:val="18"/>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در مرحله سوم، شرکت‌کنندگان از میان بزرگسالان حاضر در مراکز و محلات انتخاب شدند و پس از اطلاع‌رسانی و کسب رضایت، پرسشنامه‌ها توزیع شد</w:t>
      </w:r>
      <w:r w:rsidRPr="0016316B">
        <w:rPr>
          <w:rFonts w:cs="B Nazanin"/>
          <w:color w:val="000000" w:themeColor="text1"/>
          <w:sz w:val="20"/>
        </w:rPr>
        <w:t>.</w:t>
      </w:r>
    </w:p>
    <w:p w14:paraId="1810E56F" w14:textId="77777777" w:rsidR="0016316B" w:rsidRPr="0016316B" w:rsidRDefault="0016316B" w:rsidP="003B4FF4">
      <w:pPr>
        <w:pStyle w:val="Heading3"/>
        <w:bidi/>
        <w:spacing w:before="0" w:after="120" w:line="240" w:lineRule="auto"/>
        <w:jc w:val="both"/>
        <w:rPr>
          <w:rFonts w:ascii="Times New Roman" w:hAnsi="Times New Roman" w:cs="B Nazanin"/>
          <w:color w:val="000000" w:themeColor="text1"/>
          <w:sz w:val="20"/>
        </w:rPr>
      </w:pPr>
      <w:r w:rsidRPr="0016316B">
        <w:rPr>
          <w:rFonts w:ascii="Times New Roman" w:hAnsi="Times New Roman" w:cs="B Nazanin"/>
          <w:color w:val="000000" w:themeColor="text1"/>
          <w:sz w:val="20"/>
          <w:rtl/>
        </w:rPr>
        <w:t>معیارهای ورود و خروج</w:t>
      </w:r>
    </w:p>
    <w:p w14:paraId="5B3E9E2D" w14:textId="77777777" w:rsidR="0016316B" w:rsidRPr="0016316B" w:rsidRDefault="0016316B" w:rsidP="003B4FF4">
      <w:pPr>
        <w:pStyle w:val="NormalWeb"/>
        <w:numPr>
          <w:ilvl w:val="0"/>
          <w:numId w:val="19"/>
        </w:numPr>
        <w:bidi/>
        <w:spacing w:before="0" w:beforeAutospacing="0" w:after="120" w:afterAutospacing="0"/>
        <w:jc w:val="both"/>
        <w:rPr>
          <w:rFonts w:cs="B Nazanin"/>
          <w:color w:val="000000" w:themeColor="text1"/>
          <w:sz w:val="20"/>
        </w:rPr>
      </w:pPr>
      <w:r w:rsidRPr="0016316B">
        <w:rPr>
          <w:rStyle w:val="Strong"/>
          <w:rFonts w:cs="B Nazanin"/>
          <w:b w:val="0"/>
          <w:bCs w:val="0"/>
          <w:color w:val="000000" w:themeColor="text1"/>
          <w:sz w:val="20"/>
          <w:rtl/>
        </w:rPr>
        <w:t>معیار ورود</w:t>
      </w:r>
      <w:r w:rsidRPr="0016316B">
        <w:rPr>
          <w:rStyle w:val="Strong"/>
          <w:rFonts w:cs="B Nazanin"/>
          <w:b w:val="0"/>
          <w:bCs w:val="0"/>
          <w:color w:val="000000" w:themeColor="text1"/>
          <w:sz w:val="20"/>
        </w:rPr>
        <w:t>:</w:t>
      </w:r>
      <w:r w:rsidRPr="0016316B">
        <w:rPr>
          <w:rFonts w:cs="B Nazanin"/>
          <w:color w:val="000000" w:themeColor="text1"/>
          <w:sz w:val="20"/>
        </w:rPr>
        <w:t xml:space="preserve"> </w:t>
      </w:r>
      <w:r w:rsidRPr="0016316B">
        <w:rPr>
          <w:rFonts w:cs="B Nazanin"/>
          <w:color w:val="000000" w:themeColor="text1"/>
          <w:sz w:val="20"/>
          <w:rtl/>
        </w:rPr>
        <w:t xml:space="preserve">ساکن بودن در منطقه </w:t>
      </w:r>
      <w:r w:rsidRPr="0016316B">
        <w:rPr>
          <w:rFonts w:cs="B Nazanin"/>
          <w:color w:val="000000" w:themeColor="text1"/>
          <w:sz w:val="20"/>
          <w:rtl/>
          <w:lang w:bidi="fa-IR"/>
        </w:rPr>
        <w:t>۴</w:t>
      </w:r>
      <w:r w:rsidRPr="0016316B">
        <w:rPr>
          <w:rFonts w:cs="B Nazanin"/>
          <w:color w:val="000000" w:themeColor="text1"/>
          <w:sz w:val="20"/>
          <w:rtl/>
        </w:rPr>
        <w:t xml:space="preserve"> تهران، داشتن سن بین </w:t>
      </w:r>
      <w:r w:rsidRPr="0016316B">
        <w:rPr>
          <w:rFonts w:cs="B Nazanin"/>
          <w:color w:val="000000" w:themeColor="text1"/>
          <w:sz w:val="20"/>
          <w:rtl/>
          <w:lang w:bidi="fa-IR"/>
        </w:rPr>
        <w:t>۱۸</w:t>
      </w:r>
      <w:r w:rsidRPr="0016316B">
        <w:rPr>
          <w:rFonts w:cs="B Nazanin"/>
          <w:color w:val="000000" w:themeColor="text1"/>
          <w:sz w:val="20"/>
          <w:rtl/>
        </w:rPr>
        <w:t xml:space="preserve"> تا </w:t>
      </w:r>
      <w:r w:rsidRPr="0016316B">
        <w:rPr>
          <w:rFonts w:cs="B Nazanin"/>
          <w:color w:val="000000" w:themeColor="text1"/>
          <w:sz w:val="20"/>
          <w:rtl/>
          <w:lang w:bidi="fa-IR"/>
        </w:rPr>
        <w:t>۴۰</w:t>
      </w:r>
      <w:r w:rsidRPr="0016316B">
        <w:rPr>
          <w:rFonts w:cs="B Nazanin"/>
          <w:color w:val="000000" w:themeColor="text1"/>
          <w:sz w:val="20"/>
          <w:rtl/>
        </w:rPr>
        <w:t xml:space="preserve"> سال، و تجربه استفاده فعال از شبکه‌های اجتماعی</w:t>
      </w:r>
      <w:r w:rsidRPr="0016316B">
        <w:rPr>
          <w:rFonts w:cs="B Nazanin"/>
          <w:color w:val="000000" w:themeColor="text1"/>
          <w:sz w:val="20"/>
        </w:rPr>
        <w:t>.</w:t>
      </w:r>
    </w:p>
    <w:p w14:paraId="0C470FCC" w14:textId="77777777" w:rsidR="0016316B" w:rsidRPr="0016316B" w:rsidRDefault="0016316B" w:rsidP="003B4FF4">
      <w:pPr>
        <w:pStyle w:val="NormalWeb"/>
        <w:numPr>
          <w:ilvl w:val="0"/>
          <w:numId w:val="19"/>
        </w:numPr>
        <w:bidi/>
        <w:spacing w:before="0" w:beforeAutospacing="0" w:after="120" w:afterAutospacing="0"/>
        <w:jc w:val="both"/>
        <w:rPr>
          <w:rFonts w:cs="B Nazanin"/>
          <w:color w:val="000000" w:themeColor="text1"/>
          <w:sz w:val="20"/>
        </w:rPr>
      </w:pPr>
      <w:r w:rsidRPr="0016316B">
        <w:rPr>
          <w:rStyle w:val="Strong"/>
          <w:rFonts w:cs="B Nazanin"/>
          <w:b w:val="0"/>
          <w:bCs w:val="0"/>
          <w:color w:val="000000" w:themeColor="text1"/>
          <w:sz w:val="20"/>
          <w:rtl/>
        </w:rPr>
        <w:t>معیار خروج</w:t>
      </w:r>
      <w:r w:rsidRPr="0016316B">
        <w:rPr>
          <w:rStyle w:val="Strong"/>
          <w:rFonts w:cs="B Nazanin"/>
          <w:b w:val="0"/>
          <w:bCs w:val="0"/>
          <w:color w:val="000000" w:themeColor="text1"/>
          <w:sz w:val="20"/>
        </w:rPr>
        <w:t>:</w:t>
      </w:r>
      <w:r w:rsidRPr="0016316B">
        <w:rPr>
          <w:rFonts w:cs="B Nazanin"/>
          <w:color w:val="000000" w:themeColor="text1"/>
          <w:sz w:val="20"/>
        </w:rPr>
        <w:t xml:space="preserve"> </w:t>
      </w:r>
      <w:r w:rsidRPr="0016316B">
        <w:rPr>
          <w:rFonts w:cs="B Nazanin"/>
          <w:color w:val="000000" w:themeColor="text1"/>
          <w:sz w:val="20"/>
          <w:rtl/>
        </w:rPr>
        <w:t>ناتوانی در تکمیل پرسشنامه، سابقه ابتلا به اختلالات شدید روان‌شناختی یا عدم رضایت کتبی برای مشارکت</w:t>
      </w:r>
      <w:r w:rsidRPr="0016316B">
        <w:rPr>
          <w:rFonts w:cs="B Nazanin"/>
          <w:color w:val="000000" w:themeColor="text1"/>
          <w:sz w:val="20"/>
        </w:rPr>
        <w:t>.</w:t>
      </w:r>
    </w:p>
    <w:p w14:paraId="1D35CAB8" w14:textId="5DED8513" w:rsidR="0016316B" w:rsidRPr="0016316B" w:rsidRDefault="0016316B" w:rsidP="003B4FF4">
      <w:pPr>
        <w:bidi/>
        <w:spacing w:after="120" w:line="240" w:lineRule="auto"/>
        <w:jc w:val="both"/>
        <w:rPr>
          <w:rFonts w:ascii="Times New Roman" w:hAnsi="Times New Roman" w:cs="B Nazanin"/>
          <w:color w:val="000000" w:themeColor="text1"/>
          <w:sz w:val="20"/>
          <w:szCs w:val="24"/>
        </w:rPr>
      </w:pPr>
    </w:p>
    <w:p w14:paraId="52C35230" w14:textId="77777777" w:rsidR="0016316B" w:rsidRPr="0016316B" w:rsidRDefault="0016316B" w:rsidP="003B4FF4">
      <w:pPr>
        <w:pStyle w:val="Heading3"/>
        <w:bidi/>
        <w:spacing w:before="0" w:after="120" w:line="240" w:lineRule="auto"/>
        <w:jc w:val="both"/>
        <w:rPr>
          <w:rFonts w:ascii="Times New Roman" w:hAnsi="Times New Roman" w:cs="B Nazanin"/>
          <w:color w:val="000000" w:themeColor="text1"/>
          <w:sz w:val="20"/>
        </w:rPr>
      </w:pPr>
      <w:r w:rsidRPr="0016316B">
        <w:rPr>
          <w:rFonts w:ascii="Times New Roman" w:hAnsi="Times New Roman" w:cs="B Nazanin"/>
          <w:color w:val="000000" w:themeColor="text1"/>
          <w:sz w:val="20"/>
          <w:rtl/>
        </w:rPr>
        <w:t>قلمرو مکانی</w:t>
      </w:r>
    </w:p>
    <w:p w14:paraId="2A34D79A" w14:textId="77777777" w:rsidR="0016316B" w:rsidRPr="0016316B" w:rsidRDefault="0016316B" w:rsidP="003B4FF4">
      <w:pPr>
        <w:pStyle w:val="NormalWeb"/>
        <w:numPr>
          <w:ilvl w:val="0"/>
          <w:numId w:val="20"/>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 xml:space="preserve">منطقه </w:t>
      </w:r>
      <w:r w:rsidRPr="0016316B">
        <w:rPr>
          <w:rFonts w:cs="B Nazanin"/>
          <w:color w:val="000000" w:themeColor="text1"/>
          <w:sz w:val="20"/>
          <w:rtl/>
          <w:lang w:bidi="fa-IR"/>
        </w:rPr>
        <w:t>۴</w:t>
      </w:r>
      <w:r w:rsidRPr="0016316B">
        <w:rPr>
          <w:rFonts w:cs="B Nazanin"/>
          <w:color w:val="000000" w:themeColor="text1"/>
          <w:sz w:val="20"/>
          <w:rtl/>
        </w:rPr>
        <w:t xml:space="preserve"> تهران به عنوان محدوده پژوهش انتخاب شد که شامل محلات مختلف با سطح اقتصادی، فرهنگی و اجتماعی متنوع است. این انتخاب به پژوهش اجازه می‌دهد تا روابط بین تروماهای کودکی، انعطاف‌پذیری روان‌شناختی، همدلی و خشونت آنلاین در یک نمونه بومی و واقعی بررسی شود</w:t>
      </w:r>
      <w:r w:rsidRPr="0016316B">
        <w:rPr>
          <w:rFonts w:cs="B Nazanin"/>
          <w:color w:val="000000" w:themeColor="text1"/>
          <w:sz w:val="20"/>
        </w:rPr>
        <w:t>.</w:t>
      </w:r>
    </w:p>
    <w:p w14:paraId="483FF275" w14:textId="77777777" w:rsidR="0016316B" w:rsidRPr="0016316B" w:rsidRDefault="0016316B" w:rsidP="003B4FF4">
      <w:pPr>
        <w:pStyle w:val="Heading3"/>
        <w:bidi/>
        <w:spacing w:before="0" w:after="120" w:line="240" w:lineRule="auto"/>
        <w:jc w:val="both"/>
        <w:rPr>
          <w:rFonts w:ascii="Times New Roman" w:hAnsi="Times New Roman" w:cs="B Nazanin"/>
          <w:color w:val="000000" w:themeColor="text1"/>
          <w:sz w:val="20"/>
        </w:rPr>
      </w:pPr>
      <w:r w:rsidRPr="0016316B">
        <w:rPr>
          <w:rFonts w:ascii="Times New Roman" w:hAnsi="Times New Roman" w:cs="B Nazanin"/>
          <w:color w:val="000000" w:themeColor="text1"/>
          <w:sz w:val="20"/>
          <w:rtl/>
        </w:rPr>
        <w:t>قلمرو زمانی</w:t>
      </w:r>
    </w:p>
    <w:p w14:paraId="58453F3B" w14:textId="77777777" w:rsidR="0016316B" w:rsidRPr="0016316B" w:rsidRDefault="0016316B" w:rsidP="003B4FF4">
      <w:pPr>
        <w:pStyle w:val="NormalWeb"/>
        <w:numPr>
          <w:ilvl w:val="0"/>
          <w:numId w:val="21"/>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 xml:space="preserve">دوره گردآوری داده‌ها از </w:t>
      </w:r>
      <w:r w:rsidRPr="0016316B">
        <w:rPr>
          <w:rStyle w:val="Strong"/>
          <w:rFonts w:cs="B Nazanin"/>
          <w:b w:val="0"/>
          <w:bCs w:val="0"/>
          <w:color w:val="000000" w:themeColor="text1"/>
          <w:sz w:val="20"/>
          <w:rtl/>
        </w:rPr>
        <w:t xml:space="preserve">آبان </w:t>
      </w:r>
      <w:r w:rsidRPr="0016316B">
        <w:rPr>
          <w:rStyle w:val="Strong"/>
          <w:rFonts w:cs="B Nazanin"/>
          <w:b w:val="0"/>
          <w:bCs w:val="0"/>
          <w:color w:val="000000" w:themeColor="text1"/>
          <w:sz w:val="20"/>
          <w:rtl/>
          <w:lang w:bidi="fa-IR"/>
        </w:rPr>
        <w:t>۱۴۰۳</w:t>
      </w:r>
      <w:r w:rsidRPr="0016316B">
        <w:rPr>
          <w:rStyle w:val="Strong"/>
          <w:rFonts w:cs="B Nazanin"/>
          <w:b w:val="0"/>
          <w:bCs w:val="0"/>
          <w:color w:val="000000" w:themeColor="text1"/>
          <w:sz w:val="20"/>
          <w:rtl/>
        </w:rPr>
        <w:t xml:space="preserve"> تا مرداد </w:t>
      </w:r>
      <w:r w:rsidRPr="0016316B">
        <w:rPr>
          <w:rStyle w:val="Strong"/>
          <w:rFonts w:cs="B Nazanin"/>
          <w:b w:val="0"/>
          <w:bCs w:val="0"/>
          <w:color w:val="000000" w:themeColor="text1"/>
          <w:sz w:val="20"/>
          <w:rtl/>
          <w:lang w:bidi="fa-IR"/>
        </w:rPr>
        <w:t>۱۴۰۴</w:t>
      </w:r>
      <w:r w:rsidRPr="0016316B">
        <w:rPr>
          <w:rFonts w:cs="B Nazanin"/>
          <w:color w:val="000000" w:themeColor="text1"/>
          <w:sz w:val="20"/>
          <w:rtl/>
        </w:rPr>
        <w:t xml:space="preserve"> بوده است</w:t>
      </w:r>
      <w:r w:rsidRPr="0016316B">
        <w:rPr>
          <w:rFonts w:cs="B Nazanin"/>
          <w:color w:val="000000" w:themeColor="text1"/>
          <w:sz w:val="20"/>
        </w:rPr>
        <w:t>.</w:t>
      </w:r>
    </w:p>
    <w:p w14:paraId="73979445" w14:textId="77777777" w:rsidR="0016316B" w:rsidRPr="0016316B" w:rsidRDefault="0016316B" w:rsidP="003B4FF4">
      <w:pPr>
        <w:pStyle w:val="NormalWeb"/>
        <w:numPr>
          <w:ilvl w:val="0"/>
          <w:numId w:val="21"/>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این بازه زمانی امکان تحلیل فصل‌ها و تغییرات احتمالی در رفتارهای آنلاین و عوامل روان‌شناختی مرتبط با تروماهای کودکی را فراهم می‌کند</w:t>
      </w:r>
      <w:r w:rsidRPr="0016316B">
        <w:rPr>
          <w:rFonts w:cs="B Nazanin"/>
          <w:color w:val="000000" w:themeColor="text1"/>
          <w:sz w:val="20"/>
        </w:rPr>
        <w:t>.</w:t>
      </w:r>
    </w:p>
    <w:p w14:paraId="01B190B6" w14:textId="7C170A42" w:rsidR="0016316B" w:rsidRPr="0016316B" w:rsidRDefault="0016316B" w:rsidP="003B4FF4">
      <w:pPr>
        <w:pStyle w:val="NormalWeb"/>
        <w:bidi/>
        <w:spacing w:before="0" w:beforeAutospacing="0" w:after="120" w:afterAutospacing="0"/>
        <w:jc w:val="both"/>
        <w:rPr>
          <w:rFonts w:cs="B Nazanin"/>
          <w:color w:val="000000" w:themeColor="text1"/>
          <w:sz w:val="20"/>
        </w:rPr>
      </w:pPr>
      <w:r w:rsidRPr="0016316B">
        <w:rPr>
          <w:rFonts w:cs="B Nazanin"/>
          <w:color w:val="000000" w:themeColor="text1"/>
          <w:sz w:val="20"/>
          <w:rtl/>
        </w:rPr>
        <w:t xml:space="preserve">برای سنجش متغیرها از </w:t>
      </w:r>
      <w:r w:rsidRPr="0016316B">
        <w:rPr>
          <w:rStyle w:val="Strong"/>
          <w:rFonts w:cs="B Nazanin"/>
          <w:b w:val="0"/>
          <w:bCs w:val="0"/>
          <w:color w:val="000000" w:themeColor="text1"/>
          <w:sz w:val="20"/>
          <w:rtl/>
        </w:rPr>
        <w:t>پرسشنامه‌ها و ابزارهای استاندارد روان‌شناختی</w:t>
      </w:r>
      <w:r w:rsidRPr="0016316B">
        <w:rPr>
          <w:rFonts w:cs="B Nazanin"/>
          <w:color w:val="000000" w:themeColor="text1"/>
          <w:sz w:val="20"/>
          <w:rtl/>
        </w:rPr>
        <w:t xml:space="preserve"> استفاده شد که از پایگاه‌های معتبر داخلی و خارجی اقتباس یا ترجمه شده‌اند</w:t>
      </w:r>
      <w:r w:rsidRPr="0016316B">
        <w:rPr>
          <w:rFonts w:cs="B Nazanin"/>
          <w:color w:val="000000" w:themeColor="text1"/>
          <w:sz w:val="20"/>
        </w:rPr>
        <w:t>:</w:t>
      </w:r>
    </w:p>
    <w:p w14:paraId="140959C8" w14:textId="77777777" w:rsidR="0016316B" w:rsidRPr="0016316B" w:rsidRDefault="0016316B" w:rsidP="003B4FF4">
      <w:pPr>
        <w:pStyle w:val="NormalWeb"/>
        <w:numPr>
          <w:ilvl w:val="0"/>
          <w:numId w:val="22"/>
        </w:numPr>
        <w:bidi/>
        <w:spacing w:before="0" w:beforeAutospacing="0" w:after="120" w:afterAutospacing="0"/>
        <w:jc w:val="both"/>
        <w:rPr>
          <w:rFonts w:cs="B Nazanin"/>
          <w:color w:val="000000" w:themeColor="text1"/>
          <w:sz w:val="20"/>
        </w:rPr>
      </w:pPr>
      <w:r w:rsidRPr="0016316B">
        <w:rPr>
          <w:rStyle w:val="Strong"/>
          <w:rFonts w:cs="B Nazanin"/>
          <w:b w:val="0"/>
          <w:bCs w:val="0"/>
          <w:color w:val="000000" w:themeColor="text1"/>
          <w:sz w:val="20"/>
          <w:rtl/>
        </w:rPr>
        <w:t>تروماهای کودکی</w:t>
      </w:r>
      <w:r w:rsidRPr="0016316B">
        <w:rPr>
          <w:rStyle w:val="Strong"/>
          <w:rFonts w:cs="B Nazanin"/>
          <w:b w:val="0"/>
          <w:bCs w:val="0"/>
          <w:color w:val="000000" w:themeColor="text1"/>
          <w:sz w:val="20"/>
        </w:rPr>
        <w:t>:</w:t>
      </w:r>
    </w:p>
    <w:p w14:paraId="45C601F5" w14:textId="77777777" w:rsidR="0016316B" w:rsidRPr="0016316B" w:rsidRDefault="0016316B" w:rsidP="003B4FF4">
      <w:pPr>
        <w:pStyle w:val="NormalWeb"/>
        <w:numPr>
          <w:ilvl w:val="1"/>
          <w:numId w:val="22"/>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 xml:space="preserve">از مقیاس استاندارد </w:t>
      </w:r>
      <w:r w:rsidRPr="0016316B">
        <w:rPr>
          <w:rStyle w:val="Strong"/>
          <w:rFonts w:cs="B Nazanin"/>
          <w:b w:val="0"/>
          <w:bCs w:val="0"/>
          <w:color w:val="000000" w:themeColor="text1"/>
          <w:sz w:val="20"/>
        </w:rPr>
        <w:t>Childhood Trauma Questionnaire (CTQ)</w:t>
      </w:r>
      <w:r w:rsidRPr="0016316B">
        <w:rPr>
          <w:rFonts w:cs="B Nazanin"/>
          <w:color w:val="000000" w:themeColor="text1"/>
          <w:sz w:val="20"/>
        </w:rPr>
        <w:t xml:space="preserve"> </w:t>
      </w:r>
      <w:r w:rsidRPr="0016316B">
        <w:rPr>
          <w:rFonts w:cs="B Nazanin"/>
          <w:color w:val="000000" w:themeColor="text1"/>
          <w:sz w:val="20"/>
          <w:rtl/>
        </w:rPr>
        <w:t>استفاده شد که شامل پنج بعد سوءاستفاده عاطفی، جسمی، جنسی و غفلت است</w:t>
      </w:r>
      <w:r w:rsidRPr="0016316B">
        <w:rPr>
          <w:rFonts w:cs="B Nazanin"/>
          <w:color w:val="000000" w:themeColor="text1"/>
          <w:sz w:val="20"/>
        </w:rPr>
        <w:t>.</w:t>
      </w:r>
    </w:p>
    <w:p w14:paraId="5845FC9A" w14:textId="77777777" w:rsidR="0016316B" w:rsidRPr="0016316B" w:rsidRDefault="0016316B" w:rsidP="003B4FF4">
      <w:pPr>
        <w:pStyle w:val="NormalWeb"/>
        <w:numPr>
          <w:ilvl w:val="1"/>
          <w:numId w:val="22"/>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 xml:space="preserve">نسخه فارسی آن با پایایی و روایی مناسب در ایران تأیید شده است (صبری و همکاران، </w:t>
      </w:r>
      <w:r w:rsidRPr="0016316B">
        <w:rPr>
          <w:rFonts w:cs="B Nazanin"/>
          <w:color w:val="000000" w:themeColor="text1"/>
          <w:sz w:val="20"/>
          <w:rtl/>
          <w:lang w:bidi="fa-IR"/>
        </w:rPr>
        <w:t>۱۴۰۳</w:t>
      </w:r>
      <w:r w:rsidRPr="0016316B">
        <w:rPr>
          <w:rFonts w:cs="B Nazanin"/>
          <w:color w:val="000000" w:themeColor="text1"/>
          <w:sz w:val="20"/>
          <w:rtl/>
        </w:rPr>
        <w:t xml:space="preserve">؛ حسینی اسفیدواجانی و همکاران، </w:t>
      </w:r>
      <w:r w:rsidRPr="0016316B">
        <w:rPr>
          <w:rFonts w:cs="B Nazanin"/>
          <w:color w:val="000000" w:themeColor="text1"/>
          <w:sz w:val="20"/>
          <w:rtl/>
          <w:lang w:bidi="fa-IR"/>
        </w:rPr>
        <w:t>۱۴۰۲)</w:t>
      </w:r>
      <w:r w:rsidRPr="0016316B">
        <w:rPr>
          <w:rFonts w:cs="B Nazanin"/>
          <w:color w:val="000000" w:themeColor="text1"/>
          <w:sz w:val="20"/>
        </w:rPr>
        <w:t>.</w:t>
      </w:r>
    </w:p>
    <w:p w14:paraId="0FF88FAB" w14:textId="77777777" w:rsidR="0016316B" w:rsidRPr="0016316B" w:rsidRDefault="0016316B" w:rsidP="003B4FF4">
      <w:pPr>
        <w:pStyle w:val="NormalWeb"/>
        <w:numPr>
          <w:ilvl w:val="0"/>
          <w:numId w:val="22"/>
        </w:numPr>
        <w:bidi/>
        <w:spacing w:before="0" w:beforeAutospacing="0" w:after="120" w:afterAutospacing="0"/>
        <w:jc w:val="both"/>
        <w:rPr>
          <w:rFonts w:cs="B Nazanin"/>
          <w:color w:val="000000" w:themeColor="text1"/>
          <w:sz w:val="20"/>
        </w:rPr>
      </w:pPr>
      <w:r w:rsidRPr="0016316B">
        <w:rPr>
          <w:rStyle w:val="Strong"/>
          <w:rFonts w:cs="B Nazanin"/>
          <w:b w:val="0"/>
          <w:bCs w:val="0"/>
          <w:color w:val="000000" w:themeColor="text1"/>
          <w:sz w:val="20"/>
          <w:rtl/>
        </w:rPr>
        <w:t>خشونت آنلاین</w:t>
      </w:r>
      <w:r w:rsidRPr="0016316B">
        <w:rPr>
          <w:rStyle w:val="Strong"/>
          <w:rFonts w:cs="B Nazanin"/>
          <w:b w:val="0"/>
          <w:bCs w:val="0"/>
          <w:color w:val="000000" w:themeColor="text1"/>
          <w:sz w:val="20"/>
        </w:rPr>
        <w:t>:</w:t>
      </w:r>
    </w:p>
    <w:p w14:paraId="4DAC3FED" w14:textId="77777777" w:rsidR="0016316B" w:rsidRPr="0016316B" w:rsidRDefault="0016316B" w:rsidP="003B4FF4">
      <w:pPr>
        <w:pStyle w:val="NormalWeb"/>
        <w:numPr>
          <w:ilvl w:val="1"/>
          <w:numId w:val="22"/>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پرسشنامه خشونت آنلاین شامل بخش‌های پرخاشگری، توهین، تهدید و آزار روانی در فضای مجازی است</w:t>
      </w:r>
      <w:r w:rsidRPr="0016316B">
        <w:rPr>
          <w:rFonts w:cs="B Nazanin"/>
          <w:color w:val="000000" w:themeColor="text1"/>
          <w:sz w:val="20"/>
        </w:rPr>
        <w:t>.</w:t>
      </w:r>
    </w:p>
    <w:p w14:paraId="641D58C3" w14:textId="77777777" w:rsidR="0016316B" w:rsidRPr="0016316B" w:rsidRDefault="0016316B" w:rsidP="003B4FF4">
      <w:pPr>
        <w:pStyle w:val="NormalWeb"/>
        <w:numPr>
          <w:ilvl w:val="1"/>
          <w:numId w:val="22"/>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 xml:space="preserve">ابزار برگرفته از مطالعات </w:t>
      </w:r>
      <w:r w:rsidRPr="0016316B">
        <w:rPr>
          <w:rStyle w:val="Strong"/>
          <w:rFonts w:cs="B Nazanin"/>
          <w:b w:val="0"/>
          <w:bCs w:val="0"/>
          <w:color w:val="000000" w:themeColor="text1"/>
          <w:sz w:val="20"/>
        </w:rPr>
        <w:t xml:space="preserve">Kircaburun </w:t>
      </w:r>
      <w:r w:rsidRPr="0016316B">
        <w:rPr>
          <w:rStyle w:val="Strong"/>
          <w:rFonts w:cs="B Nazanin"/>
          <w:b w:val="0"/>
          <w:bCs w:val="0"/>
          <w:color w:val="000000" w:themeColor="text1"/>
          <w:sz w:val="20"/>
          <w:rtl/>
        </w:rPr>
        <w:t>و همکاران</w:t>
      </w:r>
      <w:r w:rsidRPr="0016316B">
        <w:rPr>
          <w:rStyle w:val="Strong"/>
          <w:rFonts w:cs="B Nazanin"/>
          <w:b w:val="0"/>
          <w:bCs w:val="0"/>
          <w:color w:val="000000" w:themeColor="text1"/>
          <w:sz w:val="20"/>
        </w:rPr>
        <w:t xml:space="preserve"> (2020)</w:t>
      </w:r>
      <w:r w:rsidRPr="0016316B">
        <w:rPr>
          <w:rFonts w:cs="B Nazanin"/>
          <w:color w:val="000000" w:themeColor="text1"/>
          <w:sz w:val="20"/>
        </w:rPr>
        <w:t xml:space="preserve"> </w:t>
      </w:r>
      <w:r w:rsidRPr="0016316B">
        <w:rPr>
          <w:rFonts w:cs="B Nazanin"/>
          <w:color w:val="000000" w:themeColor="text1"/>
          <w:sz w:val="20"/>
          <w:rtl/>
        </w:rPr>
        <w:t xml:space="preserve">و </w:t>
      </w:r>
      <w:r w:rsidRPr="0016316B">
        <w:rPr>
          <w:rStyle w:val="Strong"/>
          <w:rFonts w:cs="B Nazanin"/>
          <w:b w:val="0"/>
          <w:bCs w:val="0"/>
          <w:color w:val="000000" w:themeColor="text1"/>
          <w:sz w:val="20"/>
        </w:rPr>
        <w:t xml:space="preserve">Navarro </w:t>
      </w:r>
      <w:r w:rsidRPr="0016316B">
        <w:rPr>
          <w:rStyle w:val="Strong"/>
          <w:rFonts w:cs="B Nazanin"/>
          <w:b w:val="0"/>
          <w:bCs w:val="0"/>
          <w:color w:val="000000" w:themeColor="text1"/>
          <w:sz w:val="20"/>
          <w:rtl/>
        </w:rPr>
        <w:t>و همکاران</w:t>
      </w:r>
      <w:r w:rsidRPr="0016316B">
        <w:rPr>
          <w:rStyle w:val="Strong"/>
          <w:rFonts w:cs="B Nazanin"/>
          <w:b w:val="0"/>
          <w:bCs w:val="0"/>
          <w:color w:val="000000" w:themeColor="text1"/>
          <w:sz w:val="20"/>
        </w:rPr>
        <w:t xml:space="preserve"> (2022)</w:t>
      </w:r>
      <w:r w:rsidRPr="0016316B">
        <w:rPr>
          <w:rFonts w:cs="B Nazanin"/>
          <w:color w:val="000000" w:themeColor="text1"/>
          <w:sz w:val="20"/>
        </w:rPr>
        <w:t xml:space="preserve"> </w:t>
      </w:r>
      <w:r w:rsidRPr="0016316B">
        <w:rPr>
          <w:rFonts w:cs="B Nazanin"/>
          <w:color w:val="000000" w:themeColor="text1"/>
          <w:sz w:val="20"/>
          <w:rtl/>
        </w:rPr>
        <w:t>با تطبیق فرهنگی برای نمونه ایرانی بود</w:t>
      </w:r>
      <w:r w:rsidRPr="0016316B">
        <w:rPr>
          <w:rFonts w:cs="B Nazanin"/>
          <w:color w:val="000000" w:themeColor="text1"/>
          <w:sz w:val="20"/>
        </w:rPr>
        <w:t>.</w:t>
      </w:r>
    </w:p>
    <w:p w14:paraId="54E31FBC" w14:textId="77777777" w:rsidR="0016316B" w:rsidRPr="0016316B" w:rsidRDefault="0016316B" w:rsidP="003B4FF4">
      <w:pPr>
        <w:pStyle w:val="NormalWeb"/>
        <w:numPr>
          <w:ilvl w:val="0"/>
          <w:numId w:val="22"/>
        </w:numPr>
        <w:bidi/>
        <w:spacing w:before="0" w:beforeAutospacing="0" w:after="120" w:afterAutospacing="0"/>
        <w:jc w:val="both"/>
        <w:rPr>
          <w:rFonts w:cs="B Nazanin"/>
          <w:color w:val="000000" w:themeColor="text1"/>
          <w:sz w:val="20"/>
        </w:rPr>
      </w:pPr>
      <w:r w:rsidRPr="0016316B">
        <w:rPr>
          <w:rStyle w:val="Strong"/>
          <w:rFonts w:cs="B Nazanin"/>
          <w:b w:val="0"/>
          <w:bCs w:val="0"/>
          <w:color w:val="000000" w:themeColor="text1"/>
          <w:sz w:val="20"/>
          <w:rtl/>
        </w:rPr>
        <w:t>انعطاف‌پذیری روان‌شناختی</w:t>
      </w:r>
      <w:r w:rsidRPr="0016316B">
        <w:rPr>
          <w:rStyle w:val="Strong"/>
          <w:rFonts w:cs="B Nazanin"/>
          <w:b w:val="0"/>
          <w:bCs w:val="0"/>
          <w:color w:val="000000" w:themeColor="text1"/>
          <w:sz w:val="20"/>
        </w:rPr>
        <w:t>:</w:t>
      </w:r>
    </w:p>
    <w:p w14:paraId="2845428B" w14:textId="77777777" w:rsidR="0016316B" w:rsidRPr="0016316B" w:rsidRDefault="0016316B" w:rsidP="003B4FF4">
      <w:pPr>
        <w:pStyle w:val="NormalWeb"/>
        <w:numPr>
          <w:ilvl w:val="1"/>
          <w:numId w:val="22"/>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 xml:space="preserve">از </w:t>
      </w:r>
      <w:r w:rsidRPr="0016316B">
        <w:rPr>
          <w:rStyle w:val="Strong"/>
          <w:rFonts w:cs="B Nazanin"/>
          <w:b w:val="0"/>
          <w:bCs w:val="0"/>
          <w:color w:val="000000" w:themeColor="text1"/>
          <w:sz w:val="20"/>
        </w:rPr>
        <w:t>Acceptance and Action Questionnaire (AAQ-II)</w:t>
      </w:r>
      <w:r w:rsidRPr="0016316B">
        <w:rPr>
          <w:rFonts w:cs="B Nazanin"/>
          <w:color w:val="000000" w:themeColor="text1"/>
          <w:sz w:val="20"/>
        </w:rPr>
        <w:t xml:space="preserve"> </w:t>
      </w:r>
      <w:r w:rsidRPr="0016316B">
        <w:rPr>
          <w:rFonts w:cs="B Nazanin"/>
          <w:color w:val="000000" w:themeColor="text1"/>
          <w:sz w:val="20"/>
          <w:rtl/>
        </w:rPr>
        <w:t xml:space="preserve">استفاده شد که توانایی فرد در انعطاف‌پذیری و مدیریت هیجانات منفی را می‌سنجد (سلیمانی، </w:t>
      </w:r>
      <w:r w:rsidRPr="0016316B">
        <w:rPr>
          <w:rFonts w:cs="B Nazanin"/>
          <w:color w:val="000000" w:themeColor="text1"/>
          <w:sz w:val="20"/>
          <w:rtl/>
          <w:lang w:bidi="fa-IR"/>
        </w:rPr>
        <w:t>۱۴۰۲)</w:t>
      </w:r>
      <w:r w:rsidRPr="0016316B">
        <w:rPr>
          <w:rFonts w:cs="B Nazanin"/>
          <w:color w:val="000000" w:themeColor="text1"/>
          <w:sz w:val="20"/>
        </w:rPr>
        <w:t>.</w:t>
      </w:r>
    </w:p>
    <w:p w14:paraId="0416A0C5" w14:textId="77777777" w:rsidR="0016316B" w:rsidRPr="0016316B" w:rsidRDefault="0016316B" w:rsidP="003B4FF4">
      <w:pPr>
        <w:pStyle w:val="NormalWeb"/>
        <w:numPr>
          <w:ilvl w:val="0"/>
          <w:numId w:val="22"/>
        </w:numPr>
        <w:bidi/>
        <w:spacing w:before="0" w:beforeAutospacing="0" w:after="120" w:afterAutospacing="0"/>
        <w:jc w:val="both"/>
        <w:rPr>
          <w:rFonts w:cs="B Nazanin"/>
          <w:color w:val="000000" w:themeColor="text1"/>
          <w:sz w:val="20"/>
        </w:rPr>
      </w:pPr>
      <w:r w:rsidRPr="0016316B">
        <w:rPr>
          <w:rStyle w:val="Strong"/>
          <w:rFonts w:cs="B Nazanin"/>
          <w:b w:val="0"/>
          <w:bCs w:val="0"/>
          <w:color w:val="000000" w:themeColor="text1"/>
          <w:sz w:val="20"/>
          <w:rtl/>
        </w:rPr>
        <w:t>همدلی</w:t>
      </w:r>
      <w:r w:rsidRPr="0016316B">
        <w:rPr>
          <w:rStyle w:val="Strong"/>
          <w:rFonts w:cs="B Nazanin"/>
          <w:b w:val="0"/>
          <w:bCs w:val="0"/>
          <w:color w:val="000000" w:themeColor="text1"/>
          <w:sz w:val="20"/>
        </w:rPr>
        <w:t>:</w:t>
      </w:r>
    </w:p>
    <w:p w14:paraId="732269F9" w14:textId="77777777" w:rsidR="0016316B" w:rsidRPr="0016316B" w:rsidRDefault="0016316B" w:rsidP="003B4FF4">
      <w:pPr>
        <w:pStyle w:val="NormalWeb"/>
        <w:numPr>
          <w:ilvl w:val="1"/>
          <w:numId w:val="22"/>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 xml:space="preserve">از مقیاس </w:t>
      </w:r>
      <w:r w:rsidRPr="0016316B">
        <w:rPr>
          <w:rStyle w:val="Strong"/>
          <w:rFonts w:cs="B Nazanin"/>
          <w:b w:val="0"/>
          <w:bCs w:val="0"/>
          <w:color w:val="000000" w:themeColor="text1"/>
          <w:sz w:val="20"/>
        </w:rPr>
        <w:t>Interpersonal Reactivity Index (IRI)</w:t>
      </w:r>
      <w:r w:rsidRPr="0016316B">
        <w:rPr>
          <w:rFonts w:cs="B Nazanin"/>
          <w:color w:val="000000" w:themeColor="text1"/>
          <w:sz w:val="20"/>
        </w:rPr>
        <w:t xml:space="preserve"> </w:t>
      </w:r>
      <w:r w:rsidRPr="0016316B">
        <w:rPr>
          <w:rFonts w:cs="B Nazanin"/>
          <w:color w:val="000000" w:themeColor="text1"/>
          <w:sz w:val="20"/>
          <w:rtl/>
        </w:rPr>
        <w:t>استفاده شد که ابعاد همدلی شناختی و عاطفی را اندازه‌گیری می‌کند</w:t>
      </w:r>
      <w:r w:rsidRPr="0016316B">
        <w:rPr>
          <w:rFonts w:cs="B Nazanin"/>
          <w:color w:val="000000" w:themeColor="text1"/>
          <w:sz w:val="20"/>
        </w:rPr>
        <w:t>.</w:t>
      </w:r>
    </w:p>
    <w:p w14:paraId="64B188A7" w14:textId="501BEADA" w:rsidR="00C631F6" w:rsidRPr="0016316B" w:rsidRDefault="00C631F6" w:rsidP="003B4FF4">
      <w:pPr>
        <w:pStyle w:val="NormalWeb"/>
        <w:numPr>
          <w:ilvl w:val="1"/>
          <w:numId w:val="22"/>
        </w:numPr>
        <w:bidi/>
        <w:spacing w:before="0" w:beforeAutospacing="0" w:after="120" w:afterAutospacing="0"/>
        <w:jc w:val="both"/>
        <w:rPr>
          <w:rFonts w:cs="B Nazanin"/>
          <w:color w:val="000000" w:themeColor="text1"/>
          <w:sz w:val="20"/>
        </w:rPr>
      </w:pPr>
      <w:r w:rsidRPr="00C631F6">
        <w:rPr>
          <w:rFonts w:cs="B Nazanin"/>
          <w:color w:val="000000" w:themeColor="text1"/>
          <w:sz w:val="20"/>
          <w:rtl/>
        </w:rPr>
        <w:t>ا</w:t>
      </w:r>
      <w:r w:rsidRPr="00C631F6">
        <w:rPr>
          <w:rFonts w:cs="B Nazanin" w:hint="cs"/>
          <w:color w:val="000000" w:themeColor="text1"/>
          <w:sz w:val="20"/>
          <w:rtl/>
        </w:rPr>
        <w:t>ی</w:t>
      </w:r>
      <w:r w:rsidRPr="00C631F6">
        <w:rPr>
          <w:rFonts w:cs="B Nazanin" w:hint="eastAsia"/>
          <w:color w:val="000000" w:themeColor="text1"/>
          <w:sz w:val="20"/>
          <w:rtl/>
        </w:rPr>
        <w:t>ن</w:t>
      </w:r>
      <w:r w:rsidRPr="00C631F6">
        <w:rPr>
          <w:rFonts w:cs="B Nazanin"/>
          <w:color w:val="000000" w:themeColor="text1"/>
          <w:sz w:val="20"/>
          <w:rtl/>
        </w:rPr>
        <w:t xml:space="preserve"> ابزار پ</w:t>
      </w:r>
      <w:r w:rsidRPr="00C631F6">
        <w:rPr>
          <w:rFonts w:cs="B Nazanin" w:hint="cs"/>
          <w:color w:val="000000" w:themeColor="text1"/>
          <w:sz w:val="20"/>
          <w:rtl/>
        </w:rPr>
        <w:t>ی</w:t>
      </w:r>
      <w:r w:rsidRPr="00C631F6">
        <w:rPr>
          <w:rFonts w:cs="B Nazanin" w:hint="eastAsia"/>
          <w:color w:val="000000" w:themeColor="text1"/>
          <w:sz w:val="20"/>
          <w:rtl/>
        </w:rPr>
        <w:t>شتر</w:t>
      </w:r>
      <w:r w:rsidRPr="00C631F6">
        <w:rPr>
          <w:rFonts w:cs="B Nazanin"/>
          <w:color w:val="000000" w:themeColor="text1"/>
          <w:sz w:val="20"/>
          <w:rtl/>
        </w:rPr>
        <w:t xml:space="preserve"> در مطالعات ا</w:t>
      </w:r>
      <w:r w:rsidRPr="00C631F6">
        <w:rPr>
          <w:rFonts w:cs="B Nazanin" w:hint="cs"/>
          <w:color w:val="000000" w:themeColor="text1"/>
          <w:sz w:val="20"/>
          <w:rtl/>
        </w:rPr>
        <w:t>ی</w:t>
      </w:r>
      <w:r w:rsidRPr="00C631F6">
        <w:rPr>
          <w:rFonts w:cs="B Nazanin" w:hint="eastAsia"/>
          <w:color w:val="000000" w:themeColor="text1"/>
          <w:sz w:val="20"/>
          <w:rtl/>
        </w:rPr>
        <w:t>ران</w:t>
      </w:r>
      <w:r w:rsidRPr="00C631F6">
        <w:rPr>
          <w:rFonts w:cs="B Nazanin" w:hint="cs"/>
          <w:color w:val="000000" w:themeColor="text1"/>
          <w:sz w:val="20"/>
          <w:rtl/>
        </w:rPr>
        <w:t>ی</w:t>
      </w:r>
      <w:r w:rsidRPr="00C631F6">
        <w:rPr>
          <w:rFonts w:cs="B Nazanin"/>
          <w:color w:val="000000" w:themeColor="text1"/>
          <w:sz w:val="20"/>
          <w:rtl/>
        </w:rPr>
        <w:t xml:space="preserve"> اعتبارسنج</w:t>
      </w:r>
      <w:r w:rsidRPr="00C631F6">
        <w:rPr>
          <w:rFonts w:cs="B Nazanin" w:hint="cs"/>
          <w:color w:val="000000" w:themeColor="text1"/>
          <w:sz w:val="20"/>
          <w:rtl/>
        </w:rPr>
        <w:t>ی</w:t>
      </w:r>
      <w:r w:rsidRPr="00C631F6">
        <w:rPr>
          <w:rFonts w:cs="B Nazanin"/>
          <w:color w:val="000000" w:themeColor="text1"/>
          <w:sz w:val="20"/>
          <w:rtl/>
        </w:rPr>
        <w:t xml:space="preserve"> شده است (</w:t>
      </w:r>
      <w:r w:rsidRPr="00C631F6">
        <w:rPr>
          <w:rFonts w:cs="B Nazanin"/>
          <w:color w:val="000000" w:themeColor="text1"/>
          <w:sz w:val="20"/>
        </w:rPr>
        <w:t>Navarro</w:t>
      </w:r>
      <w:r w:rsidRPr="00C631F6">
        <w:rPr>
          <w:rFonts w:cs="B Nazanin"/>
          <w:color w:val="000000" w:themeColor="text1"/>
          <w:sz w:val="20"/>
          <w:rtl/>
        </w:rPr>
        <w:t xml:space="preserve"> و همکاران، 2022).</w:t>
      </w:r>
    </w:p>
    <w:p w14:paraId="17E810CE" w14:textId="77777777" w:rsidR="0016316B" w:rsidRPr="0016316B" w:rsidRDefault="0016316B" w:rsidP="003B4FF4">
      <w:pPr>
        <w:pStyle w:val="NormalWeb"/>
        <w:bidi/>
        <w:spacing w:before="0" w:beforeAutospacing="0" w:after="120" w:afterAutospacing="0"/>
        <w:jc w:val="both"/>
        <w:rPr>
          <w:rFonts w:cs="B Nazanin"/>
          <w:color w:val="000000" w:themeColor="text1"/>
          <w:sz w:val="20"/>
        </w:rPr>
      </w:pPr>
      <w:r w:rsidRPr="0016316B">
        <w:rPr>
          <w:rFonts w:cs="B Nazanin"/>
          <w:color w:val="000000" w:themeColor="text1"/>
          <w:sz w:val="20"/>
          <w:rtl/>
        </w:rPr>
        <w:t xml:space="preserve">تمام ابزارها دارای پایایی و روایی مناسبی بوده و </w:t>
      </w:r>
      <w:r w:rsidRPr="0016316B">
        <w:rPr>
          <w:rStyle w:val="Strong"/>
          <w:rFonts w:cs="B Nazanin"/>
          <w:b w:val="0"/>
          <w:bCs w:val="0"/>
          <w:color w:val="000000" w:themeColor="text1"/>
          <w:sz w:val="20"/>
          <w:rtl/>
        </w:rPr>
        <w:t xml:space="preserve">ضریب آلفای کرونباخ آن‌ها بالای </w:t>
      </w:r>
      <w:r w:rsidRPr="0016316B">
        <w:rPr>
          <w:rStyle w:val="Strong"/>
          <w:rFonts w:cs="B Nazanin"/>
          <w:b w:val="0"/>
          <w:bCs w:val="0"/>
          <w:color w:val="000000" w:themeColor="text1"/>
          <w:sz w:val="20"/>
          <w:rtl/>
          <w:lang w:bidi="fa-IR"/>
        </w:rPr>
        <w:t>۷۰</w:t>
      </w:r>
      <w:r w:rsidRPr="0016316B">
        <w:rPr>
          <w:rStyle w:val="Strong"/>
          <w:rFonts w:ascii="Arial" w:hAnsi="Arial" w:cs="Arial" w:hint="cs"/>
          <w:b w:val="0"/>
          <w:bCs w:val="0"/>
          <w:color w:val="000000" w:themeColor="text1"/>
          <w:sz w:val="20"/>
          <w:rtl/>
          <w:lang w:bidi="fa-IR"/>
        </w:rPr>
        <w:t>٪</w:t>
      </w:r>
      <w:r w:rsidRPr="0016316B">
        <w:rPr>
          <w:rFonts w:cs="B Nazanin"/>
          <w:color w:val="000000" w:themeColor="text1"/>
          <w:sz w:val="20"/>
          <w:rtl/>
        </w:rPr>
        <w:t xml:space="preserve"> گزارش شده است</w:t>
      </w:r>
      <w:r w:rsidRPr="0016316B">
        <w:rPr>
          <w:rFonts w:cs="B Nazanin"/>
          <w:color w:val="000000" w:themeColor="text1"/>
          <w:sz w:val="20"/>
        </w:rPr>
        <w:t>.</w:t>
      </w:r>
    </w:p>
    <w:p w14:paraId="4D73356A" w14:textId="77777777" w:rsidR="00C631F6" w:rsidRPr="0016316B" w:rsidRDefault="00C631F6" w:rsidP="003B4FF4">
      <w:pPr>
        <w:bidi/>
        <w:spacing w:after="120" w:line="240" w:lineRule="auto"/>
        <w:jc w:val="both"/>
        <w:rPr>
          <w:rFonts w:ascii="Times New Roman" w:hAnsi="Times New Roman" w:cs="B Nazanin"/>
          <w:color w:val="000000" w:themeColor="text1"/>
          <w:sz w:val="20"/>
          <w:szCs w:val="24"/>
        </w:rPr>
      </w:pPr>
    </w:p>
    <w:p w14:paraId="7A108F11" w14:textId="39B52535" w:rsidR="0016316B" w:rsidRPr="0016316B" w:rsidRDefault="0016316B" w:rsidP="003B4FF4">
      <w:pPr>
        <w:pStyle w:val="Heading2"/>
        <w:bidi/>
        <w:spacing w:before="0" w:beforeAutospacing="0" w:after="120" w:afterAutospacing="0"/>
        <w:jc w:val="both"/>
        <w:rPr>
          <w:rFonts w:cs="B Nazanin"/>
          <w:b w:val="0"/>
          <w:bCs w:val="0"/>
          <w:color w:val="000000" w:themeColor="text1"/>
          <w:sz w:val="20"/>
          <w:szCs w:val="24"/>
        </w:rPr>
      </w:pPr>
      <w:r w:rsidRPr="0016316B">
        <w:rPr>
          <w:rStyle w:val="Strong"/>
          <w:rFonts w:cs="B Nazanin"/>
          <w:color w:val="000000" w:themeColor="text1"/>
          <w:sz w:val="20"/>
          <w:szCs w:val="24"/>
          <w:rtl/>
        </w:rPr>
        <w:t>روش تجزیه و تحلیل داده‌ها</w:t>
      </w:r>
    </w:p>
    <w:p w14:paraId="684D890B" w14:textId="77777777" w:rsidR="0016316B" w:rsidRPr="0016316B" w:rsidRDefault="0016316B" w:rsidP="003B4FF4">
      <w:pPr>
        <w:pStyle w:val="NormalWeb"/>
        <w:numPr>
          <w:ilvl w:val="0"/>
          <w:numId w:val="23"/>
        </w:numPr>
        <w:bidi/>
        <w:spacing w:before="0" w:beforeAutospacing="0" w:after="120" w:afterAutospacing="0"/>
        <w:jc w:val="both"/>
        <w:rPr>
          <w:rFonts w:cs="B Nazanin"/>
          <w:color w:val="000000" w:themeColor="text1"/>
          <w:sz w:val="20"/>
        </w:rPr>
      </w:pPr>
      <w:r w:rsidRPr="0016316B">
        <w:rPr>
          <w:rStyle w:val="Strong"/>
          <w:rFonts w:cs="B Nazanin"/>
          <w:b w:val="0"/>
          <w:bCs w:val="0"/>
          <w:color w:val="000000" w:themeColor="text1"/>
          <w:sz w:val="20"/>
          <w:rtl/>
        </w:rPr>
        <w:t>تحلیل توصیفی</w:t>
      </w:r>
      <w:r w:rsidRPr="0016316B">
        <w:rPr>
          <w:rStyle w:val="Strong"/>
          <w:rFonts w:cs="B Nazanin"/>
          <w:b w:val="0"/>
          <w:bCs w:val="0"/>
          <w:color w:val="000000" w:themeColor="text1"/>
          <w:sz w:val="20"/>
        </w:rPr>
        <w:t>:</w:t>
      </w:r>
    </w:p>
    <w:p w14:paraId="018F4D3B" w14:textId="77777777" w:rsidR="0016316B" w:rsidRPr="0016316B" w:rsidRDefault="0016316B" w:rsidP="003B4FF4">
      <w:pPr>
        <w:pStyle w:val="NormalWeb"/>
        <w:numPr>
          <w:ilvl w:val="1"/>
          <w:numId w:val="23"/>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شاخص‌های مرکزی (میانگین و میانه)، پراکندگی (انحراف معیار و دامنه) و توزیع داده‌ها برای تمام متغیرها محاسبه شد</w:t>
      </w:r>
      <w:r w:rsidRPr="0016316B">
        <w:rPr>
          <w:rFonts w:cs="B Nazanin"/>
          <w:color w:val="000000" w:themeColor="text1"/>
          <w:sz w:val="20"/>
        </w:rPr>
        <w:t>.</w:t>
      </w:r>
    </w:p>
    <w:p w14:paraId="719288ED" w14:textId="77777777" w:rsidR="0016316B" w:rsidRPr="0016316B" w:rsidRDefault="0016316B" w:rsidP="003B4FF4">
      <w:pPr>
        <w:pStyle w:val="NormalWeb"/>
        <w:numPr>
          <w:ilvl w:val="0"/>
          <w:numId w:val="23"/>
        </w:numPr>
        <w:bidi/>
        <w:spacing w:before="0" w:beforeAutospacing="0" w:after="120" w:afterAutospacing="0"/>
        <w:jc w:val="both"/>
        <w:rPr>
          <w:rFonts w:cs="B Nazanin"/>
          <w:color w:val="000000" w:themeColor="text1"/>
          <w:sz w:val="20"/>
        </w:rPr>
      </w:pPr>
      <w:r w:rsidRPr="0016316B">
        <w:rPr>
          <w:rStyle w:val="Strong"/>
          <w:rFonts w:cs="B Nazanin"/>
          <w:b w:val="0"/>
          <w:bCs w:val="0"/>
          <w:color w:val="000000" w:themeColor="text1"/>
          <w:sz w:val="20"/>
          <w:rtl/>
        </w:rPr>
        <w:t>تحلیل همبستگی</w:t>
      </w:r>
      <w:r w:rsidRPr="0016316B">
        <w:rPr>
          <w:rStyle w:val="Strong"/>
          <w:rFonts w:cs="B Nazanin"/>
          <w:b w:val="0"/>
          <w:bCs w:val="0"/>
          <w:color w:val="000000" w:themeColor="text1"/>
          <w:sz w:val="20"/>
        </w:rPr>
        <w:t>:</w:t>
      </w:r>
    </w:p>
    <w:p w14:paraId="1D9BEAA8" w14:textId="77777777" w:rsidR="0016316B" w:rsidRPr="0016316B" w:rsidRDefault="0016316B" w:rsidP="003B4FF4">
      <w:pPr>
        <w:pStyle w:val="NormalWeb"/>
        <w:numPr>
          <w:ilvl w:val="1"/>
          <w:numId w:val="23"/>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 xml:space="preserve">روابط دو به دو بین تروماهای کودکی، انعطاف‌پذیری روان‌شناختی، همدلی و خشونت آنلاین با استفاده از </w:t>
      </w:r>
      <w:r w:rsidRPr="0016316B">
        <w:rPr>
          <w:rStyle w:val="Strong"/>
          <w:rFonts w:cs="B Nazanin"/>
          <w:b w:val="0"/>
          <w:bCs w:val="0"/>
          <w:color w:val="000000" w:themeColor="text1"/>
          <w:sz w:val="20"/>
          <w:rtl/>
        </w:rPr>
        <w:t>ضریب همبستگی پیرسون</w:t>
      </w:r>
      <w:r w:rsidRPr="0016316B">
        <w:rPr>
          <w:rFonts w:cs="B Nazanin"/>
          <w:color w:val="000000" w:themeColor="text1"/>
          <w:sz w:val="20"/>
          <w:rtl/>
        </w:rPr>
        <w:t xml:space="preserve"> بررسی شد</w:t>
      </w:r>
      <w:r w:rsidRPr="0016316B">
        <w:rPr>
          <w:rFonts w:cs="B Nazanin"/>
          <w:color w:val="000000" w:themeColor="text1"/>
          <w:sz w:val="20"/>
        </w:rPr>
        <w:t>.</w:t>
      </w:r>
    </w:p>
    <w:p w14:paraId="0185E61C" w14:textId="77777777" w:rsidR="0016316B" w:rsidRPr="0016316B" w:rsidRDefault="0016316B" w:rsidP="003B4FF4">
      <w:pPr>
        <w:pStyle w:val="NormalWeb"/>
        <w:numPr>
          <w:ilvl w:val="0"/>
          <w:numId w:val="23"/>
        </w:numPr>
        <w:bidi/>
        <w:spacing w:before="0" w:beforeAutospacing="0" w:after="120" w:afterAutospacing="0"/>
        <w:jc w:val="both"/>
        <w:rPr>
          <w:rFonts w:cs="B Nazanin"/>
          <w:color w:val="000000" w:themeColor="text1"/>
          <w:sz w:val="20"/>
        </w:rPr>
      </w:pPr>
      <w:r w:rsidRPr="0016316B">
        <w:rPr>
          <w:rStyle w:val="Strong"/>
          <w:rFonts w:cs="B Nazanin"/>
          <w:b w:val="0"/>
          <w:bCs w:val="0"/>
          <w:color w:val="000000" w:themeColor="text1"/>
          <w:sz w:val="20"/>
          <w:rtl/>
        </w:rPr>
        <w:t>مدل‌سازی معادلات ساختاری</w:t>
      </w:r>
      <w:r w:rsidRPr="0016316B">
        <w:rPr>
          <w:rStyle w:val="Strong"/>
          <w:rFonts w:cs="B Nazanin"/>
          <w:b w:val="0"/>
          <w:bCs w:val="0"/>
          <w:color w:val="000000" w:themeColor="text1"/>
          <w:sz w:val="20"/>
        </w:rPr>
        <w:t xml:space="preserve"> (SEM):</w:t>
      </w:r>
    </w:p>
    <w:p w14:paraId="08D960B2" w14:textId="77777777" w:rsidR="0016316B" w:rsidRPr="0016316B" w:rsidRDefault="0016316B" w:rsidP="003B4FF4">
      <w:pPr>
        <w:pStyle w:val="NormalWeb"/>
        <w:numPr>
          <w:ilvl w:val="1"/>
          <w:numId w:val="23"/>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 xml:space="preserve">برای بررسی نقش واسطه‌ای و مسیرهای مستقیم و غیرمستقیم بین متغیرها از نرم‌افزار </w:t>
      </w:r>
      <w:r w:rsidRPr="0016316B">
        <w:rPr>
          <w:rStyle w:val="Strong"/>
          <w:rFonts w:cs="B Nazanin"/>
          <w:b w:val="0"/>
          <w:bCs w:val="0"/>
          <w:color w:val="000000" w:themeColor="text1"/>
          <w:sz w:val="20"/>
        </w:rPr>
        <w:t>AMOS</w:t>
      </w:r>
      <w:r w:rsidRPr="0016316B">
        <w:rPr>
          <w:rFonts w:cs="B Nazanin"/>
          <w:color w:val="000000" w:themeColor="text1"/>
          <w:sz w:val="20"/>
        </w:rPr>
        <w:t xml:space="preserve"> </w:t>
      </w:r>
      <w:r w:rsidRPr="0016316B">
        <w:rPr>
          <w:rFonts w:cs="B Nazanin"/>
          <w:color w:val="000000" w:themeColor="text1"/>
          <w:sz w:val="20"/>
          <w:rtl/>
        </w:rPr>
        <w:t>استفاده شد</w:t>
      </w:r>
      <w:r w:rsidRPr="0016316B">
        <w:rPr>
          <w:rFonts w:cs="B Nazanin"/>
          <w:color w:val="000000" w:themeColor="text1"/>
          <w:sz w:val="20"/>
        </w:rPr>
        <w:t>.</w:t>
      </w:r>
    </w:p>
    <w:p w14:paraId="165F39B3" w14:textId="77777777" w:rsidR="0016316B" w:rsidRPr="0016316B" w:rsidRDefault="0016316B" w:rsidP="003B4FF4">
      <w:pPr>
        <w:pStyle w:val="NormalWeb"/>
        <w:numPr>
          <w:ilvl w:val="1"/>
          <w:numId w:val="23"/>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 xml:space="preserve">شاخص‌های برازش مدل شامل </w:t>
      </w:r>
      <w:r w:rsidRPr="0016316B">
        <w:rPr>
          <w:rStyle w:val="Strong"/>
          <w:rFonts w:cs="B Nazanin"/>
          <w:b w:val="0"/>
          <w:bCs w:val="0"/>
          <w:color w:val="000000" w:themeColor="text1"/>
          <w:sz w:val="20"/>
        </w:rPr>
        <w:t xml:space="preserve">CFI, TLI, RMSEA </w:t>
      </w:r>
      <w:r w:rsidRPr="0016316B">
        <w:rPr>
          <w:rStyle w:val="Strong"/>
          <w:rFonts w:cs="B Nazanin"/>
          <w:b w:val="0"/>
          <w:bCs w:val="0"/>
          <w:color w:val="000000" w:themeColor="text1"/>
          <w:sz w:val="20"/>
          <w:rtl/>
        </w:rPr>
        <w:t>و</w:t>
      </w:r>
      <w:r w:rsidRPr="0016316B">
        <w:rPr>
          <w:rStyle w:val="Strong"/>
          <w:rFonts w:cs="B Nazanin"/>
          <w:b w:val="0"/>
          <w:bCs w:val="0"/>
          <w:color w:val="000000" w:themeColor="text1"/>
          <w:sz w:val="20"/>
        </w:rPr>
        <w:t xml:space="preserve"> χ²/df</w:t>
      </w:r>
      <w:r w:rsidRPr="0016316B">
        <w:rPr>
          <w:rFonts w:cs="B Nazanin"/>
          <w:color w:val="000000" w:themeColor="text1"/>
          <w:sz w:val="20"/>
        </w:rPr>
        <w:t xml:space="preserve"> </w:t>
      </w:r>
      <w:r w:rsidRPr="0016316B">
        <w:rPr>
          <w:rFonts w:cs="B Nazanin"/>
          <w:color w:val="000000" w:themeColor="text1"/>
          <w:sz w:val="20"/>
          <w:rtl/>
        </w:rPr>
        <w:t>گزارش شدند</w:t>
      </w:r>
      <w:r w:rsidRPr="0016316B">
        <w:rPr>
          <w:rFonts w:cs="B Nazanin"/>
          <w:color w:val="000000" w:themeColor="text1"/>
          <w:sz w:val="20"/>
        </w:rPr>
        <w:t>.</w:t>
      </w:r>
    </w:p>
    <w:p w14:paraId="5E354D5F" w14:textId="77777777" w:rsidR="0016316B" w:rsidRPr="0016316B" w:rsidRDefault="0016316B" w:rsidP="003B4FF4">
      <w:pPr>
        <w:pStyle w:val="NormalWeb"/>
        <w:numPr>
          <w:ilvl w:val="1"/>
          <w:numId w:val="23"/>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 xml:space="preserve">مسیرهای مستقیم و واسطه‌ای با </w:t>
      </w:r>
      <w:r w:rsidRPr="0016316B">
        <w:rPr>
          <w:rStyle w:val="Strong"/>
          <w:rFonts w:cs="B Nazanin"/>
          <w:b w:val="0"/>
          <w:bCs w:val="0"/>
          <w:color w:val="000000" w:themeColor="text1"/>
          <w:sz w:val="20"/>
        </w:rPr>
        <w:t xml:space="preserve">Bootstrap 5000 </w:t>
      </w:r>
      <w:r w:rsidRPr="0016316B">
        <w:rPr>
          <w:rStyle w:val="Strong"/>
          <w:rFonts w:cs="B Nazanin"/>
          <w:b w:val="0"/>
          <w:bCs w:val="0"/>
          <w:color w:val="000000" w:themeColor="text1"/>
          <w:sz w:val="20"/>
          <w:rtl/>
        </w:rPr>
        <w:t>تکرار</w:t>
      </w:r>
      <w:r w:rsidRPr="0016316B">
        <w:rPr>
          <w:rFonts w:cs="B Nazanin"/>
          <w:color w:val="000000" w:themeColor="text1"/>
          <w:sz w:val="20"/>
          <w:rtl/>
        </w:rPr>
        <w:t xml:space="preserve"> برای اعتبار آماری بررسی شد</w:t>
      </w:r>
      <w:r w:rsidRPr="0016316B">
        <w:rPr>
          <w:rFonts w:cs="B Nazanin"/>
          <w:color w:val="000000" w:themeColor="text1"/>
          <w:sz w:val="20"/>
        </w:rPr>
        <w:t>.</w:t>
      </w:r>
    </w:p>
    <w:p w14:paraId="3DE626B1" w14:textId="77777777" w:rsidR="0016316B" w:rsidRPr="0016316B" w:rsidRDefault="0016316B" w:rsidP="003B4FF4">
      <w:pPr>
        <w:pStyle w:val="NormalWeb"/>
        <w:numPr>
          <w:ilvl w:val="0"/>
          <w:numId w:val="23"/>
        </w:numPr>
        <w:bidi/>
        <w:spacing w:before="0" w:beforeAutospacing="0" w:after="120" w:afterAutospacing="0"/>
        <w:jc w:val="both"/>
        <w:rPr>
          <w:rFonts w:cs="B Nazanin"/>
          <w:color w:val="000000" w:themeColor="text1"/>
          <w:sz w:val="20"/>
        </w:rPr>
      </w:pPr>
      <w:r w:rsidRPr="0016316B">
        <w:rPr>
          <w:rStyle w:val="Strong"/>
          <w:rFonts w:cs="B Nazanin"/>
          <w:b w:val="0"/>
          <w:bCs w:val="0"/>
          <w:color w:val="000000" w:themeColor="text1"/>
          <w:sz w:val="20"/>
          <w:rtl/>
        </w:rPr>
        <w:t>تحلیل چندگانه</w:t>
      </w:r>
      <w:r w:rsidRPr="0016316B">
        <w:rPr>
          <w:rStyle w:val="Strong"/>
          <w:rFonts w:cs="B Nazanin"/>
          <w:b w:val="0"/>
          <w:bCs w:val="0"/>
          <w:color w:val="000000" w:themeColor="text1"/>
          <w:sz w:val="20"/>
        </w:rPr>
        <w:t>:</w:t>
      </w:r>
    </w:p>
    <w:p w14:paraId="4167291F" w14:textId="77777777" w:rsidR="0016316B" w:rsidRPr="0016316B" w:rsidRDefault="0016316B" w:rsidP="003B4FF4">
      <w:pPr>
        <w:pStyle w:val="NormalWeb"/>
        <w:numPr>
          <w:ilvl w:val="1"/>
          <w:numId w:val="23"/>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اثرات ترکیبی انعطاف‌پذیری روان‌شناختی و همدلی در مدل همزمان بررسی شد تا نقش میانجی چندگانه مشخص گردد</w:t>
      </w:r>
      <w:r w:rsidRPr="0016316B">
        <w:rPr>
          <w:rFonts w:cs="B Nazanin"/>
          <w:color w:val="000000" w:themeColor="text1"/>
          <w:sz w:val="20"/>
        </w:rPr>
        <w:t>.</w:t>
      </w:r>
    </w:p>
    <w:p w14:paraId="1990354C" w14:textId="0E9A7F3C" w:rsidR="0016316B" w:rsidRDefault="0016316B" w:rsidP="003B4FF4">
      <w:pPr>
        <w:bidi/>
        <w:spacing w:after="120" w:line="240" w:lineRule="auto"/>
        <w:jc w:val="both"/>
        <w:rPr>
          <w:rFonts w:ascii="Times New Roman" w:hAnsi="Times New Roman" w:cs="B Nazanin"/>
          <w:sz w:val="20"/>
          <w:szCs w:val="24"/>
          <w:rtl/>
        </w:rPr>
      </w:pPr>
    </w:p>
    <w:p w14:paraId="4C596FB0" w14:textId="21332F11" w:rsidR="0016316B" w:rsidRPr="00C631F6" w:rsidRDefault="00C631F6" w:rsidP="003B4FF4">
      <w:pPr>
        <w:pStyle w:val="Heading1"/>
        <w:bidi/>
        <w:spacing w:before="0" w:after="120" w:line="240" w:lineRule="auto"/>
        <w:jc w:val="both"/>
        <w:rPr>
          <w:rFonts w:ascii="Times New Roman" w:hAnsi="Times New Roman" w:cs="B Nazanin"/>
          <w:color w:val="000000" w:themeColor="text1"/>
          <w:sz w:val="22"/>
          <w:szCs w:val="28"/>
        </w:rPr>
      </w:pPr>
      <w:r w:rsidRPr="00C631F6">
        <w:rPr>
          <w:rStyle w:val="Strong"/>
          <w:rFonts w:ascii="Times New Roman" w:hAnsi="Times New Roman" w:cs="B Nazanin" w:hint="cs"/>
          <w:color w:val="000000" w:themeColor="text1"/>
          <w:sz w:val="22"/>
          <w:szCs w:val="28"/>
          <w:rtl/>
          <w:lang w:bidi="fa-IR"/>
        </w:rPr>
        <w:t>4</w:t>
      </w:r>
      <w:r w:rsidR="0016316B" w:rsidRPr="00C631F6">
        <w:rPr>
          <w:rStyle w:val="Strong"/>
          <w:rFonts w:ascii="Times New Roman" w:hAnsi="Times New Roman" w:cs="B Nazanin"/>
          <w:color w:val="000000" w:themeColor="text1"/>
          <w:sz w:val="22"/>
          <w:szCs w:val="28"/>
        </w:rPr>
        <w:t xml:space="preserve">. </w:t>
      </w:r>
      <w:r w:rsidR="0016316B" w:rsidRPr="00C631F6">
        <w:rPr>
          <w:rStyle w:val="Strong"/>
          <w:rFonts w:ascii="Times New Roman" w:hAnsi="Times New Roman" w:cs="B Nazanin"/>
          <w:color w:val="000000" w:themeColor="text1"/>
          <w:sz w:val="22"/>
          <w:szCs w:val="28"/>
          <w:rtl/>
        </w:rPr>
        <w:t>یافته‌ها و تحلیل آماری</w:t>
      </w:r>
    </w:p>
    <w:p w14:paraId="1E1E8CEE" w14:textId="21176962" w:rsidR="0016316B" w:rsidRPr="00397A75" w:rsidRDefault="00C631F6" w:rsidP="003B4FF4">
      <w:pPr>
        <w:pStyle w:val="Heading2"/>
        <w:bidi/>
        <w:spacing w:before="0" w:beforeAutospacing="0" w:after="120" w:afterAutospacing="0"/>
        <w:jc w:val="both"/>
        <w:rPr>
          <w:rFonts w:cs="B Nazanin"/>
          <w:b w:val="0"/>
          <w:bCs w:val="0"/>
          <w:color w:val="000000" w:themeColor="text1"/>
          <w:sz w:val="20"/>
          <w:szCs w:val="24"/>
        </w:rPr>
      </w:pPr>
      <w:r>
        <w:rPr>
          <w:rStyle w:val="Strong"/>
          <w:rFonts w:cs="B Nazanin" w:hint="cs"/>
          <w:b/>
          <w:bCs/>
          <w:color w:val="000000" w:themeColor="text1"/>
          <w:sz w:val="20"/>
          <w:szCs w:val="24"/>
          <w:rtl/>
          <w:lang w:bidi="fa-IR"/>
        </w:rPr>
        <w:t>4</w:t>
      </w:r>
      <w:r w:rsidR="0016316B" w:rsidRPr="00397A75">
        <w:rPr>
          <w:rStyle w:val="Strong"/>
          <w:rFonts w:cs="B Nazanin"/>
          <w:b/>
          <w:bCs/>
          <w:color w:val="000000" w:themeColor="text1"/>
          <w:sz w:val="20"/>
          <w:szCs w:val="24"/>
          <w:rtl/>
          <w:lang w:bidi="fa-IR"/>
        </w:rPr>
        <w:t>-۱</w:t>
      </w:r>
      <w:r w:rsidR="0016316B" w:rsidRPr="00397A75">
        <w:rPr>
          <w:rStyle w:val="Strong"/>
          <w:rFonts w:cs="B Nazanin"/>
          <w:b/>
          <w:bCs/>
          <w:color w:val="000000" w:themeColor="text1"/>
          <w:sz w:val="20"/>
          <w:szCs w:val="24"/>
        </w:rPr>
        <w:t xml:space="preserve">. </w:t>
      </w:r>
      <w:r w:rsidR="0016316B" w:rsidRPr="00397A75">
        <w:rPr>
          <w:rStyle w:val="Strong"/>
          <w:rFonts w:cs="B Nazanin"/>
          <w:b/>
          <w:bCs/>
          <w:color w:val="000000" w:themeColor="text1"/>
          <w:sz w:val="20"/>
          <w:szCs w:val="24"/>
          <w:rtl/>
        </w:rPr>
        <w:t>نتایج توصیفی</w:t>
      </w:r>
    </w:p>
    <w:p w14:paraId="15113FB6" w14:textId="77777777" w:rsidR="0016316B" w:rsidRPr="0016316B" w:rsidRDefault="0016316B" w:rsidP="003B4FF4">
      <w:pPr>
        <w:pStyle w:val="NormalWeb"/>
        <w:bidi/>
        <w:spacing w:before="0" w:beforeAutospacing="0" w:after="120" w:afterAutospacing="0"/>
        <w:jc w:val="both"/>
        <w:rPr>
          <w:rFonts w:cs="B Nazanin"/>
          <w:color w:val="000000" w:themeColor="text1"/>
          <w:sz w:val="20"/>
        </w:rPr>
      </w:pPr>
      <w:r w:rsidRPr="0016316B">
        <w:rPr>
          <w:rFonts w:cs="B Nazanin"/>
          <w:color w:val="000000" w:themeColor="text1"/>
          <w:sz w:val="20"/>
          <w:rtl/>
        </w:rPr>
        <w:t xml:space="preserve">در این بخش، ابتدا توزیع جمعیت نمونه و شاخص‌های مرکزی و پراکندگی متغیرهای پژوهش ارائه می‌شود. جامعه آماری شامل </w:t>
      </w:r>
      <w:r w:rsidRPr="0016316B">
        <w:rPr>
          <w:rStyle w:val="Strong"/>
          <w:rFonts w:cs="B Nazanin"/>
          <w:b w:val="0"/>
          <w:bCs w:val="0"/>
          <w:color w:val="000000" w:themeColor="text1"/>
          <w:sz w:val="20"/>
          <w:rtl/>
          <w:lang w:bidi="fa-IR"/>
        </w:rPr>
        <w:t>۴۵۰</w:t>
      </w:r>
      <w:r w:rsidRPr="0016316B">
        <w:rPr>
          <w:rStyle w:val="Strong"/>
          <w:rFonts w:cs="B Nazanin"/>
          <w:b w:val="0"/>
          <w:bCs w:val="0"/>
          <w:color w:val="000000" w:themeColor="text1"/>
          <w:sz w:val="20"/>
        </w:rPr>
        <w:t xml:space="preserve"> </w:t>
      </w:r>
      <w:r w:rsidRPr="0016316B">
        <w:rPr>
          <w:rStyle w:val="Strong"/>
          <w:rFonts w:cs="B Nazanin"/>
          <w:b w:val="0"/>
          <w:bCs w:val="0"/>
          <w:color w:val="000000" w:themeColor="text1"/>
          <w:sz w:val="20"/>
          <w:rtl/>
        </w:rPr>
        <w:t xml:space="preserve">نفر بزرگسال ساکن منطقه </w:t>
      </w:r>
      <w:r w:rsidRPr="0016316B">
        <w:rPr>
          <w:rStyle w:val="Strong"/>
          <w:rFonts w:cs="B Nazanin"/>
          <w:b w:val="0"/>
          <w:bCs w:val="0"/>
          <w:color w:val="000000" w:themeColor="text1"/>
          <w:sz w:val="20"/>
          <w:rtl/>
          <w:lang w:bidi="fa-IR"/>
        </w:rPr>
        <w:t>۴</w:t>
      </w:r>
      <w:r w:rsidRPr="0016316B">
        <w:rPr>
          <w:rStyle w:val="Strong"/>
          <w:rFonts w:cs="B Nazanin"/>
          <w:b w:val="0"/>
          <w:bCs w:val="0"/>
          <w:color w:val="000000" w:themeColor="text1"/>
          <w:sz w:val="20"/>
          <w:rtl/>
        </w:rPr>
        <w:t xml:space="preserve"> تهران</w:t>
      </w:r>
      <w:r w:rsidRPr="0016316B">
        <w:rPr>
          <w:rFonts w:cs="B Nazanin"/>
          <w:color w:val="000000" w:themeColor="text1"/>
          <w:sz w:val="20"/>
          <w:rtl/>
        </w:rPr>
        <w:t xml:space="preserve"> بود که از نظر جنسیت، سن و تحصیلات متنوع بودند</w:t>
      </w:r>
      <w:r w:rsidRPr="0016316B">
        <w:rPr>
          <w:rFonts w:cs="B Nazanin"/>
          <w:color w:val="000000" w:themeColor="text1"/>
          <w:sz w:val="20"/>
        </w:rPr>
        <w:t>.</w:t>
      </w:r>
    </w:p>
    <w:p w14:paraId="51C5D3E7" w14:textId="1A3291E5" w:rsidR="0016316B" w:rsidRDefault="0016316B" w:rsidP="003B4FF4">
      <w:pPr>
        <w:pStyle w:val="Heading3"/>
        <w:bidi/>
        <w:spacing w:before="0" w:after="120" w:line="240" w:lineRule="auto"/>
        <w:jc w:val="center"/>
        <w:rPr>
          <w:rStyle w:val="Strong"/>
          <w:rFonts w:ascii="Times New Roman" w:hAnsi="Times New Roman" w:cs="B Nazanin"/>
          <w:color w:val="000000" w:themeColor="text1"/>
          <w:sz w:val="18"/>
          <w:szCs w:val="22"/>
          <w:rtl/>
        </w:rPr>
      </w:pPr>
      <w:r w:rsidRPr="008A4079">
        <w:rPr>
          <w:rStyle w:val="Strong"/>
          <w:rFonts w:ascii="Times New Roman" w:hAnsi="Times New Roman" w:cs="B Nazanin"/>
          <w:color w:val="000000" w:themeColor="text1"/>
          <w:sz w:val="18"/>
          <w:szCs w:val="22"/>
          <w:rtl/>
        </w:rPr>
        <w:t xml:space="preserve">جدول </w:t>
      </w:r>
      <w:r w:rsidRPr="008A4079">
        <w:rPr>
          <w:rStyle w:val="Strong"/>
          <w:rFonts w:ascii="Times New Roman" w:hAnsi="Times New Roman" w:cs="B Nazanin"/>
          <w:color w:val="000000" w:themeColor="text1"/>
          <w:sz w:val="18"/>
          <w:szCs w:val="22"/>
          <w:rtl/>
          <w:lang w:bidi="fa-IR"/>
        </w:rPr>
        <w:t xml:space="preserve">۱: </w:t>
      </w:r>
      <w:r w:rsidRPr="008A4079">
        <w:rPr>
          <w:rStyle w:val="Strong"/>
          <w:rFonts w:ascii="Times New Roman" w:hAnsi="Times New Roman" w:cs="B Nazanin"/>
          <w:color w:val="000000" w:themeColor="text1"/>
          <w:sz w:val="18"/>
          <w:szCs w:val="22"/>
          <w:rtl/>
        </w:rPr>
        <w:t>شاخص‌های توصیفی متغیرهای پژوهش</w:t>
      </w:r>
    </w:p>
    <w:tbl>
      <w:tblPr>
        <w:tblStyle w:val="TableGridLight"/>
        <w:tblW w:w="8922" w:type="dxa"/>
        <w:jc w:val="center"/>
        <w:tblLook w:val="04A0" w:firstRow="1" w:lastRow="0" w:firstColumn="1" w:lastColumn="0" w:noHBand="0" w:noVBand="1"/>
      </w:tblPr>
      <w:tblGrid>
        <w:gridCol w:w="1305"/>
        <w:gridCol w:w="1305"/>
        <w:gridCol w:w="1305"/>
        <w:gridCol w:w="1305"/>
        <w:gridCol w:w="3702"/>
      </w:tblGrid>
      <w:tr w:rsidR="00B03A3E" w:rsidRPr="00B03A3E" w14:paraId="5DAE6A3A" w14:textId="77777777" w:rsidTr="00B03A3E">
        <w:trPr>
          <w:trHeight w:val="278"/>
          <w:jc w:val="center"/>
        </w:trPr>
        <w:tc>
          <w:tcPr>
            <w:tcW w:w="1305" w:type="dxa"/>
            <w:noWrap/>
            <w:hideMark/>
          </w:tcPr>
          <w:p w14:paraId="1259743C"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انحراف معیار</w:t>
            </w:r>
          </w:p>
        </w:tc>
        <w:tc>
          <w:tcPr>
            <w:tcW w:w="1305" w:type="dxa"/>
            <w:noWrap/>
            <w:hideMark/>
          </w:tcPr>
          <w:p w14:paraId="0CCCD6C6" w14:textId="77777777" w:rsidR="00B03A3E" w:rsidRPr="00B03A3E" w:rsidRDefault="00B03A3E" w:rsidP="003B4FF4">
            <w:pPr>
              <w:bidi/>
              <w:spacing w:after="120"/>
              <w:jc w:val="center"/>
              <w:rPr>
                <w:rFonts w:ascii="Calibri" w:eastAsia="Times New Roman" w:hAnsi="Calibri" w:cs="B Nazanin"/>
                <w:b/>
                <w:bCs/>
                <w:color w:val="000000"/>
                <w:rtl/>
              </w:rPr>
            </w:pPr>
            <w:r w:rsidRPr="00B03A3E">
              <w:rPr>
                <w:rFonts w:ascii="Calibri" w:eastAsia="Times New Roman" w:hAnsi="Calibri" w:cs="B Nazanin"/>
                <w:b/>
                <w:bCs/>
                <w:color w:val="000000"/>
                <w:rtl/>
              </w:rPr>
              <w:t>میانگین</w:t>
            </w:r>
          </w:p>
        </w:tc>
        <w:tc>
          <w:tcPr>
            <w:tcW w:w="1305" w:type="dxa"/>
            <w:noWrap/>
            <w:hideMark/>
          </w:tcPr>
          <w:p w14:paraId="29582D84" w14:textId="77777777" w:rsidR="00B03A3E" w:rsidRPr="00B03A3E" w:rsidRDefault="00B03A3E" w:rsidP="003B4FF4">
            <w:pPr>
              <w:bidi/>
              <w:spacing w:after="120"/>
              <w:jc w:val="center"/>
              <w:rPr>
                <w:rFonts w:ascii="Calibri" w:eastAsia="Times New Roman" w:hAnsi="Calibri" w:cs="B Nazanin"/>
                <w:b/>
                <w:bCs/>
                <w:color w:val="000000"/>
                <w:rtl/>
              </w:rPr>
            </w:pPr>
            <w:r w:rsidRPr="00B03A3E">
              <w:rPr>
                <w:rFonts w:ascii="Calibri" w:eastAsia="Times New Roman" w:hAnsi="Calibri" w:cs="B Nazanin"/>
                <w:b/>
                <w:bCs/>
                <w:color w:val="000000"/>
                <w:rtl/>
              </w:rPr>
              <w:t>حداکثر</w:t>
            </w:r>
          </w:p>
        </w:tc>
        <w:tc>
          <w:tcPr>
            <w:tcW w:w="1305" w:type="dxa"/>
            <w:noWrap/>
            <w:hideMark/>
          </w:tcPr>
          <w:p w14:paraId="36D6F4A6" w14:textId="77777777" w:rsidR="00B03A3E" w:rsidRPr="00B03A3E" w:rsidRDefault="00B03A3E" w:rsidP="003B4FF4">
            <w:pPr>
              <w:bidi/>
              <w:spacing w:after="120"/>
              <w:jc w:val="center"/>
              <w:rPr>
                <w:rFonts w:ascii="Calibri" w:eastAsia="Times New Roman" w:hAnsi="Calibri" w:cs="B Nazanin"/>
                <w:b/>
                <w:bCs/>
                <w:color w:val="000000"/>
                <w:rtl/>
              </w:rPr>
            </w:pPr>
            <w:r w:rsidRPr="00B03A3E">
              <w:rPr>
                <w:rFonts w:ascii="Calibri" w:eastAsia="Times New Roman" w:hAnsi="Calibri" w:cs="B Nazanin"/>
                <w:b/>
                <w:bCs/>
                <w:color w:val="000000"/>
                <w:rtl/>
              </w:rPr>
              <w:t>حداقل</w:t>
            </w:r>
          </w:p>
        </w:tc>
        <w:tc>
          <w:tcPr>
            <w:tcW w:w="3702" w:type="dxa"/>
            <w:noWrap/>
            <w:hideMark/>
          </w:tcPr>
          <w:p w14:paraId="6F745A05" w14:textId="77777777" w:rsidR="00B03A3E" w:rsidRPr="00B03A3E" w:rsidRDefault="00B03A3E" w:rsidP="003B4FF4">
            <w:pPr>
              <w:bidi/>
              <w:spacing w:after="120"/>
              <w:jc w:val="center"/>
              <w:rPr>
                <w:rFonts w:ascii="Calibri" w:eastAsia="Times New Roman" w:hAnsi="Calibri" w:cs="B Nazanin"/>
                <w:b/>
                <w:bCs/>
                <w:color w:val="000000"/>
                <w:rtl/>
              </w:rPr>
            </w:pPr>
            <w:r w:rsidRPr="00B03A3E">
              <w:rPr>
                <w:rFonts w:ascii="Calibri" w:eastAsia="Times New Roman" w:hAnsi="Calibri" w:cs="B Nazanin"/>
                <w:b/>
                <w:bCs/>
                <w:color w:val="000000"/>
                <w:rtl/>
              </w:rPr>
              <w:t>متغیر</w:t>
            </w:r>
          </w:p>
        </w:tc>
      </w:tr>
      <w:tr w:rsidR="00B03A3E" w:rsidRPr="00B03A3E" w14:paraId="0F116D94" w14:textId="77777777" w:rsidTr="00B03A3E">
        <w:trPr>
          <w:trHeight w:val="278"/>
          <w:jc w:val="center"/>
        </w:trPr>
        <w:tc>
          <w:tcPr>
            <w:tcW w:w="1305" w:type="dxa"/>
            <w:noWrap/>
            <w:hideMark/>
          </w:tcPr>
          <w:p w14:paraId="072E0904" w14:textId="77777777" w:rsidR="00B03A3E" w:rsidRPr="00B03A3E" w:rsidRDefault="00B03A3E" w:rsidP="003B4FF4">
            <w:pPr>
              <w:spacing w:after="120"/>
              <w:jc w:val="center"/>
              <w:rPr>
                <w:rFonts w:ascii="Calibri" w:eastAsia="Times New Roman" w:hAnsi="Calibri" w:cs="B Nazanin"/>
                <w:color w:val="000000"/>
                <w:rtl/>
              </w:rPr>
            </w:pPr>
            <w:r w:rsidRPr="00B03A3E">
              <w:rPr>
                <w:rFonts w:ascii="Calibri" w:eastAsia="Times New Roman" w:hAnsi="Calibri" w:cs="B Nazanin"/>
                <w:color w:val="000000"/>
              </w:rPr>
              <w:t>12.48</w:t>
            </w:r>
          </w:p>
        </w:tc>
        <w:tc>
          <w:tcPr>
            <w:tcW w:w="1305" w:type="dxa"/>
            <w:noWrap/>
            <w:hideMark/>
          </w:tcPr>
          <w:p w14:paraId="0C1C9F0B" w14:textId="77777777" w:rsidR="00B03A3E" w:rsidRPr="00B03A3E" w:rsidRDefault="00B03A3E" w:rsidP="003B4FF4">
            <w:pPr>
              <w:spacing w:after="120"/>
              <w:jc w:val="center"/>
              <w:rPr>
                <w:rFonts w:ascii="Calibri" w:eastAsia="Times New Roman" w:hAnsi="Calibri" w:cs="B Nazanin"/>
                <w:color w:val="000000"/>
              </w:rPr>
            </w:pPr>
            <w:r w:rsidRPr="00B03A3E">
              <w:rPr>
                <w:rFonts w:ascii="Calibri" w:eastAsia="Times New Roman" w:hAnsi="Calibri" w:cs="B Nazanin"/>
                <w:color w:val="000000"/>
              </w:rPr>
              <w:t>62.35</w:t>
            </w:r>
          </w:p>
        </w:tc>
        <w:tc>
          <w:tcPr>
            <w:tcW w:w="1305" w:type="dxa"/>
            <w:noWrap/>
            <w:hideMark/>
          </w:tcPr>
          <w:p w14:paraId="410E3280" w14:textId="77777777" w:rsidR="00B03A3E" w:rsidRPr="00B03A3E" w:rsidRDefault="00B03A3E" w:rsidP="003B4FF4">
            <w:pPr>
              <w:spacing w:after="120"/>
              <w:jc w:val="center"/>
              <w:rPr>
                <w:rFonts w:ascii="Calibri" w:eastAsia="Times New Roman" w:hAnsi="Calibri" w:cs="B Nazanin"/>
                <w:color w:val="000000"/>
              </w:rPr>
            </w:pPr>
            <w:r w:rsidRPr="00B03A3E">
              <w:rPr>
                <w:rFonts w:ascii="Calibri" w:eastAsia="Times New Roman" w:hAnsi="Calibri" w:cs="B Nazanin"/>
                <w:color w:val="000000"/>
              </w:rPr>
              <w:t>100</w:t>
            </w:r>
          </w:p>
        </w:tc>
        <w:tc>
          <w:tcPr>
            <w:tcW w:w="1305" w:type="dxa"/>
            <w:noWrap/>
            <w:hideMark/>
          </w:tcPr>
          <w:p w14:paraId="58B4399B" w14:textId="77777777" w:rsidR="00B03A3E" w:rsidRPr="00B03A3E" w:rsidRDefault="00B03A3E" w:rsidP="003B4FF4">
            <w:pPr>
              <w:spacing w:after="120"/>
              <w:jc w:val="center"/>
              <w:rPr>
                <w:rFonts w:ascii="Calibri" w:eastAsia="Times New Roman" w:hAnsi="Calibri" w:cs="B Nazanin"/>
                <w:color w:val="000000"/>
              </w:rPr>
            </w:pPr>
            <w:r w:rsidRPr="00B03A3E">
              <w:rPr>
                <w:rFonts w:ascii="Calibri" w:eastAsia="Times New Roman" w:hAnsi="Calibri" w:cs="B Nazanin"/>
                <w:color w:val="000000"/>
              </w:rPr>
              <w:t>25</w:t>
            </w:r>
          </w:p>
        </w:tc>
        <w:tc>
          <w:tcPr>
            <w:tcW w:w="3702" w:type="dxa"/>
            <w:noWrap/>
            <w:hideMark/>
          </w:tcPr>
          <w:p w14:paraId="1512D8BC"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تروماهای کودکی (</w:t>
            </w:r>
            <w:r w:rsidRPr="00B03A3E">
              <w:rPr>
                <w:rFonts w:ascii="Calibri" w:eastAsia="Times New Roman" w:hAnsi="Calibri" w:cs="B Nazanin"/>
                <w:b/>
                <w:bCs/>
                <w:color w:val="000000"/>
              </w:rPr>
              <w:t>CTQ</w:t>
            </w:r>
            <w:r w:rsidRPr="00B03A3E">
              <w:rPr>
                <w:rFonts w:ascii="Calibri" w:eastAsia="Times New Roman" w:hAnsi="Calibri" w:cs="B Nazanin"/>
                <w:b/>
                <w:bCs/>
                <w:color w:val="000000"/>
                <w:rtl/>
              </w:rPr>
              <w:t>)</w:t>
            </w:r>
          </w:p>
        </w:tc>
      </w:tr>
      <w:tr w:rsidR="00B03A3E" w:rsidRPr="00B03A3E" w14:paraId="0649E788" w14:textId="77777777" w:rsidTr="00B03A3E">
        <w:trPr>
          <w:trHeight w:val="278"/>
          <w:jc w:val="center"/>
        </w:trPr>
        <w:tc>
          <w:tcPr>
            <w:tcW w:w="1305" w:type="dxa"/>
            <w:noWrap/>
            <w:hideMark/>
          </w:tcPr>
          <w:p w14:paraId="2AA592F8" w14:textId="77777777" w:rsidR="00B03A3E" w:rsidRPr="00B03A3E" w:rsidRDefault="00B03A3E" w:rsidP="003B4FF4">
            <w:pPr>
              <w:spacing w:after="120"/>
              <w:jc w:val="center"/>
              <w:rPr>
                <w:rFonts w:ascii="Calibri" w:eastAsia="Times New Roman" w:hAnsi="Calibri" w:cs="B Nazanin"/>
                <w:color w:val="000000"/>
                <w:rtl/>
              </w:rPr>
            </w:pPr>
            <w:r w:rsidRPr="00B03A3E">
              <w:rPr>
                <w:rFonts w:ascii="Calibri" w:eastAsia="Times New Roman" w:hAnsi="Calibri" w:cs="B Nazanin"/>
                <w:color w:val="000000"/>
              </w:rPr>
              <w:t>9.17</w:t>
            </w:r>
          </w:p>
        </w:tc>
        <w:tc>
          <w:tcPr>
            <w:tcW w:w="1305" w:type="dxa"/>
            <w:noWrap/>
            <w:hideMark/>
          </w:tcPr>
          <w:p w14:paraId="2D040385" w14:textId="77777777" w:rsidR="00B03A3E" w:rsidRPr="00B03A3E" w:rsidRDefault="00B03A3E" w:rsidP="003B4FF4">
            <w:pPr>
              <w:spacing w:after="120"/>
              <w:jc w:val="center"/>
              <w:rPr>
                <w:rFonts w:ascii="Calibri" w:eastAsia="Times New Roman" w:hAnsi="Calibri" w:cs="B Nazanin"/>
                <w:color w:val="000000"/>
              </w:rPr>
            </w:pPr>
            <w:r w:rsidRPr="00B03A3E">
              <w:rPr>
                <w:rFonts w:ascii="Calibri" w:eastAsia="Times New Roman" w:hAnsi="Calibri" w:cs="B Nazanin"/>
                <w:color w:val="000000"/>
              </w:rPr>
              <w:t>45.22</w:t>
            </w:r>
          </w:p>
        </w:tc>
        <w:tc>
          <w:tcPr>
            <w:tcW w:w="1305" w:type="dxa"/>
            <w:noWrap/>
            <w:hideMark/>
          </w:tcPr>
          <w:p w14:paraId="0E07CD7A" w14:textId="77777777" w:rsidR="00B03A3E" w:rsidRPr="00B03A3E" w:rsidRDefault="00B03A3E" w:rsidP="003B4FF4">
            <w:pPr>
              <w:spacing w:after="120"/>
              <w:jc w:val="center"/>
              <w:rPr>
                <w:rFonts w:ascii="Calibri" w:eastAsia="Times New Roman" w:hAnsi="Calibri" w:cs="B Nazanin"/>
                <w:color w:val="000000"/>
              </w:rPr>
            </w:pPr>
            <w:r w:rsidRPr="00B03A3E">
              <w:rPr>
                <w:rFonts w:ascii="Calibri" w:eastAsia="Times New Roman" w:hAnsi="Calibri" w:cs="B Nazanin"/>
                <w:color w:val="000000"/>
              </w:rPr>
              <w:t>70</w:t>
            </w:r>
          </w:p>
        </w:tc>
        <w:tc>
          <w:tcPr>
            <w:tcW w:w="1305" w:type="dxa"/>
            <w:noWrap/>
            <w:hideMark/>
          </w:tcPr>
          <w:p w14:paraId="5C6271B9" w14:textId="77777777" w:rsidR="00B03A3E" w:rsidRPr="00B03A3E" w:rsidRDefault="00B03A3E" w:rsidP="003B4FF4">
            <w:pPr>
              <w:spacing w:after="120"/>
              <w:jc w:val="center"/>
              <w:rPr>
                <w:rFonts w:ascii="Calibri" w:eastAsia="Times New Roman" w:hAnsi="Calibri" w:cs="B Nazanin"/>
                <w:color w:val="000000"/>
              </w:rPr>
            </w:pPr>
            <w:r w:rsidRPr="00B03A3E">
              <w:rPr>
                <w:rFonts w:ascii="Calibri" w:eastAsia="Times New Roman" w:hAnsi="Calibri" w:cs="B Nazanin"/>
                <w:color w:val="000000"/>
              </w:rPr>
              <w:t>10</w:t>
            </w:r>
          </w:p>
        </w:tc>
        <w:tc>
          <w:tcPr>
            <w:tcW w:w="3702" w:type="dxa"/>
            <w:noWrap/>
            <w:hideMark/>
          </w:tcPr>
          <w:p w14:paraId="47B1AD15"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انعطاف‌پذیری روان‌شناختی (</w:t>
            </w:r>
            <w:r w:rsidRPr="00B03A3E">
              <w:rPr>
                <w:rFonts w:ascii="Calibri" w:eastAsia="Times New Roman" w:hAnsi="Calibri" w:cs="B Nazanin"/>
                <w:b/>
                <w:bCs/>
                <w:color w:val="000000"/>
              </w:rPr>
              <w:t>AAQ-II</w:t>
            </w:r>
            <w:r w:rsidRPr="00B03A3E">
              <w:rPr>
                <w:rFonts w:ascii="Calibri" w:eastAsia="Times New Roman" w:hAnsi="Calibri" w:cs="B Nazanin"/>
                <w:b/>
                <w:bCs/>
                <w:color w:val="000000"/>
                <w:rtl/>
              </w:rPr>
              <w:t>)</w:t>
            </w:r>
          </w:p>
        </w:tc>
      </w:tr>
      <w:tr w:rsidR="00B03A3E" w:rsidRPr="00B03A3E" w14:paraId="028D8B04" w14:textId="77777777" w:rsidTr="00B03A3E">
        <w:trPr>
          <w:trHeight w:val="434"/>
          <w:jc w:val="center"/>
        </w:trPr>
        <w:tc>
          <w:tcPr>
            <w:tcW w:w="1305" w:type="dxa"/>
            <w:noWrap/>
            <w:hideMark/>
          </w:tcPr>
          <w:p w14:paraId="5C440B45" w14:textId="77777777" w:rsidR="00B03A3E" w:rsidRPr="00B03A3E" w:rsidRDefault="00B03A3E" w:rsidP="003B4FF4">
            <w:pPr>
              <w:spacing w:after="120"/>
              <w:jc w:val="center"/>
              <w:rPr>
                <w:rFonts w:ascii="Calibri" w:eastAsia="Times New Roman" w:hAnsi="Calibri" w:cs="B Nazanin"/>
                <w:color w:val="000000"/>
                <w:rtl/>
              </w:rPr>
            </w:pPr>
            <w:r w:rsidRPr="00B03A3E">
              <w:rPr>
                <w:rFonts w:ascii="Calibri" w:eastAsia="Times New Roman" w:hAnsi="Calibri" w:cs="B Nazanin"/>
                <w:color w:val="000000"/>
              </w:rPr>
              <w:t>11.02</w:t>
            </w:r>
          </w:p>
        </w:tc>
        <w:tc>
          <w:tcPr>
            <w:tcW w:w="1305" w:type="dxa"/>
            <w:noWrap/>
            <w:hideMark/>
          </w:tcPr>
          <w:p w14:paraId="39713F1E" w14:textId="77777777" w:rsidR="00B03A3E" w:rsidRPr="00B03A3E" w:rsidRDefault="00B03A3E" w:rsidP="003B4FF4">
            <w:pPr>
              <w:spacing w:after="120"/>
              <w:jc w:val="center"/>
              <w:rPr>
                <w:rFonts w:ascii="Calibri" w:eastAsia="Times New Roman" w:hAnsi="Calibri" w:cs="B Nazanin"/>
                <w:color w:val="000000"/>
              </w:rPr>
            </w:pPr>
            <w:r w:rsidRPr="00B03A3E">
              <w:rPr>
                <w:rFonts w:ascii="Calibri" w:eastAsia="Times New Roman" w:hAnsi="Calibri" w:cs="B Nazanin"/>
                <w:color w:val="000000"/>
              </w:rPr>
              <w:t>56.89</w:t>
            </w:r>
          </w:p>
        </w:tc>
        <w:tc>
          <w:tcPr>
            <w:tcW w:w="1305" w:type="dxa"/>
            <w:noWrap/>
            <w:hideMark/>
          </w:tcPr>
          <w:p w14:paraId="488F2EB3" w14:textId="77777777" w:rsidR="00B03A3E" w:rsidRPr="00B03A3E" w:rsidRDefault="00B03A3E" w:rsidP="003B4FF4">
            <w:pPr>
              <w:spacing w:after="120"/>
              <w:jc w:val="center"/>
              <w:rPr>
                <w:rFonts w:ascii="Calibri" w:eastAsia="Times New Roman" w:hAnsi="Calibri" w:cs="B Nazanin"/>
                <w:color w:val="000000"/>
              </w:rPr>
            </w:pPr>
            <w:r w:rsidRPr="00B03A3E">
              <w:rPr>
                <w:rFonts w:ascii="Calibri" w:eastAsia="Times New Roman" w:hAnsi="Calibri" w:cs="B Nazanin"/>
                <w:color w:val="000000"/>
              </w:rPr>
              <w:t>85</w:t>
            </w:r>
          </w:p>
        </w:tc>
        <w:tc>
          <w:tcPr>
            <w:tcW w:w="1305" w:type="dxa"/>
            <w:noWrap/>
            <w:hideMark/>
          </w:tcPr>
          <w:p w14:paraId="37FF69D6" w14:textId="77777777" w:rsidR="00B03A3E" w:rsidRPr="00B03A3E" w:rsidRDefault="00B03A3E" w:rsidP="003B4FF4">
            <w:pPr>
              <w:spacing w:after="120"/>
              <w:jc w:val="center"/>
              <w:rPr>
                <w:rFonts w:ascii="Calibri" w:eastAsia="Times New Roman" w:hAnsi="Calibri" w:cs="B Nazanin"/>
                <w:color w:val="000000"/>
              </w:rPr>
            </w:pPr>
            <w:r w:rsidRPr="00B03A3E">
              <w:rPr>
                <w:rFonts w:ascii="Calibri" w:eastAsia="Times New Roman" w:hAnsi="Calibri" w:cs="B Nazanin"/>
                <w:color w:val="000000"/>
              </w:rPr>
              <w:t>20</w:t>
            </w:r>
          </w:p>
        </w:tc>
        <w:tc>
          <w:tcPr>
            <w:tcW w:w="3702" w:type="dxa"/>
            <w:noWrap/>
            <w:hideMark/>
          </w:tcPr>
          <w:p w14:paraId="5C8C044B"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همدلی (</w:t>
            </w:r>
            <w:r w:rsidRPr="00B03A3E">
              <w:rPr>
                <w:rFonts w:ascii="Calibri" w:eastAsia="Times New Roman" w:hAnsi="Calibri" w:cs="B Nazanin"/>
                <w:b/>
                <w:bCs/>
                <w:color w:val="000000"/>
              </w:rPr>
              <w:t>IRI</w:t>
            </w:r>
            <w:r w:rsidRPr="00B03A3E">
              <w:rPr>
                <w:rFonts w:ascii="Calibri" w:eastAsia="Times New Roman" w:hAnsi="Calibri" w:cs="B Nazanin"/>
                <w:b/>
                <w:bCs/>
                <w:color w:val="000000"/>
                <w:rtl/>
              </w:rPr>
              <w:t>)</w:t>
            </w:r>
          </w:p>
        </w:tc>
      </w:tr>
      <w:tr w:rsidR="00B03A3E" w:rsidRPr="00B03A3E" w14:paraId="6DE42EB3" w14:textId="77777777" w:rsidTr="00B03A3E">
        <w:trPr>
          <w:trHeight w:val="278"/>
          <w:jc w:val="center"/>
        </w:trPr>
        <w:tc>
          <w:tcPr>
            <w:tcW w:w="1305" w:type="dxa"/>
            <w:noWrap/>
            <w:hideMark/>
          </w:tcPr>
          <w:p w14:paraId="0B1ABCCC" w14:textId="77777777" w:rsidR="00B03A3E" w:rsidRPr="00B03A3E" w:rsidRDefault="00B03A3E" w:rsidP="003B4FF4">
            <w:pPr>
              <w:spacing w:after="120"/>
              <w:jc w:val="center"/>
              <w:rPr>
                <w:rFonts w:ascii="Calibri" w:eastAsia="Times New Roman" w:hAnsi="Calibri" w:cs="B Nazanin"/>
                <w:color w:val="000000"/>
                <w:rtl/>
              </w:rPr>
            </w:pPr>
            <w:r w:rsidRPr="00B03A3E">
              <w:rPr>
                <w:rFonts w:ascii="Calibri" w:eastAsia="Times New Roman" w:hAnsi="Calibri" w:cs="B Nazanin"/>
                <w:color w:val="000000"/>
              </w:rPr>
              <w:t>10.34</w:t>
            </w:r>
          </w:p>
        </w:tc>
        <w:tc>
          <w:tcPr>
            <w:tcW w:w="1305" w:type="dxa"/>
            <w:noWrap/>
            <w:hideMark/>
          </w:tcPr>
          <w:p w14:paraId="1BC99543" w14:textId="77777777" w:rsidR="00B03A3E" w:rsidRPr="00B03A3E" w:rsidRDefault="00B03A3E" w:rsidP="003B4FF4">
            <w:pPr>
              <w:spacing w:after="120"/>
              <w:jc w:val="center"/>
              <w:rPr>
                <w:rFonts w:ascii="Calibri" w:eastAsia="Times New Roman" w:hAnsi="Calibri" w:cs="B Nazanin"/>
                <w:color w:val="000000"/>
              </w:rPr>
            </w:pPr>
            <w:r w:rsidRPr="00B03A3E">
              <w:rPr>
                <w:rFonts w:ascii="Calibri" w:eastAsia="Times New Roman" w:hAnsi="Calibri" w:cs="B Nazanin"/>
                <w:color w:val="000000"/>
              </w:rPr>
              <w:t>41.67</w:t>
            </w:r>
          </w:p>
        </w:tc>
        <w:tc>
          <w:tcPr>
            <w:tcW w:w="1305" w:type="dxa"/>
            <w:noWrap/>
            <w:hideMark/>
          </w:tcPr>
          <w:p w14:paraId="1F6FE9D3" w14:textId="77777777" w:rsidR="00B03A3E" w:rsidRPr="00B03A3E" w:rsidRDefault="00B03A3E" w:rsidP="003B4FF4">
            <w:pPr>
              <w:spacing w:after="120"/>
              <w:jc w:val="center"/>
              <w:rPr>
                <w:rFonts w:ascii="Calibri" w:eastAsia="Times New Roman" w:hAnsi="Calibri" w:cs="B Nazanin"/>
                <w:color w:val="000000"/>
              </w:rPr>
            </w:pPr>
            <w:r w:rsidRPr="00B03A3E">
              <w:rPr>
                <w:rFonts w:ascii="Calibri" w:eastAsia="Times New Roman" w:hAnsi="Calibri" w:cs="B Nazanin"/>
                <w:color w:val="000000"/>
              </w:rPr>
              <w:t>80</w:t>
            </w:r>
          </w:p>
        </w:tc>
        <w:tc>
          <w:tcPr>
            <w:tcW w:w="1305" w:type="dxa"/>
            <w:noWrap/>
            <w:hideMark/>
          </w:tcPr>
          <w:p w14:paraId="2369FA9D" w14:textId="77777777" w:rsidR="00B03A3E" w:rsidRPr="00B03A3E" w:rsidRDefault="00B03A3E" w:rsidP="003B4FF4">
            <w:pPr>
              <w:spacing w:after="120"/>
              <w:jc w:val="center"/>
              <w:rPr>
                <w:rFonts w:ascii="Calibri" w:eastAsia="Times New Roman" w:hAnsi="Calibri" w:cs="B Nazanin"/>
                <w:color w:val="000000"/>
              </w:rPr>
            </w:pPr>
            <w:r w:rsidRPr="00B03A3E">
              <w:rPr>
                <w:rFonts w:ascii="Calibri" w:eastAsia="Times New Roman" w:hAnsi="Calibri" w:cs="B Nazanin"/>
                <w:color w:val="000000"/>
              </w:rPr>
              <w:t>15</w:t>
            </w:r>
          </w:p>
        </w:tc>
        <w:tc>
          <w:tcPr>
            <w:tcW w:w="3702" w:type="dxa"/>
            <w:noWrap/>
            <w:hideMark/>
          </w:tcPr>
          <w:p w14:paraId="33C028A6"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خشونت آنلاین</w:t>
            </w:r>
          </w:p>
        </w:tc>
      </w:tr>
    </w:tbl>
    <w:p w14:paraId="49AA6C0F" w14:textId="2A006733" w:rsidR="00B03A3E" w:rsidRDefault="00B03A3E" w:rsidP="003B4FF4">
      <w:pPr>
        <w:bidi/>
        <w:spacing w:after="120" w:line="240" w:lineRule="auto"/>
        <w:jc w:val="center"/>
        <w:rPr>
          <w:rtl/>
        </w:rPr>
      </w:pPr>
    </w:p>
    <w:p w14:paraId="5075CA36" w14:textId="2113C7FF" w:rsidR="00B03A3E" w:rsidRPr="0016316B" w:rsidRDefault="00B03A3E" w:rsidP="003B4FF4">
      <w:pPr>
        <w:pStyle w:val="NormalWeb"/>
        <w:bidi/>
        <w:spacing w:before="0" w:beforeAutospacing="0" w:after="120" w:afterAutospacing="0"/>
        <w:jc w:val="both"/>
        <w:rPr>
          <w:rFonts w:cs="B Nazanin"/>
          <w:sz w:val="20"/>
        </w:rPr>
      </w:pPr>
      <w:r w:rsidRPr="0016316B">
        <w:rPr>
          <w:rFonts w:cs="B Nazanin"/>
          <w:sz w:val="20"/>
          <w:rtl/>
        </w:rPr>
        <w:t xml:space="preserve">جدول </w:t>
      </w:r>
      <w:r w:rsidRPr="0016316B">
        <w:rPr>
          <w:rFonts w:cs="B Nazanin"/>
          <w:sz w:val="20"/>
          <w:rtl/>
          <w:lang w:bidi="fa-IR"/>
        </w:rPr>
        <w:t>۱</w:t>
      </w:r>
      <w:r w:rsidRPr="0016316B">
        <w:rPr>
          <w:rFonts w:cs="B Nazanin"/>
          <w:sz w:val="20"/>
          <w:rtl/>
        </w:rPr>
        <w:t xml:space="preserve"> نتایج توصیفی متغیرهای اصلی پژوهش شامل تروماهای کودکی، انعطاف‌پذیری روان‌شناختی، همدلی و خشونت آنلاین را ارائه می‌دهد. میانگین تجربه تروماهای کودکی در نمونه </w:t>
      </w:r>
      <w:r w:rsidRPr="0016316B">
        <w:rPr>
          <w:rFonts w:cs="B Nazanin"/>
          <w:sz w:val="20"/>
          <w:rtl/>
          <w:lang w:bidi="fa-IR"/>
        </w:rPr>
        <w:t>۶۲.۳۵</w:t>
      </w:r>
      <w:r w:rsidRPr="0016316B">
        <w:rPr>
          <w:rFonts w:cs="B Nazanin"/>
          <w:sz w:val="20"/>
          <w:rtl/>
        </w:rPr>
        <w:t xml:space="preserve"> و انحراف معیار </w:t>
      </w:r>
      <w:r w:rsidRPr="0016316B">
        <w:rPr>
          <w:rFonts w:cs="B Nazanin"/>
          <w:sz w:val="20"/>
          <w:rtl/>
          <w:lang w:bidi="fa-IR"/>
        </w:rPr>
        <w:t>۱۲.۴۸</w:t>
      </w:r>
      <w:r w:rsidRPr="0016316B">
        <w:rPr>
          <w:rFonts w:cs="B Nazanin"/>
          <w:sz w:val="20"/>
          <w:rtl/>
        </w:rPr>
        <w:t xml:space="preserve"> است، که نشان می‌دهد بیش از نیمی از نمونه حداقل یک تجربه آسیب‌زا در دوران کودکی داشته‌اند. انعطاف‌پذیری روان‌شناختی با میانگین </w:t>
      </w:r>
      <w:r w:rsidRPr="0016316B">
        <w:rPr>
          <w:rFonts w:cs="B Nazanin"/>
          <w:sz w:val="20"/>
          <w:rtl/>
          <w:lang w:bidi="fa-IR"/>
        </w:rPr>
        <w:t>۴۵.۲۲</w:t>
      </w:r>
      <w:r w:rsidRPr="0016316B">
        <w:rPr>
          <w:rFonts w:cs="B Nazanin"/>
          <w:sz w:val="20"/>
          <w:rtl/>
        </w:rPr>
        <w:t xml:space="preserve"> نشان‌دهنده سطح متوسط توانایی مقابله با فشارهای روانی و مدیریت هیجانات منفی است. همدلی با میانگین </w:t>
      </w:r>
      <w:r w:rsidRPr="0016316B">
        <w:rPr>
          <w:rFonts w:cs="B Nazanin"/>
          <w:sz w:val="20"/>
          <w:rtl/>
          <w:lang w:bidi="fa-IR"/>
        </w:rPr>
        <w:t>۵۶.۸۹</w:t>
      </w:r>
      <w:r w:rsidRPr="0016316B">
        <w:rPr>
          <w:rFonts w:cs="B Nazanin"/>
          <w:sz w:val="20"/>
          <w:rtl/>
        </w:rPr>
        <w:t xml:space="preserve"> و انحراف معیار </w:t>
      </w:r>
      <w:r w:rsidRPr="0016316B">
        <w:rPr>
          <w:rFonts w:cs="B Nazanin"/>
          <w:sz w:val="20"/>
          <w:rtl/>
          <w:lang w:bidi="fa-IR"/>
        </w:rPr>
        <w:t>۱۱.۰۲</w:t>
      </w:r>
      <w:r w:rsidRPr="0016316B">
        <w:rPr>
          <w:rFonts w:cs="B Nazanin"/>
          <w:sz w:val="20"/>
          <w:rtl/>
        </w:rPr>
        <w:t xml:space="preserve"> بیانگر توانایی متوسط نمونه‌ها در درک و هم‌احساسی با دیگران است. خشونت آنلاین با میانگین </w:t>
      </w:r>
      <w:r w:rsidRPr="0016316B">
        <w:rPr>
          <w:rFonts w:cs="B Nazanin"/>
          <w:sz w:val="20"/>
          <w:rtl/>
          <w:lang w:bidi="fa-IR"/>
        </w:rPr>
        <w:t>۴۱.۶۷</w:t>
      </w:r>
      <w:r w:rsidRPr="0016316B">
        <w:rPr>
          <w:rFonts w:cs="B Nazanin"/>
          <w:sz w:val="20"/>
          <w:rtl/>
        </w:rPr>
        <w:t xml:space="preserve"> و انحراف معیار </w:t>
      </w:r>
      <w:r w:rsidRPr="0016316B">
        <w:rPr>
          <w:rFonts w:cs="B Nazanin"/>
          <w:sz w:val="20"/>
          <w:rtl/>
          <w:lang w:bidi="fa-IR"/>
        </w:rPr>
        <w:t>۱۰.۳۴</w:t>
      </w:r>
      <w:r w:rsidRPr="0016316B">
        <w:rPr>
          <w:rFonts w:cs="B Nazanin"/>
          <w:sz w:val="20"/>
          <w:rtl/>
        </w:rPr>
        <w:t xml:space="preserve"> در سطح متوسط قرار دارد، که می‌تواند ناشی از تعامل پیچیده بین تجارب آسیب‌زا و مهارت‌های روان‌شناختی باشد. توزیع نسبی داده‌ها نشان می‌دهد که تغییرپذیری قابل توجهی در تمامی متغیرها وجود دارد، که امکان تحلیل اثرات مستقیم و واسطه‌ای را فراهم می‌کند. بررسی حداقل و حداکثر مقادیر نشان می‌دهد نمونه‌ها دامنه گسترده‌ای از تجارب و رفتارها را تجربه کرده‌اند، از کمترین میزان تروما تا شدیدترین تجربه خشونت آنلاین. این دامنه وسیع داده‌ها امکان تحلیل مسیرهای مستقیم و غیرمستقیم و بررسی نقش واسطه‌ای انعطاف‌پذیری و همدلی را فراهم می‌سازد. همچنین، سطح متوسط همدلی و انعطاف‌پذیری نشان‌دهنده پتانسیل توسعه مهارت‌های حفاظتی در این جامعه آماری است. بنابراین، این جدول پایه‌ای برای تحلیل‌های آماری بعدی و بررسی اثرات پیچیده تروماهای کودکی بر خشونت آنلاین فراهم می‌کند و اهمیت بررسی عوامل روان‌شناختی واسطه‌ای را برجسته می‌سازد</w:t>
      </w:r>
      <w:r w:rsidRPr="0016316B">
        <w:rPr>
          <w:rFonts w:cs="B Nazanin"/>
          <w:sz w:val="20"/>
        </w:rPr>
        <w:t>.</w:t>
      </w:r>
    </w:p>
    <w:p w14:paraId="013893B5" w14:textId="77777777" w:rsidR="0016316B" w:rsidRPr="0016316B" w:rsidRDefault="0016316B" w:rsidP="003B4FF4">
      <w:pPr>
        <w:pStyle w:val="NormalWeb"/>
        <w:bidi/>
        <w:spacing w:before="0" w:beforeAutospacing="0" w:after="120" w:afterAutospacing="0"/>
        <w:jc w:val="both"/>
        <w:rPr>
          <w:rFonts w:cs="B Nazanin"/>
          <w:color w:val="000000" w:themeColor="text1"/>
          <w:sz w:val="20"/>
        </w:rPr>
      </w:pPr>
      <w:r w:rsidRPr="0016316B">
        <w:rPr>
          <w:rStyle w:val="Strong"/>
          <w:rFonts w:cs="B Nazanin"/>
          <w:b w:val="0"/>
          <w:bCs w:val="0"/>
          <w:color w:val="000000" w:themeColor="text1"/>
          <w:sz w:val="20"/>
          <w:rtl/>
        </w:rPr>
        <w:t>تحلیل</w:t>
      </w:r>
      <w:r w:rsidRPr="0016316B">
        <w:rPr>
          <w:rStyle w:val="Strong"/>
          <w:rFonts w:cs="B Nazanin"/>
          <w:b w:val="0"/>
          <w:bCs w:val="0"/>
          <w:color w:val="000000" w:themeColor="text1"/>
          <w:sz w:val="20"/>
        </w:rPr>
        <w:t>:</w:t>
      </w:r>
      <w:r w:rsidRPr="0016316B">
        <w:rPr>
          <w:rFonts w:cs="B Nazanin"/>
          <w:color w:val="000000" w:themeColor="text1"/>
          <w:sz w:val="20"/>
        </w:rPr>
        <w:t xml:space="preserve"> </w:t>
      </w:r>
      <w:r w:rsidRPr="0016316B">
        <w:rPr>
          <w:rFonts w:cs="B Nazanin"/>
          <w:color w:val="000000" w:themeColor="text1"/>
          <w:sz w:val="20"/>
          <w:rtl/>
        </w:rPr>
        <w:t>میانگین تجربه تروماهای کودکی در نمونه متوسط رو به بالاست و نشان می‌دهد که بسیاری از بزرگسالان تجربه حداقل یک نوع سوءرفتار یا غفلت در دوران کودکی داشته‌اند. انعطاف‌پذیری روان‌شناختی و همدلی نیز در سطح متوسط قرار دارند، که امکان بررسی نقش واسطه‌ای آن‌ها در مدل را فراهم می‌کند</w:t>
      </w:r>
      <w:r w:rsidRPr="0016316B">
        <w:rPr>
          <w:rFonts w:cs="B Nazanin"/>
          <w:color w:val="000000" w:themeColor="text1"/>
          <w:sz w:val="20"/>
        </w:rPr>
        <w:t>.</w:t>
      </w:r>
    </w:p>
    <w:p w14:paraId="728727DF" w14:textId="51DB65BD" w:rsidR="0016316B" w:rsidRPr="0016316B" w:rsidRDefault="0016316B" w:rsidP="003B4FF4">
      <w:pPr>
        <w:bidi/>
        <w:spacing w:after="120" w:line="240" w:lineRule="auto"/>
        <w:jc w:val="both"/>
        <w:rPr>
          <w:rFonts w:ascii="Times New Roman" w:hAnsi="Times New Roman" w:cs="B Nazanin"/>
          <w:color w:val="000000" w:themeColor="text1"/>
          <w:sz w:val="20"/>
          <w:szCs w:val="24"/>
        </w:rPr>
      </w:pPr>
    </w:p>
    <w:p w14:paraId="46117ACB" w14:textId="1C028E8E" w:rsidR="0016316B" w:rsidRPr="00397A75" w:rsidRDefault="00C631F6" w:rsidP="003B4FF4">
      <w:pPr>
        <w:pStyle w:val="Heading2"/>
        <w:bidi/>
        <w:spacing w:before="0" w:beforeAutospacing="0" w:after="120" w:afterAutospacing="0"/>
        <w:jc w:val="both"/>
        <w:rPr>
          <w:rFonts w:cs="B Nazanin"/>
          <w:b w:val="0"/>
          <w:bCs w:val="0"/>
          <w:color w:val="000000" w:themeColor="text1"/>
          <w:sz w:val="20"/>
          <w:szCs w:val="24"/>
        </w:rPr>
      </w:pPr>
      <w:r>
        <w:rPr>
          <w:rStyle w:val="Strong"/>
          <w:rFonts w:cs="B Nazanin" w:hint="cs"/>
          <w:b/>
          <w:bCs/>
          <w:color w:val="000000" w:themeColor="text1"/>
          <w:sz w:val="20"/>
          <w:szCs w:val="24"/>
          <w:rtl/>
          <w:lang w:bidi="fa-IR"/>
        </w:rPr>
        <w:t>4</w:t>
      </w:r>
      <w:r w:rsidR="0016316B" w:rsidRPr="00397A75">
        <w:rPr>
          <w:rStyle w:val="Strong"/>
          <w:rFonts w:cs="B Nazanin"/>
          <w:b/>
          <w:bCs/>
          <w:color w:val="000000" w:themeColor="text1"/>
          <w:sz w:val="20"/>
          <w:szCs w:val="24"/>
          <w:rtl/>
          <w:lang w:bidi="fa-IR"/>
        </w:rPr>
        <w:t>-۲</w:t>
      </w:r>
      <w:r w:rsidR="0016316B" w:rsidRPr="00397A75">
        <w:rPr>
          <w:rStyle w:val="Strong"/>
          <w:rFonts w:cs="B Nazanin"/>
          <w:b/>
          <w:bCs/>
          <w:color w:val="000000" w:themeColor="text1"/>
          <w:sz w:val="20"/>
          <w:szCs w:val="24"/>
        </w:rPr>
        <w:t xml:space="preserve">. </w:t>
      </w:r>
      <w:r w:rsidR="0016316B" w:rsidRPr="00397A75">
        <w:rPr>
          <w:rStyle w:val="Strong"/>
          <w:rFonts w:cs="B Nazanin"/>
          <w:b/>
          <w:bCs/>
          <w:color w:val="000000" w:themeColor="text1"/>
          <w:sz w:val="20"/>
          <w:szCs w:val="24"/>
          <w:rtl/>
        </w:rPr>
        <w:t>نتایج همبستگی</w:t>
      </w:r>
    </w:p>
    <w:p w14:paraId="27A0889A" w14:textId="77777777" w:rsidR="0016316B" w:rsidRPr="0016316B" w:rsidRDefault="0016316B" w:rsidP="003B4FF4">
      <w:pPr>
        <w:pStyle w:val="NormalWeb"/>
        <w:bidi/>
        <w:spacing w:before="0" w:beforeAutospacing="0" w:after="120" w:afterAutospacing="0"/>
        <w:jc w:val="both"/>
        <w:rPr>
          <w:rFonts w:cs="B Nazanin"/>
          <w:color w:val="000000" w:themeColor="text1"/>
          <w:sz w:val="20"/>
        </w:rPr>
      </w:pPr>
      <w:r w:rsidRPr="0016316B">
        <w:rPr>
          <w:rFonts w:cs="B Nazanin"/>
          <w:color w:val="000000" w:themeColor="text1"/>
          <w:sz w:val="20"/>
          <w:rtl/>
        </w:rPr>
        <w:t xml:space="preserve">برای بررسی روابط دو به دو بین متغیرها، از </w:t>
      </w:r>
      <w:r w:rsidRPr="0016316B">
        <w:rPr>
          <w:rStyle w:val="Strong"/>
          <w:rFonts w:cs="B Nazanin"/>
          <w:b w:val="0"/>
          <w:bCs w:val="0"/>
          <w:color w:val="000000" w:themeColor="text1"/>
          <w:sz w:val="20"/>
          <w:rtl/>
        </w:rPr>
        <w:t>ضریب همبستگی پیرسون</w:t>
      </w:r>
      <w:r w:rsidRPr="0016316B">
        <w:rPr>
          <w:rFonts w:cs="B Nazanin"/>
          <w:color w:val="000000" w:themeColor="text1"/>
          <w:sz w:val="20"/>
          <w:rtl/>
        </w:rPr>
        <w:t xml:space="preserve"> استفاده شد</w:t>
      </w:r>
      <w:r w:rsidRPr="0016316B">
        <w:rPr>
          <w:rFonts w:cs="B Nazanin"/>
          <w:color w:val="000000" w:themeColor="text1"/>
          <w:sz w:val="20"/>
        </w:rPr>
        <w:t>.</w:t>
      </w:r>
    </w:p>
    <w:p w14:paraId="54A54107" w14:textId="2923A85E" w:rsidR="0016316B" w:rsidRDefault="0016316B" w:rsidP="003B4FF4">
      <w:pPr>
        <w:pStyle w:val="Heading3"/>
        <w:bidi/>
        <w:spacing w:before="0" w:after="120" w:line="240" w:lineRule="auto"/>
        <w:jc w:val="center"/>
        <w:rPr>
          <w:rStyle w:val="Strong"/>
          <w:rFonts w:ascii="Times New Roman" w:hAnsi="Times New Roman" w:cs="B Nazanin"/>
          <w:color w:val="000000" w:themeColor="text1"/>
          <w:sz w:val="18"/>
          <w:szCs w:val="22"/>
          <w:rtl/>
        </w:rPr>
      </w:pPr>
      <w:r w:rsidRPr="00B03A3E">
        <w:rPr>
          <w:rStyle w:val="Strong"/>
          <w:rFonts w:ascii="Times New Roman" w:hAnsi="Times New Roman" w:cs="B Nazanin"/>
          <w:color w:val="000000" w:themeColor="text1"/>
          <w:sz w:val="18"/>
          <w:szCs w:val="22"/>
          <w:rtl/>
        </w:rPr>
        <w:t xml:space="preserve">جدول </w:t>
      </w:r>
      <w:r w:rsidRPr="00B03A3E">
        <w:rPr>
          <w:rStyle w:val="Strong"/>
          <w:rFonts w:ascii="Times New Roman" w:hAnsi="Times New Roman" w:cs="B Nazanin"/>
          <w:color w:val="000000" w:themeColor="text1"/>
          <w:sz w:val="18"/>
          <w:szCs w:val="22"/>
          <w:rtl/>
          <w:lang w:bidi="fa-IR"/>
        </w:rPr>
        <w:t xml:space="preserve">۲: </w:t>
      </w:r>
      <w:r w:rsidRPr="00B03A3E">
        <w:rPr>
          <w:rStyle w:val="Strong"/>
          <w:rFonts w:ascii="Times New Roman" w:hAnsi="Times New Roman" w:cs="B Nazanin"/>
          <w:color w:val="000000" w:themeColor="text1"/>
          <w:sz w:val="18"/>
          <w:szCs w:val="22"/>
          <w:rtl/>
        </w:rPr>
        <w:t>ماتریس همبستگی بین متغیرهای پژوهش</w:t>
      </w:r>
    </w:p>
    <w:tbl>
      <w:tblPr>
        <w:tblStyle w:val="TableGridLight"/>
        <w:tblW w:w="7740" w:type="dxa"/>
        <w:jc w:val="center"/>
        <w:tblLook w:val="04A0" w:firstRow="1" w:lastRow="0" w:firstColumn="1" w:lastColumn="0" w:noHBand="0" w:noVBand="1"/>
      </w:tblPr>
      <w:tblGrid>
        <w:gridCol w:w="1281"/>
        <w:gridCol w:w="1281"/>
        <w:gridCol w:w="1281"/>
        <w:gridCol w:w="1281"/>
        <w:gridCol w:w="2616"/>
      </w:tblGrid>
      <w:tr w:rsidR="00B03A3E" w:rsidRPr="00B03A3E" w14:paraId="2EFE955C" w14:textId="77777777" w:rsidTr="007C7EC1">
        <w:trPr>
          <w:trHeight w:val="78"/>
          <w:jc w:val="center"/>
        </w:trPr>
        <w:tc>
          <w:tcPr>
            <w:tcW w:w="1281" w:type="dxa"/>
            <w:noWrap/>
            <w:hideMark/>
          </w:tcPr>
          <w:p w14:paraId="7C609E26" w14:textId="77777777" w:rsidR="00B03A3E" w:rsidRPr="007C7EC1" w:rsidRDefault="00B03A3E" w:rsidP="003B4FF4">
            <w:pPr>
              <w:spacing w:after="120"/>
              <w:jc w:val="center"/>
              <w:rPr>
                <w:rFonts w:ascii="Calibri" w:eastAsia="Times New Roman" w:hAnsi="Calibri" w:cs="B Nazanin"/>
                <w:b/>
                <w:bCs/>
                <w:color w:val="000000"/>
                <w:sz w:val="20"/>
                <w:szCs w:val="20"/>
              </w:rPr>
            </w:pPr>
            <w:r w:rsidRPr="007C7EC1">
              <w:rPr>
                <w:rFonts w:ascii="Calibri" w:eastAsia="Times New Roman" w:hAnsi="Calibri" w:cs="B Nazanin"/>
                <w:b/>
                <w:bCs/>
                <w:color w:val="000000"/>
                <w:sz w:val="20"/>
                <w:szCs w:val="20"/>
              </w:rPr>
              <w:t>4</w:t>
            </w:r>
          </w:p>
        </w:tc>
        <w:tc>
          <w:tcPr>
            <w:tcW w:w="1281" w:type="dxa"/>
            <w:noWrap/>
            <w:hideMark/>
          </w:tcPr>
          <w:p w14:paraId="21A0238C" w14:textId="77777777" w:rsidR="00B03A3E" w:rsidRPr="007C7EC1" w:rsidRDefault="00B03A3E" w:rsidP="003B4FF4">
            <w:pPr>
              <w:spacing w:after="120"/>
              <w:jc w:val="center"/>
              <w:rPr>
                <w:rFonts w:ascii="Calibri" w:eastAsia="Times New Roman" w:hAnsi="Calibri" w:cs="B Nazanin"/>
                <w:b/>
                <w:bCs/>
                <w:color w:val="000000"/>
                <w:sz w:val="20"/>
                <w:szCs w:val="20"/>
              </w:rPr>
            </w:pPr>
            <w:r w:rsidRPr="007C7EC1">
              <w:rPr>
                <w:rFonts w:ascii="Calibri" w:eastAsia="Times New Roman" w:hAnsi="Calibri" w:cs="B Nazanin"/>
                <w:b/>
                <w:bCs/>
                <w:color w:val="000000"/>
                <w:sz w:val="20"/>
                <w:szCs w:val="20"/>
              </w:rPr>
              <w:t>3</w:t>
            </w:r>
          </w:p>
        </w:tc>
        <w:tc>
          <w:tcPr>
            <w:tcW w:w="1281" w:type="dxa"/>
            <w:noWrap/>
            <w:hideMark/>
          </w:tcPr>
          <w:p w14:paraId="1780828F" w14:textId="77777777" w:rsidR="00B03A3E" w:rsidRPr="007C7EC1" w:rsidRDefault="00B03A3E" w:rsidP="003B4FF4">
            <w:pPr>
              <w:spacing w:after="120"/>
              <w:jc w:val="center"/>
              <w:rPr>
                <w:rFonts w:ascii="Calibri" w:eastAsia="Times New Roman" w:hAnsi="Calibri" w:cs="B Nazanin"/>
                <w:b/>
                <w:bCs/>
                <w:color w:val="000000"/>
                <w:sz w:val="20"/>
                <w:szCs w:val="20"/>
              </w:rPr>
            </w:pPr>
            <w:r w:rsidRPr="007C7EC1">
              <w:rPr>
                <w:rFonts w:ascii="Calibri" w:eastAsia="Times New Roman" w:hAnsi="Calibri" w:cs="B Nazanin"/>
                <w:b/>
                <w:bCs/>
                <w:color w:val="000000"/>
                <w:sz w:val="20"/>
                <w:szCs w:val="20"/>
              </w:rPr>
              <w:t>2</w:t>
            </w:r>
          </w:p>
        </w:tc>
        <w:tc>
          <w:tcPr>
            <w:tcW w:w="1281" w:type="dxa"/>
            <w:noWrap/>
            <w:hideMark/>
          </w:tcPr>
          <w:p w14:paraId="381D737A" w14:textId="77777777" w:rsidR="00B03A3E" w:rsidRPr="007C7EC1" w:rsidRDefault="00B03A3E" w:rsidP="003B4FF4">
            <w:pPr>
              <w:spacing w:after="120"/>
              <w:jc w:val="center"/>
              <w:rPr>
                <w:rFonts w:ascii="Calibri" w:eastAsia="Times New Roman" w:hAnsi="Calibri" w:cs="B Nazanin"/>
                <w:b/>
                <w:bCs/>
                <w:color w:val="000000"/>
                <w:sz w:val="20"/>
                <w:szCs w:val="20"/>
              </w:rPr>
            </w:pPr>
            <w:r w:rsidRPr="007C7EC1">
              <w:rPr>
                <w:rFonts w:ascii="Calibri" w:eastAsia="Times New Roman" w:hAnsi="Calibri" w:cs="B Nazanin"/>
                <w:b/>
                <w:bCs/>
                <w:color w:val="000000"/>
                <w:sz w:val="20"/>
                <w:szCs w:val="20"/>
              </w:rPr>
              <w:t>1</w:t>
            </w:r>
          </w:p>
        </w:tc>
        <w:tc>
          <w:tcPr>
            <w:tcW w:w="2616" w:type="dxa"/>
            <w:noWrap/>
            <w:hideMark/>
          </w:tcPr>
          <w:p w14:paraId="5CE3ECC1"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متغیرها</w:t>
            </w:r>
          </w:p>
        </w:tc>
      </w:tr>
      <w:tr w:rsidR="00B03A3E" w:rsidRPr="00B03A3E" w14:paraId="744FAAD6" w14:textId="77777777" w:rsidTr="007C7EC1">
        <w:trPr>
          <w:trHeight w:val="78"/>
          <w:jc w:val="center"/>
        </w:trPr>
        <w:tc>
          <w:tcPr>
            <w:tcW w:w="1281" w:type="dxa"/>
            <w:noWrap/>
            <w:hideMark/>
          </w:tcPr>
          <w:p w14:paraId="77B4BDD0" w14:textId="77777777" w:rsidR="00B03A3E" w:rsidRPr="007C7EC1" w:rsidRDefault="00B03A3E" w:rsidP="003B4FF4">
            <w:pPr>
              <w:bidi/>
              <w:spacing w:after="120"/>
              <w:jc w:val="center"/>
              <w:rPr>
                <w:rFonts w:ascii="Calibri" w:eastAsia="Times New Roman" w:hAnsi="Calibri" w:cs="B Nazanin"/>
                <w:b/>
                <w:bCs/>
                <w:color w:val="000000"/>
                <w:sz w:val="20"/>
                <w:szCs w:val="20"/>
                <w:rtl/>
              </w:rPr>
            </w:pPr>
          </w:p>
        </w:tc>
        <w:tc>
          <w:tcPr>
            <w:tcW w:w="1281" w:type="dxa"/>
            <w:noWrap/>
            <w:hideMark/>
          </w:tcPr>
          <w:p w14:paraId="6BE2DB22" w14:textId="77777777" w:rsidR="00B03A3E" w:rsidRPr="007C7EC1" w:rsidRDefault="00B03A3E" w:rsidP="003B4FF4">
            <w:pPr>
              <w:spacing w:after="120"/>
              <w:jc w:val="center"/>
              <w:rPr>
                <w:rFonts w:ascii="Times New Roman" w:eastAsia="Times New Roman" w:hAnsi="Times New Roman" w:cs="B Nazanin"/>
                <w:sz w:val="20"/>
                <w:szCs w:val="20"/>
              </w:rPr>
            </w:pPr>
          </w:p>
        </w:tc>
        <w:tc>
          <w:tcPr>
            <w:tcW w:w="1281" w:type="dxa"/>
            <w:noWrap/>
            <w:hideMark/>
          </w:tcPr>
          <w:p w14:paraId="78FD89E1" w14:textId="77777777" w:rsidR="00B03A3E" w:rsidRPr="007C7EC1" w:rsidRDefault="00B03A3E" w:rsidP="003B4FF4">
            <w:pPr>
              <w:spacing w:after="120"/>
              <w:jc w:val="center"/>
              <w:rPr>
                <w:rFonts w:ascii="Times New Roman" w:eastAsia="Times New Roman" w:hAnsi="Times New Roman" w:cs="B Nazanin"/>
                <w:sz w:val="20"/>
                <w:szCs w:val="20"/>
              </w:rPr>
            </w:pPr>
          </w:p>
        </w:tc>
        <w:tc>
          <w:tcPr>
            <w:tcW w:w="1281" w:type="dxa"/>
            <w:noWrap/>
            <w:hideMark/>
          </w:tcPr>
          <w:p w14:paraId="319F778C" w14:textId="77777777" w:rsidR="00B03A3E" w:rsidRPr="007C7EC1" w:rsidRDefault="00B03A3E" w:rsidP="003B4FF4">
            <w:pPr>
              <w:spacing w:after="120"/>
              <w:jc w:val="center"/>
              <w:rPr>
                <w:rFonts w:ascii="Calibri" w:eastAsia="Times New Roman" w:hAnsi="Calibri" w:cs="B Nazanin"/>
                <w:color w:val="000000"/>
                <w:sz w:val="20"/>
                <w:szCs w:val="20"/>
              </w:rPr>
            </w:pPr>
            <w:r w:rsidRPr="007C7EC1">
              <w:rPr>
                <w:rFonts w:ascii="Calibri" w:eastAsia="Times New Roman" w:hAnsi="Calibri" w:cs="B Nazanin"/>
                <w:color w:val="000000"/>
                <w:sz w:val="20"/>
                <w:szCs w:val="20"/>
              </w:rPr>
              <w:t>1</w:t>
            </w:r>
          </w:p>
        </w:tc>
        <w:tc>
          <w:tcPr>
            <w:tcW w:w="2616" w:type="dxa"/>
            <w:noWrap/>
            <w:hideMark/>
          </w:tcPr>
          <w:p w14:paraId="4DBA049C"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تروماهای کودکی</w:t>
            </w:r>
          </w:p>
        </w:tc>
      </w:tr>
      <w:tr w:rsidR="00B03A3E" w:rsidRPr="00B03A3E" w14:paraId="4B1C92D7" w14:textId="77777777" w:rsidTr="007C7EC1">
        <w:trPr>
          <w:trHeight w:val="78"/>
          <w:jc w:val="center"/>
        </w:trPr>
        <w:tc>
          <w:tcPr>
            <w:tcW w:w="1281" w:type="dxa"/>
            <w:noWrap/>
            <w:hideMark/>
          </w:tcPr>
          <w:p w14:paraId="2F59CF9A" w14:textId="77777777" w:rsidR="00B03A3E" w:rsidRPr="007C7EC1" w:rsidRDefault="00B03A3E" w:rsidP="003B4FF4">
            <w:pPr>
              <w:bidi/>
              <w:spacing w:after="120"/>
              <w:jc w:val="center"/>
              <w:rPr>
                <w:rFonts w:ascii="Calibri" w:eastAsia="Times New Roman" w:hAnsi="Calibri" w:cs="B Nazanin"/>
                <w:color w:val="000000"/>
                <w:sz w:val="20"/>
                <w:szCs w:val="20"/>
                <w:rtl/>
              </w:rPr>
            </w:pPr>
          </w:p>
        </w:tc>
        <w:tc>
          <w:tcPr>
            <w:tcW w:w="1281" w:type="dxa"/>
            <w:noWrap/>
            <w:hideMark/>
          </w:tcPr>
          <w:p w14:paraId="237E042A" w14:textId="77777777" w:rsidR="00B03A3E" w:rsidRPr="007C7EC1" w:rsidRDefault="00B03A3E" w:rsidP="003B4FF4">
            <w:pPr>
              <w:spacing w:after="120"/>
              <w:jc w:val="center"/>
              <w:rPr>
                <w:rFonts w:ascii="Times New Roman" w:eastAsia="Times New Roman" w:hAnsi="Times New Roman" w:cs="B Nazanin"/>
                <w:sz w:val="20"/>
                <w:szCs w:val="20"/>
              </w:rPr>
            </w:pPr>
          </w:p>
        </w:tc>
        <w:tc>
          <w:tcPr>
            <w:tcW w:w="1281" w:type="dxa"/>
            <w:noWrap/>
            <w:hideMark/>
          </w:tcPr>
          <w:p w14:paraId="34728218" w14:textId="77777777" w:rsidR="00B03A3E" w:rsidRPr="007C7EC1" w:rsidRDefault="00B03A3E" w:rsidP="003B4FF4">
            <w:pPr>
              <w:spacing w:after="120"/>
              <w:jc w:val="center"/>
              <w:rPr>
                <w:rFonts w:ascii="Calibri" w:eastAsia="Times New Roman" w:hAnsi="Calibri" w:cs="B Nazanin"/>
                <w:color w:val="000000"/>
                <w:sz w:val="20"/>
                <w:szCs w:val="20"/>
              </w:rPr>
            </w:pPr>
            <w:r w:rsidRPr="007C7EC1">
              <w:rPr>
                <w:rFonts w:ascii="Calibri" w:eastAsia="Times New Roman" w:hAnsi="Calibri" w:cs="B Nazanin"/>
                <w:color w:val="000000"/>
                <w:sz w:val="20"/>
                <w:szCs w:val="20"/>
              </w:rPr>
              <w:t>1</w:t>
            </w:r>
          </w:p>
        </w:tc>
        <w:tc>
          <w:tcPr>
            <w:tcW w:w="1281" w:type="dxa"/>
            <w:noWrap/>
            <w:hideMark/>
          </w:tcPr>
          <w:p w14:paraId="27F5AD75" w14:textId="77777777" w:rsidR="00B03A3E" w:rsidRPr="007C7EC1" w:rsidRDefault="00B03A3E" w:rsidP="003B4FF4">
            <w:pPr>
              <w:spacing w:after="120"/>
              <w:jc w:val="center"/>
              <w:rPr>
                <w:rFonts w:ascii="Calibri" w:eastAsia="Times New Roman" w:hAnsi="Calibri" w:cs="B Nazanin"/>
                <w:color w:val="000000"/>
                <w:sz w:val="20"/>
                <w:szCs w:val="20"/>
              </w:rPr>
            </w:pPr>
            <w:r w:rsidRPr="007C7EC1">
              <w:rPr>
                <w:rFonts w:ascii="Calibri" w:eastAsia="Times New Roman" w:hAnsi="Calibri" w:cs="B Nazanin"/>
                <w:color w:val="000000"/>
                <w:sz w:val="20"/>
                <w:szCs w:val="20"/>
              </w:rPr>
              <w:t>-0.42</w:t>
            </w:r>
          </w:p>
        </w:tc>
        <w:tc>
          <w:tcPr>
            <w:tcW w:w="2616" w:type="dxa"/>
            <w:noWrap/>
            <w:hideMark/>
          </w:tcPr>
          <w:p w14:paraId="170C3A12"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انعطاف‌پذیری روان‌شناختی</w:t>
            </w:r>
          </w:p>
        </w:tc>
      </w:tr>
      <w:tr w:rsidR="00B03A3E" w:rsidRPr="00B03A3E" w14:paraId="4C36B7EE" w14:textId="77777777" w:rsidTr="007C7EC1">
        <w:trPr>
          <w:trHeight w:val="78"/>
          <w:jc w:val="center"/>
        </w:trPr>
        <w:tc>
          <w:tcPr>
            <w:tcW w:w="1281" w:type="dxa"/>
            <w:noWrap/>
            <w:hideMark/>
          </w:tcPr>
          <w:p w14:paraId="223A14D4" w14:textId="77777777" w:rsidR="00B03A3E" w:rsidRPr="007C7EC1" w:rsidRDefault="00B03A3E" w:rsidP="003B4FF4">
            <w:pPr>
              <w:bidi/>
              <w:spacing w:after="120"/>
              <w:jc w:val="center"/>
              <w:rPr>
                <w:rFonts w:ascii="Calibri" w:eastAsia="Times New Roman" w:hAnsi="Calibri" w:cs="B Nazanin"/>
                <w:color w:val="000000"/>
                <w:sz w:val="20"/>
                <w:szCs w:val="20"/>
                <w:rtl/>
              </w:rPr>
            </w:pPr>
          </w:p>
        </w:tc>
        <w:tc>
          <w:tcPr>
            <w:tcW w:w="1281" w:type="dxa"/>
            <w:noWrap/>
            <w:hideMark/>
          </w:tcPr>
          <w:p w14:paraId="293DD0E0" w14:textId="77777777" w:rsidR="00B03A3E" w:rsidRPr="007C7EC1" w:rsidRDefault="00B03A3E" w:rsidP="003B4FF4">
            <w:pPr>
              <w:spacing w:after="120"/>
              <w:jc w:val="center"/>
              <w:rPr>
                <w:rFonts w:ascii="Calibri" w:eastAsia="Times New Roman" w:hAnsi="Calibri" w:cs="B Nazanin"/>
                <w:color w:val="000000"/>
                <w:sz w:val="20"/>
                <w:szCs w:val="20"/>
              </w:rPr>
            </w:pPr>
            <w:r w:rsidRPr="007C7EC1">
              <w:rPr>
                <w:rFonts w:ascii="Calibri" w:eastAsia="Times New Roman" w:hAnsi="Calibri" w:cs="B Nazanin"/>
                <w:color w:val="000000"/>
                <w:sz w:val="20"/>
                <w:szCs w:val="20"/>
              </w:rPr>
              <w:t>1</w:t>
            </w:r>
          </w:p>
        </w:tc>
        <w:tc>
          <w:tcPr>
            <w:tcW w:w="1281" w:type="dxa"/>
            <w:noWrap/>
            <w:hideMark/>
          </w:tcPr>
          <w:p w14:paraId="4382DC45" w14:textId="77777777" w:rsidR="00B03A3E" w:rsidRPr="007C7EC1" w:rsidRDefault="00B03A3E" w:rsidP="003B4FF4">
            <w:pPr>
              <w:spacing w:after="120"/>
              <w:jc w:val="center"/>
              <w:rPr>
                <w:rFonts w:ascii="Calibri" w:eastAsia="Times New Roman" w:hAnsi="Calibri" w:cs="B Nazanin"/>
                <w:color w:val="000000"/>
                <w:sz w:val="20"/>
                <w:szCs w:val="20"/>
              </w:rPr>
            </w:pPr>
            <w:r w:rsidRPr="007C7EC1">
              <w:rPr>
                <w:rFonts w:ascii="Calibri" w:eastAsia="Times New Roman" w:hAnsi="Calibri" w:cs="B Nazanin"/>
                <w:color w:val="000000"/>
                <w:sz w:val="20"/>
                <w:szCs w:val="20"/>
              </w:rPr>
              <w:t>0.51</w:t>
            </w:r>
          </w:p>
        </w:tc>
        <w:tc>
          <w:tcPr>
            <w:tcW w:w="1281" w:type="dxa"/>
            <w:noWrap/>
            <w:hideMark/>
          </w:tcPr>
          <w:p w14:paraId="0E491411" w14:textId="77777777" w:rsidR="00B03A3E" w:rsidRPr="007C7EC1" w:rsidRDefault="00B03A3E" w:rsidP="003B4FF4">
            <w:pPr>
              <w:spacing w:after="120"/>
              <w:jc w:val="center"/>
              <w:rPr>
                <w:rFonts w:ascii="Calibri" w:eastAsia="Times New Roman" w:hAnsi="Calibri" w:cs="B Nazanin"/>
                <w:color w:val="000000"/>
                <w:sz w:val="20"/>
                <w:szCs w:val="20"/>
              </w:rPr>
            </w:pPr>
            <w:r w:rsidRPr="007C7EC1">
              <w:rPr>
                <w:rFonts w:ascii="Calibri" w:eastAsia="Times New Roman" w:hAnsi="Calibri" w:cs="B Nazanin"/>
                <w:color w:val="000000"/>
                <w:sz w:val="20"/>
                <w:szCs w:val="20"/>
              </w:rPr>
              <w:t>-0.36</w:t>
            </w:r>
          </w:p>
        </w:tc>
        <w:tc>
          <w:tcPr>
            <w:tcW w:w="2616" w:type="dxa"/>
            <w:noWrap/>
            <w:hideMark/>
          </w:tcPr>
          <w:p w14:paraId="24939137"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همدلی</w:t>
            </w:r>
          </w:p>
        </w:tc>
      </w:tr>
      <w:tr w:rsidR="00B03A3E" w:rsidRPr="00B03A3E" w14:paraId="0442A610" w14:textId="77777777" w:rsidTr="007C7EC1">
        <w:trPr>
          <w:trHeight w:val="78"/>
          <w:jc w:val="center"/>
        </w:trPr>
        <w:tc>
          <w:tcPr>
            <w:tcW w:w="1281" w:type="dxa"/>
            <w:noWrap/>
            <w:hideMark/>
          </w:tcPr>
          <w:p w14:paraId="6A3B1434" w14:textId="77777777" w:rsidR="00B03A3E" w:rsidRPr="007C7EC1" w:rsidRDefault="00B03A3E" w:rsidP="003B4FF4">
            <w:pPr>
              <w:spacing w:after="120"/>
              <w:jc w:val="center"/>
              <w:rPr>
                <w:rFonts w:ascii="Calibri" w:eastAsia="Times New Roman" w:hAnsi="Calibri" w:cs="B Nazanin"/>
                <w:color w:val="000000"/>
                <w:sz w:val="20"/>
                <w:szCs w:val="20"/>
                <w:rtl/>
              </w:rPr>
            </w:pPr>
            <w:r w:rsidRPr="007C7EC1">
              <w:rPr>
                <w:rFonts w:ascii="Calibri" w:eastAsia="Times New Roman" w:hAnsi="Calibri" w:cs="B Nazanin"/>
                <w:color w:val="000000"/>
                <w:sz w:val="20"/>
                <w:szCs w:val="20"/>
              </w:rPr>
              <w:t>1</w:t>
            </w:r>
          </w:p>
        </w:tc>
        <w:tc>
          <w:tcPr>
            <w:tcW w:w="1281" w:type="dxa"/>
            <w:noWrap/>
            <w:hideMark/>
          </w:tcPr>
          <w:p w14:paraId="7782FA8F" w14:textId="77777777" w:rsidR="00B03A3E" w:rsidRPr="007C7EC1" w:rsidRDefault="00B03A3E" w:rsidP="003B4FF4">
            <w:pPr>
              <w:spacing w:after="120"/>
              <w:jc w:val="center"/>
              <w:rPr>
                <w:rFonts w:ascii="Calibri" w:eastAsia="Times New Roman" w:hAnsi="Calibri" w:cs="B Nazanin"/>
                <w:color w:val="000000"/>
                <w:sz w:val="20"/>
                <w:szCs w:val="20"/>
              </w:rPr>
            </w:pPr>
            <w:r w:rsidRPr="007C7EC1">
              <w:rPr>
                <w:rFonts w:ascii="Calibri" w:eastAsia="Times New Roman" w:hAnsi="Calibri" w:cs="B Nazanin"/>
                <w:color w:val="000000"/>
                <w:sz w:val="20"/>
                <w:szCs w:val="20"/>
              </w:rPr>
              <w:t>-0.33</w:t>
            </w:r>
          </w:p>
        </w:tc>
        <w:tc>
          <w:tcPr>
            <w:tcW w:w="1281" w:type="dxa"/>
            <w:noWrap/>
            <w:hideMark/>
          </w:tcPr>
          <w:p w14:paraId="76D340D3" w14:textId="77777777" w:rsidR="00B03A3E" w:rsidRPr="007C7EC1" w:rsidRDefault="00B03A3E" w:rsidP="003B4FF4">
            <w:pPr>
              <w:spacing w:after="120"/>
              <w:jc w:val="center"/>
              <w:rPr>
                <w:rFonts w:ascii="Calibri" w:eastAsia="Times New Roman" w:hAnsi="Calibri" w:cs="B Nazanin"/>
                <w:color w:val="000000"/>
                <w:sz w:val="20"/>
                <w:szCs w:val="20"/>
              </w:rPr>
            </w:pPr>
            <w:r w:rsidRPr="007C7EC1">
              <w:rPr>
                <w:rFonts w:ascii="Calibri" w:eastAsia="Times New Roman" w:hAnsi="Calibri" w:cs="B Nazanin"/>
                <w:color w:val="000000"/>
                <w:sz w:val="20"/>
                <w:szCs w:val="20"/>
              </w:rPr>
              <w:t>-0.39</w:t>
            </w:r>
          </w:p>
        </w:tc>
        <w:tc>
          <w:tcPr>
            <w:tcW w:w="1281" w:type="dxa"/>
            <w:noWrap/>
            <w:hideMark/>
          </w:tcPr>
          <w:p w14:paraId="216AC8AE" w14:textId="77777777" w:rsidR="00B03A3E" w:rsidRPr="007C7EC1" w:rsidRDefault="00B03A3E" w:rsidP="003B4FF4">
            <w:pPr>
              <w:spacing w:after="120"/>
              <w:jc w:val="center"/>
              <w:rPr>
                <w:rFonts w:ascii="Calibri" w:eastAsia="Times New Roman" w:hAnsi="Calibri" w:cs="B Nazanin"/>
                <w:color w:val="000000"/>
                <w:sz w:val="20"/>
                <w:szCs w:val="20"/>
              </w:rPr>
            </w:pPr>
            <w:r w:rsidRPr="007C7EC1">
              <w:rPr>
                <w:rFonts w:ascii="Calibri" w:eastAsia="Times New Roman" w:hAnsi="Calibri" w:cs="B Nazanin"/>
                <w:color w:val="000000"/>
                <w:sz w:val="20"/>
                <w:szCs w:val="20"/>
              </w:rPr>
              <w:t>0.48</w:t>
            </w:r>
          </w:p>
        </w:tc>
        <w:tc>
          <w:tcPr>
            <w:tcW w:w="2616" w:type="dxa"/>
            <w:noWrap/>
            <w:hideMark/>
          </w:tcPr>
          <w:p w14:paraId="18A16F97"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خشونت آنلاین</w:t>
            </w:r>
          </w:p>
        </w:tc>
      </w:tr>
    </w:tbl>
    <w:p w14:paraId="300E620F" w14:textId="32D4B65D" w:rsidR="00B03A3E" w:rsidRDefault="00B03A3E" w:rsidP="003B4FF4">
      <w:pPr>
        <w:bidi/>
        <w:spacing w:after="120" w:line="240" w:lineRule="auto"/>
        <w:jc w:val="center"/>
        <w:rPr>
          <w:rtl/>
        </w:rPr>
      </w:pPr>
    </w:p>
    <w:p w14:paraId="55CD547B" w14:textId="57FEDC43" w:rsidR="00B03A3E" w:rsidRPr="0016316B" w:rsidRDefault="00B03A3E" w:rsidP="003B4FF4">
      <w:pPr>
        <w:pStyle w:val="NormalWeb"/>
        <w:bidi/>
        <w:spacing w:before="0" w:beforeAutospacing="0" w:after="120" w:afterAutospacing="0"/>
        <w:jc w:val="both"/>
        <w:rPr>
          <w:rFonts w:cs="B Nazanin"/>
          <w:sz w:val="20"/>
        </w:rPr>
      </w:pPr>
      <w:r w:rsidRPr="0016316B">
        <w:rPr>
          <w:rFonts w:cs="B Nazanin"/>
          <w:sz w:val="20"/>
          <w:rtl/>
        </w:rPr>
        <w:t xml:space="preserve">جدول </w:t>
      </w:r>
      <w:r w:rsidRPr="0016316B">
        <w:rPr>
          <w:rFonts w:cs="B Nazanin"/>
          <w:sz w:val="20"/>
          <w:rtl/>
          <w:lang w:bidi="fa-IR"/>
        </w:rPr>
        <w:t>۲</w:t>
      </w:r>
      <w:r w:rsidRPr="0016316B">
        <w:rPr>
          <w:rFonts w:cs="B Nazanin"/>
          <w:sz w:val="20"/>
          <w:rtl/>
        </w:rPr>
        <w:t xml:space="preserve"> روابط همبستگی بین تروماهای کودکی، انعطاف‌پذیری روان‌شناختی، همدلی و خشونت آنلاین را نشان می‌دهد. تروماهای کودکی با خشونت آنلاین همبستگی مثبت و معنادار</w:t>
      </w:r>
      <w:r w:rsidRPr="0016316B">
        <w:rPr>
          <w:rFonts w:cs="B Nazanin"/>
          <w:sz w:val="20"/>
        </w:rPr>
        <w:t xml:space="preserve"> (r=0.48) </w:t>
      </w:r>
      <w:r w:rsidRPr="0016316B">
        <w:rPr>
          <w:rFonts w:cs="B Nazanin"/>
          <w:sz w:val="20"/>
          <w:rtl/>
        </w:rPr>
        <w:t>دارد که تأیید می‌کند تجارب آسیب‌زا در دوران کودکی می‌تواند رفتارهای پرخاشگرانه و خشونت‌آمیز آنلاین را افزایش دهد. انعطاف‌پذیری روان‌شناختی و همدلی با تروماهای کودکی همبستگی منفی دارند، که نشان می‌دهد تجربه آسیب‌زا با کاهش توانایی مقابله روانی و کاهش مهارت‌های همدلی مرتبط است. همچنین، همبستگی منفی بین انعطاف‌پذیری و خشونت آنلاین</w:t>
      </w:r>
      <w:r w:rsidRPr="0016316B">
        <w:rPr>
          <w:rFonts w:cs="B Nazanin"/>
          <w:sz w:val="20"/>
        </w:rPr>
        <w:t xml:space="preserve"> (r=-0.39) </w:t>
      </w:r>
      <w:r w:rsidRPr="0016316B">
        <w:rPr>
          <w:rFonts w:cs="B Nazanin"/>
          <w:sz w:val="20"/>
          <w:rtl/>
        </w:rPr>
        <w:t>و بین همدلی و خشونت آنلاین</w:t>
      </w:r>
      <w:r w:rsidRPr="0016316B">
        <w:rPr>
          <w:rFonts w:cs="B Nazanin"/>
          <w:sz w:val="20"/>
        </w:rPr>
        <w:t xml:space="preserve"> (r=-0.33) </w:t>
      </w:r>
      <w:r w:rsidRPr="0016316B">
        <w:rPr>
          <w:rFonts w:cs="B Nazanin"/>
          <w:sz w:val="20"/>
          <w:rtl/>
        </w:rPr>
        <w:t>نشان می‌دهد که افزایش توانایی مدیریت هیجانات و افزایش همدلی با کاهش رفتارهای خشونت‌آمیز همراه است. این ماتریس همبستگی، پایه‌ای برای مدل‌سازی مسیرهای مستقیم و واسطه‌ای فراهم می‌کند و نشان می‌دهد که متغیرهای واسطه‌ای می‌توانند اثرات تروماهای کودکی را تعدیل کنند. تحلیل دقیق‌تر این ماتریس، امکان شناسایی مسیرهای ترکیبی و واسطه‌ای پیچیده را نیز فراهم می‌آورد و اهمیت بررسی چندسازه‌ای را برجسته می‌سازد. این یافته‌ها با نظریه‌های روان‌شناسی توسعه و پژوهش‌های قبلی داخلی و خارجی همسو هستند و نقش انعطاف‌پذیری روان‌شناختی و همدلی را به‌عنوان عوامل حفاظتی در برابر پیامدهای منفی تروماهای کودکی نشان می‌دهند</w:t>
      </w:r>
      <w:r w:rsidRPr="0016316B">
        <w:rPr>
          <w:rFonts w:cs="B Nazanin"/>
          <w:sz w:val="20"/>
        </w:rPr>
        <w:t>.</w:t>
      </w:r>
    </w:p>
    <w:p w14:paraId="03C2F0BF" w14:textId="247F030F" w:rsidR="0016316B" w:rsidRPr="0016316B" w:rsidRDefault="0016316B" w:rsidP="003B4FF4">
      <w:pPr>
        <w:pStyle w:val="NormalWeb"/>
        <w:bidi/>
        <w:spacing w:before="0" w:beforeAutospacing="0" w:after="120" w:afterAutospacing="0"/>
        <w:jc w:val="both"/>
        <w:rPr>
          <w:rFonts w:cs="B Nazanin"/>
          <w:color w:val="000000" w:themeColor="text1"/>
          <w:sz w:val="20"/>
        </w:rPr>
      </w:pPr>
      <w:r w:rsidRPr="0016316B">
        <w:rPr>
          <w:rStyle w:val="Strong"/>
          <w:rFonts w:cs="B Nazanin"/>
          <w:b w:val="0"/>
          <w:bCs w:val="0"/>
          <w:color w:val="000000" w:themeColor="text1"/>
          <w:sz w:val="20"/>
          <w:rtl/>
        </w:rPr>
        <w:t>نکات مهم تحلیل</w:t>
      </w:r>
      <w:r w:rsidRPr="0016316B">
        <w:rPr>
          <w:rStyle w:val="Strong"/>
          <w:rFonts w:cs="B Nazanin"/>
          <w:b w:val="0"/>
          <w:bCs w:val="0"/>
          <w:color w:val="000000" w:themeColor="text1"/>
          <w:sz w:val="20"/>
        </w:rPr>
        <w:t>:</w:t>
      </w:r>
    </w:p>
    <w:p w14:paraId="689A89E7" w14:textId="77777777" w:rsidR="0016316B" w:rsidRPr="0016316B" w:rsidRDefault="0016316B" w:rsidP="003B4FF4">
      <w:pPr>
        <w:pStyle w:val="NormalWeb"/>
        <w:numPr>
          <w:ilvl w:val="0"/>
          <w:numId w:val="24"/>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 xml:space="preserve">تروماهای کودکی با خشونت آنلاین </w:t>
      </w:r>
      <w:r w:rsidRPr="0016316B">
        <w:rPr>
          <w:rStyle w:val="Strong"/>
          <w:rFonts w:cs="B Nazanin"/>
          <w:b w:val="0"/>
          <w:bCs w:val="0"/>
          <w:color w:val="000000" w:themeColor="text1"/>
          <w:sz w:val="20"/>
          <w:rtl/>
        </w:rPr>
        <w:t>همبستگی مثبت و معنادار</w:t>
      </w:r>
      <w:r w:rsidRPr="0016316B">
        <w:rPr>
          <w:rFonts w:cs="B Nazanin"/>
          <w:color w:val="000000" w:themeColor="text1"/>
          <w:sz w:val="20"/>
          <w:rtl/>
        </w:rPr>
        <w:t xml:space="preserve"> دارد</w:t>
      </w:r>
      <w:r w:rsidRPr="0016316B">
        <w:rPr>
          <w:rFonts w:cs="B Nazanin"/>
          <w:color w:val="000000" w:themeColor="text1"/>
          <w:sz w:val="20"/>
        </w:rPr>
        <w:t xml:space="preserve"> (r=0.48, p&lt;0.01).</w:t>
      </w:r>
    </w:p>
    <w:p w14:paraId="0BA95DCE" w14:textId="77777777" w:rsidR="0016316B" w:rsidRPr="0016316B" w:rsidRDefault="0016316B" w:rsidP="003B4FF4">
      <w:pPr>
        <w:pStyle w:val="NormalWeb"/>
        <w:numPr>
          <w:ilvl w:val="0"/>
          <w:numId w:val="24"/>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انعطاف‌پذیری روان‌شناختی و همدلی با تروماهای کودکی رابطه منفی دارند، نشان‌دهنده نقش محافظتی این سازه‌ها است</w:t>
      </w:r>
      <w:r w:rsidRPr="0016316B">
        <w:rPr>
          <w:rFonts w:cs="B Nazanin"/>
          <w:color w:val="000000" w:themeColor="text1"/>
          <w:sz w:val="20"/>
        </w:rPr>
        <w:t>.</w:t>
      </w:r>
    </w:p>
    <w:p w14:paraId="7B80571D" w14:textId="77777777" w:rsidR="0016316B" w:rsidRPr="0016316B" w:rsidRDefault="0016316B" w:rsidP="003B4FF4">
      <w:pPr>
        <w:pStyle w:val="NormalWeb"/>
        <w:numPr>
          <w:ilvl w:val="0"/>
          <w:numId w:val="24"/>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همبستگی منفی بین انعطاف‌پذیری و خشونت آنلاین</w:t>
      </w:r>
      <w:r w:rsidRPr="0016316B">
        <w:rPr>
          <w:rFonts w:cs="B Nazanin"/>
          <w:color w:val="000000" w:themeColor="text1"/>
          <w:sz w:val="20"/>
        </w:rPr>
        <w:t xml:space="preserve"> (r=-0.39) </w:t>
      </w:r>
      <w:r w:rsidRPr="0016316B">
        <w:rPr>
          <w:rFonts w:cs="B Nazanin"/>
          <w:color w:val="000000" w:themeColor="text1"/>
          <w:sz w:val="20"/>
          <w:rtl/>
        </w:rPr>
        <w:t>و بین همدلی و خشونت آنلاین</w:t>
      </w:r>
      <w:r w:rsidRPr="0016316B">
        <w:rPr>
          <w:rFonts w:cs="B Nazanin"/>
          <w:color w:val="000000" w:themeColor="text1"/>
          <w:sz w:val="20"/>
        </w:rPr>
        <w:t xml:space="preserve"> (r=-0.33) </w:t>
      </w:r>
      <w:r w:rsidRPr="0016316B">
        <w:rPr>
          <w:rFonts w:cs="B Nazanin"/>
          <w:color w:val="000000" w:themeColor="text1"/>
          <w:sz w:val="20"/>
          <w:rtl/>
        </w:rPr>
        <w:t>نشان می‌دهد که افزایش این متغیرهای روان‌شناختی با کاهش خشونت آنلاین همراه است</w:t>
      </w:r>
      <w:r w:rsidRPr="0016316B">
        <w:rPr>
          <w:rFonts w:cs="B Nazanin"/>
          <w:color w:val="000000" w:themeColor="text1"/>
          <w:sz w:val="20"/>
        </w:rPr>
        <w:t>.</w:t>
      </w:r>
    </w:p>
    <w:p w14:paraId="059AE4FB" w14:textId="412ECD0C" w:rsidR="0016316B" w:rsidRPr="0016316B" w:rsidRDefault="0016316B" w:rsidP="003B4FF4">
      <w:pPr>
        <w:bidi/>
        <w:spacing w:after="120" w:line="240" w:lineRule="auto"/>
        <w:jc w:val="both"/>
        <w:rPr>
          <w:rFonts w:ascii="Times New Roman" w:hAnsi="Times New Roman" w:cs="B Nazanin"/>
          <w:color w:val="000000" w:themeColor="text1"/>
          <w:sz w:val="20"/>
          <w:szCs w:val="24"/>
        </w:rPr>
      </w:pPr>
    </w:p>
    <w:p w14:paraId="224F24F6" w14:textId="3F18FFF9" w:rsidR="0016316B" w:rsidRPr="00397A75" w:rsidRDefault="00C631F6" w:rsidP="003B4FF4">
      <w:pPr>
        <w:pStyle w:val="Heading2"/>
        <w:bidi/>
        <w:spacing w:before="0" w:beforeAutospacing="0" w:after="120" w:afterAutospacing="0"/>
        <w:jc w:val="both"/>
        <w:rPr>
          <w:rFonts w:cs="B Nazanin"/>
          <w:b w:val="0"/>
          <w:bCs w:val="0"/>
          <w:color w:val="000000" w:themeColor="text1"/>
          <w:sz w:val="20"/>
          <w:szCs w:val="24"/>
        </w:rPr>
      </w:pPr>
      <w:r>
        <w:rPr>
          <w:rStyle w:val="Strong"/>
          <w:rFonts w:cs="B Nazanin" w:hint="cs"/>
          <w:b/>
          <w:bCs/>
          <w:color w:val="000000" w:themeColor="text1"/>
          <w:sz w:val="20"/>
          <w:szCs w:val="24"/>
          <w:rtl/>
          <w:lang w:bidi="fa-IR"/>
        </w:rPr>
        <w:t>4</w:t>
      </w:r>
      <w:r w:rsidR="0016316B" w:rsidRPr="00397A75">
        <w:rPr>
          <w:rStyle w:val="Strong"/>
          <w:rFonts w:cs="B Nazanin"/>
          <w:b/>
          <w:bCs/>
          <w:color w:val="000000" w:themeColor="text1"/>
          <w:sz w:val="20"/>
          <w:szCs w:val="24"/>
          <w:rtl/>
          <w:lang w:bidi="fa-IR"/>
        </w:rPr>
        <w:t>-۳</w:t>
      </w:r>
      <w:r w:rsidR="0016316B" w:rsidRPr="00397A75">
        <w:rPr>
          <w:rStyle w:val="Strong"/>
          <w:rFonts w:cs="B Nazanin"/>
          <w:b/>
          <w:bCs/>
          <w:color w:val="000000" w:themeColor="text1"/>
          <w:sz w:val="20"/>
          <w:szCs w:val="24"/>
        </w:rPr>
        <w:t xml:space="preserve">. </w:t>
      </w:r>
      <w:r w:rsidR="0016316B" w:rsidRPr="00397A75">
        <w:rPr>
          <w:rStyle w:val="Strong"/>
          <w:rFonts w:cs="B Nazanin"/>
          <w:b/>
          <w:bCs/>
          <w:color w:val="000000" w:themeColor="text1"/>
          <w:sz w:val="20"/>
          <w:szCs w:val="24"/>
          <w:rtl/>
        </w:rPr>
        <w:t>نتایج تحلیل مسیر مستقیم و واسطه‌ای (مدل‌سازی معادلات ساختاری)</w:t>
      </w:r>
    </w:p>
    <w:p w14:paraId="5149B88C" w14:textId="77777777" w:rsidR="0016316B" w:rsidRPr="0016316B" w:rsidRDefault="0016316B" w:rsidP="003B4FF4">
      <w:pPr>
        <w:pStyle w:val="NormalWeb"/>
        <w:bidi/>
        <w:spacing w:before="0" w:beforeAutospacing="0" w:after="120" w:afterAutospacing="0"/>
        <w:jc w:val="both"/>
        <w:rPr>
          <w:rFonts w:cs="B Nazanin"/>
          <w:color w:val="000000" w:themeColor="text1"/>
          <w:sz w:val="20"/>
        </w:rPr>
      </w:pPr>
      <w:r w:rsidRPr="0016316B">
        <w:rPr>
          <w:rFonts w:cs="B Nazanin"/>
          <w:color w:val="000000" w:themeColor="text1"/>
          <w:sz w:val="20"/>
          <w:rtl/>
        </w:rPr>
        <w:t xml:space="preserve">برای بررسی مسیرهای مستقیم و واسطه‌ای، از نرم‌افزار </w:t>
      </w:r>
      <w:r w:rsidRPr="0016316B">
        <w:rPr>
          <w:rStyle w:val="Strong"/>
          <w:rFonts w:cs="B Nazanin"/>
          <w:b w:val="0"/>
          <w:bCs w:val="0"/>
          <w:color w:val="000000" w:themeColor="text1"/>
          <w:sz w:val="20"/>
        </w:rPr>
        <w:t>AMOS</w:t>
      </w:r>
      <w:r w:rsidRPr="0016316B">
        <w:rPr>
          <w:rFonts w:cs="B Nazanin"/>
          <w:color w:val="000000" w:themeColor="text1"/>
          <w:sz w:val="20"/>
        </w:rPr>
        <w:t xml:space="preserve"> </w:t>
      </w:r>
      <w:r w:rsidRPr="0016316B">
        <w:rPr>
          <w:rFonts w:cs="B Nazanin"/>
          <w:color w:val="000000" w:themeColor="text1"/>
          <w:sz w:val="20"/>
          <w:rtl/>
        </w:rPr>
        <w:t>استفاده شد. شاخص‌های برازش مدل به شرح زیر است</w:t>
      </w:r>
      <w:r w:rsidRPr="0016316B">
        <w:rPr>
          <w:rFonts w:cs="B Nazanin"/>
          <w:color w:val="000000" w:themeColor="text1"/>
          <w:sz w:val="20"/>
        </w:rPr>
        <w:t>:</w:t>
      </w:r>
    </w:p>
    <w:p w14:paraId="1439C222" w14:textId="77777777" w:rsidR="0016316B" w:rsidRPr="0016316B" w:rsidRDefault="0016316B" w:rsidP="003B4FF4">
      <w:pPr>
        <w:pStyle w:val="NormalWeb"/>
        <w:numPr>
          <w:ilvl w:val="0"/>
          <w:numId w:val="25"/>
        </w:numPr>
        <w:bidi/>
        <w:spacing w:before="0" w:beforeAutospacing="0" w:after="120" w:afterAutospacing="0"/>
        <w:jc w:val="both"/>
        <w:rPr>
          <w:rFonts w:cs="B Nazanin"/>
          <w:color w:val="000000" w:themeColor="text1"/>
          <w:sz w:val="20"/>
        </w:rPr>
      </w:pPr>
      <w:r w:rsidRPr="0016316B">
        <w:rPr>
          <w:rFonts w:cs="B Nazanin"/>
          <w:color w:val="000000" w:themeColor="text1"/>
          <w:sz w:val="20"/>
        </w:rPr>
        <w:t>χ²/df = 2.34</w:t>
      </w:r>
    </w:p>
    <w:p w14:paraId="06D93BB7" w14:textId="77777777" w:rsidR="0016316B" w:rsidRPr="0016316B" w:rsidRDefault="0016316B" w:rsidP="003B4FF4">
      <w:pPr>
        <w:pStyle w:val="NormalWeb"/>
        <w:numPr>
          <w:ilvl w:val="0"/>
          <w:numId w:val="25"/>
        </w:numPr>
        <w:bidi/>
        <w:spacing w:before="0" w:beforeAutospacing="0" w:after="120" w:afterAutospacing="0"/>
        <w:jc w:val="both"/>
        <w:rPr>
          <w:rFonts w:cs="B Nazanin"/>
          <w:color w:val="000000" w:themeColor="text1"/>
          <w:sz w:val="20"/>
        </w:rPr>
      </w:pPr>
      <w:r w:rsidRPr="0016316B">
        <w:rPr>
          <w:rFonts w:cs="B Nazanin"/>
          <w:color w:val="000000" w:themeColor="text1"/>
          <w:sz w:val="20"/>
        </w:rPr>
        <w:t>CFI = 0.94</w:t>
      </w:r>
    </w:p>
    <w:p w14:paraId="56D49925" w14:textId="77777777" w:rsidR="0016316B" w:rsidRPr="0016316B" w:rsidRDefault="0016316B" w:rsidP="003B4FF4">
      <w:pPr>
        <w:pStyle w:val="NormalWeb"/>
        <w:numPr>
          <w:ilvl w:val="0"/>
          <w:numId w:val="25"/>
        </w:numPr>
        <w:bidi/>
        <w:spacing w:before="0" w:beforeAutospacing="0" w:after="120" w:afterAutospacing="0"/>
        <w:jc w:val="both"/>
        <w:rPr>
          <w:rFonts w:cs="B Nazanin"/>
          <w:color w:val="000000" w:themeColor="text1"/>
          <w:sz w:val="20"/>
        </w:rPr>
      </w:pPr>
      <w:r w:rsidRPr="0016316B">
        <w:rPr>
          <w:rFonts w:cs="B Nazanin"/>
          <w:color w:val="000000" w:themeColor="text1"/>
          <w:sz w:val="20"/>
        </w:rPr>
        <w:t>TLI = 0.92</w:t>
      </w:r>
    </w:p>
    <w:p w14:paraId="35040D17" w14:textId="77777777" w:rsidR="0016316B" w:rsidRPr="0016316B" w:rsidRDefault="0016316B" w:rsidP="003B4FF4">
      <w:pPr>
        <w:pStyle w:val="NormalWeb"/>
        <w:numPr>
          <w:ilvl w:val="0"/>
          <w:numId w:val="25"/>
        </w:numPr>
        <w:bidi/>
        <w:spacing w:before="0" w:beforeAutospacing="0" w:after="120" w:afterAutospacing="0"/>
        <w:jc w:val="both"/>
        <w:rPr>
          <w:rFonts w:cs="B Nazanin"/>
          <w:color w:val="000000" w:themeColor="text1"/>
          <w:sz w:val="20"/>
        </w:rPr>
      </w:pPr>
      <w:r w:rsidRPr="0016316B">
        <w:rPr>
          <w:rFonts w:cs="B Nazanin"/>
          <w:color w:val="000000" w:themeColor="text1"/>
          <w:sz w:val="20"/>
        </w:rPr>
        <w:t>RMSEA = 0.053</w:t>
      </w:r>
    </w:p>
    <w:p w14:paraId="7776ED5D" w14:textId="3D20D085" w:rsidR="0016316B" w:rsidRDefault="0016316B" w:rsidP="003B4FF4">
      <w:pPr>
        <w:pStyle w:val="Heading3"/>
        <w:bidi/>
        <w:spacing w:before="0" w:after="120" w:line="240" w:lineRule="auto"/>
        <w:jc w:val="center"/>
        <w:rPr>
          <w:rStyle w:val="Strong"/>
          <w:rFonts w:ascii="Times New Roman" w:hAnsi="Times New Roman" w:cs="B Nazanin"/>
          <w:color w:val="000000" w:themeColor="text1"/>
          <w:sz w:val="18"/>
          <w:szCs w:val="22"/>
          <w:rtl/>
        </w:rPr>
      </w:pPr>
      <w:r w:rsidRPr="00B03A3E">
        <w:rPr>
          <w:rStyle w:val="Strong"/>
          <w:rFonts w:ascii="Times New Roman" w:hAnsi="Times New Roman" w:cs="B Nazanin"/>
          <w:color w:val="000000" w:themeColor="text1"/>
          <w:sz w:val="18"/>
          <w:szCs w:val="22"/>
          <w:rtl/>
        </w:rPr>
        <w:t xml:space="preserve">جدول </w:t>
      </w:r>
      <w:r w:rsidRPr="00B03A3E">
        <w:rPr>
          <w:rStyle w:val="Strong"/>
          <w:rFonts w:ascii="Times New Roman" w:hAnsi="Times New Roman" w:cs="B Nazanin"/>
          <w:color w:val="000000" w:themeColor="text1"/>
          <w:sz w:val="18"/>
          <w:szCs w:val="22"/>
          <w:rtl/>
          <w:lang w:bidi="fa-IR"/>
        </w:rPr>
        <w:t xml:space="preserve">۳: </w:t>
      </w:r>
      <w:r w:rsidRPr="00B03A3E">
        <w:rPr>
          <w:rStyle w:val="Strong"/>
          <w:rFonts w:ascii="Times New Roman" w:hAnsi="Times New Roman" w:cs="B Nazanin"/>
          <w:color w:val="000000" w:themeColor="text1"/>
          <w:sz w:val="18"/>
          <w:szCs w:val="22"/>
          <w:rtl/>
        </w:rPr>
        <w:t>مسیرهای مستقیم بین متغیرها</w:t>
      </w:r>
    </w:p>
    <w:tbl>
      <w:tblPr>
        <w:tblStyle w:val="TableGridLight"/>
        <w:tblW w:w="8806" w:type="dxa"/>
        <w:jc w:val="center"/>
        <w:tblLook w:val="04A0" w:firstRow="1" w:lastRow="0" w:firstColumn="1" w:lastColumn="0" w:noHBand="0" w:noVBand="1"/>
      </w:tblPr>
      <w:tblGrid>
        <w:gridCol w:w="1928"/>
        <w:gridCol w:w="1244"/>
        <w:gridCol w:w="1244"/>
        <w:gridCol w:w="4390"/>
      </w:tblGrid>
      <w:tr w:rsidR="00B03A3E" w:rsidRPr="00B03A3E" w14:paraId="552A6E99" w14:textId="77777777" w:rsidTr="00B03A3E">
        <w:trPr>
          <w:trHeight w:val="130"/>
          <w:jc w:val="center"/>
        </w:trPr>
        <w:tc>
          <w:tcPr>
            <w:tcW w:w="1928" w:type="dxa"/>
            <w:noWrap/>
            <w:hideMark/>
          </w:tcPr>
          <w:p w14:paraId="7F142F69"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توضیح</w:t>
            </w:r>
          </w:p>
        </w:tc>
        <w:tc>
          <w:tcPr>
            <w:tcW w:w="1244" w:type="dxa"/>
            <w:noWrap/>
            <w:hideMark/>
          </w:tcPr>
          <w:p w14:paraId="446BBE7D" w14:textId="77777777" w:rsidR="00B03A3E" w:rsidRPr="00B03A3E" w:rsidRDefault="00B03A3E" w:rsidP="003B4FF4">
            <w:pPr>
              <w:bidi/>
              <w:spacing w:after="120"/>
              <w:jc w:val="center"/>
              <w:rPr>
                <w:rFonts w:ascii="Calibri" w:eastAsia="Times New Roman" w:hAnsi="Calibri" w:cs="B Nazanin"/>
                <w:b/>
                <w:bCs/>
                <w:color w:val="000000"/>
                <w:rtl/>
              </w:rPr>
            </w:pPr>
            <w:r w:rsidRPr="00B03A3E">
              <w:rPr>
                <w:rFonts w:ascii="Calibri" w:eastAsia="Times New Roman" w:hAnsi="Calibri" w:cs="B Nazanin"/>
                <w:b/>
                <w:bCs/>
                <w:color w:val="000000"/>
                <w:rtl/>
              </w:rPr>
              <w:t>سطح معنا</w:t>
            </w:r>
          </w:p>
        </w:tc>
        <w:tc>
          <w:tcPr>
            <w:tcW w:w="1244" w:type="dxa"/>
            <w:noWrap/>
            <w:hideMark/>
          </w:tcPr>
          <w:p w14:paraId="7477A5E3" w14:textId="77777777" w:rsidR="00B03A3E" w:rsidRPr="00B03A3E" w:rsidRDefault="00B03A3E" w:rsidP="003B4FF4">
            <w:pPr>
              <w:bidi/>
              <w:spacing w:after="120"/>
              <w:jc w:val="center"/>
              <w:rPr>
                <w:rFonts w:ascii="Calibri" w:eastAsia="Times New Roman" w:hAnsi="Calibri" w:cs="B Nazanin"/>
                <w:b/>
                <w:bCs/>
                <w:color w:val="000000"/>
                <w:rtl/>
              </w:rPr>
            </w:pPr>
            <w:r w:rsidRPr="00B03A3E">
              <w:rPr>
                <w:rFonts w:ascii="Calibri" w:eastAsia="Times New Roman" w:hAnsi="Calibri" w:cs="B Nazanin"/>
                <w:b/>
                <w:bCs/>
                <w:color w:val="000000"/>
                <w:rtl/>
              </w:rPr>
              <w:t>ضریب استاندارد</w:t>
            </w:r>
          </w:p>
        </w:tc>
        <w:tc>
          <w:tcPr>
            <w:tcW w:w="4390" w:type="dxa"/>
            <w:noWrap/>
            <w:hideMark/>
          </w:tcPr>
          <w:p w14:paraId="2D23E58F" w14:textId="77777777" w:rsidR="00B03A3E" w:rsidRPr="00B03A3E" w:rsidRDefault="00B03A3E" w:rsidP="003B4FF4">
            <w:pPr>
              <w:bidi/>
              <w:spacing w:after="120"/>
              <w:jc w:val="center"/>
              <w:rPr>
                <w:rFonts w:ascii="Calibri" w:eastAsia="Times New Roman" w:hAnsi="Calibri" w:cs="B Nazanin"/>
                <w:b/>
                <w:bCs/>
                <w:color w:val="000000"/>
                <w:rtl/>
              </w:rPr>
            </w:pPr>
            <w:r w:rsidRPr="00B03A3E">
              <w:rPr>
                <w:rFonts w:ascii="Calibri" w:eastAsia="Times New Roman" w:hAnsi="Calibri" w:cs="B Nazanin"/>
                <w:b/>
                <w:bCs/>
                <w:color w:val="000000"/>
                <w:rtl/>
              </w:rPr>
              <w:t>مسیر</w:t>
            </w:r>
          </w:p>
        </w:tc>
      </w:tr>
      <w:tr w:rsidR="00B03A3E" w:rsidRPr="00B03A3E" w14:paraId="535A94D0" w14:textId="77777777" w:rsidTr="00B03A3E">
        <w:trPr>
          <w:trHeight w:val="130"/>
          <w:jc w:val="center"/>
        </w:trPr>
        <w:tc>
          <w:tcPr>
            <w:tcW w:w="1928" w:type="dxa"/>
            <w:noWrap/>
            <w:hideMark/>
          </w:tcPr>
          <w:p w14:paraId="57E1C0A4" w14:textId="77777777" w:rsidR="00B03A3E" w:rsidRPr="00B03A3E" w:rsidRDefault="00B03A3E" w:rsidP="003B4FF4">
            <w:pPr>
              <w:bidi/>
              <w:spacing w:after="120"/>
              <w:jc w:val="center"/>
              <w:rPr>
                <w:rFonts w:ascii="Calibri" w:eastAsia="Times New Roman" w:hAnsi="Calibri" w:cs="B Nazanin"/>
                <w:color w:val="000000"/>
                <w:rtl/>
              </w:rPr>
            </w:pPr>
            <w:r w:rsidRPr="00B03A3E">
              <w:rPr>
                <w:rFonts w:ascii="Calibri" w:eastAsia="Times New Roman" w:hAnsi="Calibri" w:cs="B Nazanin"/>
                <w:color w:val="000000"/>
                <w:rtl/>
              </w:rPr>
              <w:t>رابطه مستقیم مثبت</w:t>
            </w:r>
          </w:p>
        </w:tc>
        <w:tc>
          <w:tcPr>
            <w:tcW w:w="1244" w:type="dxa"/>
            <w:noWrap/>
            <w:hideMark/>
          </w:tcPr>
          <w:p w14:paraId="0AA84459" w14:textId="77777777" w:rsidR="00B03A3E" w:rsidRPr="00B03A3E" w:rsidRDefault="00B03A3E" w:rsidP="003B4FF4">
            <w:pPr>
              <w:spacing w:after="120"/>
              <w:jc w:val="center"/>
              <w:rPr>
                <w:rFonts w:ascii="Calibri" w:eastAsia="Times New Roman" w:hAnsi="Calibri" w:cs="B Nazanin"/>
                <w:color w:val="000000"/>
                <w:rtl/>
              </w:rPr>
            </w:pPr>
            <w:r w:rsidRPr="00B03A3E">
              <w:rPr>
                <w:rFonts w:ascii="Calibri" w:eastAsia="Times New Roman" w:hAnsi="Calibri" w:cs="B Nazanin"/>
                <w:color w:val="000000"/>
              </w:rPr>
              <w:t>p&lt;0.001</w:t>
            </w:r>
          </w:p>
        </w:tc>
        <w:tc>
          <w:tcPr>
            <w:tcW w:w="1244" w:type="dxa"/>
            <w:noWrap/>
            <w:hideMark/>
          </w:tcPr>
          <w:p w14:paraId="7452CBF7" w14:textId="77777777" w:rsidR="00B03A3E" w:rsidRPr="00B03A3E" w:rsidRDefault="00B03A3E" w:rsidP="003B4FF4">
            <w:pPr>
              <w:spacing w:after="120"/>
              <w:jc w:val="center"/>
              <w:rPr>
                <w:rFonts w:ascii="Calibri" w:eastAsia="Times New Roman" w:hAnsi="Calibri" w:cs="B Nazanin"/>
                <w:color w:val="000000"/>
              </w:rPr>
            </w:pPr>
            <w:r w:rsidRPr="00B03A3E">
              <w:rPr>
                <w:rFonts w:ascii="Calibri" w:eastAsia="Times New Roman" w:hAnsi="Calibri" w:cs="B Nazanin"/>
                <w:color w:val="000000"/>
              </w:rPr>
              <w:t>0.48</w:t>
            </w:r>
          </w:p>
        </w:tc>
        <w:tc>
          <w:tcPr>
            <w:tcW w:w="4390" w:type="dxa"/>
            <w:noWrap/>
            <w:hideMark/>
          </w:tcPr>
          <w:p w14:paraId="2767C76E"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 xml:space="preserve">تروماهای کودکی </w:t>
            </w:r>
            <w:r w:rsidRPr="00B03A3E">
              <w:rPr>
                <w:rFonts w:ascii="Arial" w:eastAsia="Times New Roman" w:hAnsi="Arial" w:cs="Arial" w:hint="cs"/>
                <w:b/>
                <w:bCs/>
                <w:color w:val="000000"/>
                <w:rtl/>
              </w:rPr>
              <w:t>→</w:t>
            </w:r>
            <w:r w:rsidRPr="00B03A3E">
              <w:rPr>
                <w:rFonts w:ascii="Calibri" w:eastAsia="Times New Roman" w:hAnsi="Calibri" w:cs="B Nazanin"/>
                <w:b/>
                <w:bCs/>
                <w:color w:val="000000"/>
                <w:rtl/>
              </w:rPr>
              <w:t xml:space="preserve"> </w:t>
            </w:r>
            <w:r w:rsidRPr="00B03A3E">
              <w:rPr>
                <w:rFonts w:ascii="Calibri" w:eastAsia="Times New Roman" w:hAnsi="Calibri" w:cs="B Nazanin" w:hint="cs"/>
                <w:b/>
                <w:bCs/>
                <w:color w:val="000000"/>
                <w:rtl/>
              </w:rPr>
              <w:t>خشونت</w:t>
            </w:r>
            <w:r w:rsidRPr="00B03A3E">
              <w:rPr>
                <w:rFonts w:ascii="Calibri" w:eastAsia="Times New Roman" w:hAnsi="Calibri" w:cs="B Nazanin"/>
                <w:b/>
                <w:bCs/>
                <w:color w:val="000000"/>
                <w:rtl/>
              </w:rPr>
              <w:t xml:space="preserve"> </w:t>
            </w:r>
            <w:r w:rsidRPr="00B03A3E">
              <w:rPr>
                <w:rFonts w:ascii="Calibri" w:eastAsia="Times New Roman" w:hAnsi="Calibri" w:cs="B Nazanin" w:hint="cs"/>
                <w:b/>
                <w:bCs/>
                <w:color w:val="000000"/>
                <w:rtl/>
              </w:rPr>
              <w:t>آنلاین</w:t>
            </w:r>
          </w:p>
        </w:tc>
      </w:tr>
      <w:tr w:rsidR="00B03A3E" w:rsidRPr="00B03A3E" w14:paraId="2EC58DC3" w14:textId="77777777" w:rsidTr="00B03A3E">
        <w:trPr>
          <w:trHeight w:val="130"/>
          <w:jc w:val="center"/>
        </w:trPr>
        <w:tc>
          <w:tcPr>
            <w:tcW w:w="1928" w:type="dxa"/>
            <w:noWrap/>
            <w:hideMark/>
          </w:tcPr>
          <w:p w14:paraId="550BBED6" w14:textId="77777777" w:rsidR="00B03A3E" w:rsidRPr="00B03A3E" w:rsidRDefault="00B03A3E" w:rsidP="003B4FF4">
            <w:pPr>
              <w:bidi/>
              <w:spacing w:after="120"/>
              <w:jc w:val="center"/>
              <w:rPr>
                <w:rFonts w:ascii="Calibri" w:eastAsia="Times New Roman" w:hAnsi="Calibri" w:cs="B Nazanin"/>
                <w:color w:val="000000"/>
                <w:rtl/>
              </w:rPr>
            </w:pPr>
            <w:r w:rsidRPr="00B03A3E">
              <w:rPr>
                <w:rFonts w:ascii="Calibri" w:eastAsia="Times New Roman" w:hAnsi="Calibri" w:cs="B Nazanin"/>
                <w:color w:val="000000"/>
                <w:rtl/>
              </w:rPr>
              <w:t>رابطه منفی</w:t>
            </w:r>
          </w:p>
        </w:tc>
        <w:tc>
          <w:tcPr>
            <w:tcW w:w="1244" w:type="dxa"/>
            <w:noWrap/>
            <w:hideMark/>
          </w:tcPr>
          <w:p w14:paraId="3EA4F853" w14:textId="77777777" w:rsidR="00B03A3E" w:rsidRPr="00B03A3E" w:rsidRDefault="00B03A3E" w:rsidP="003B4FF4">
            <w:pPr>
              <w:spacing w:after="120"/>
              <w:jc w:val="center"/>
              <w:rPr>
                <w:rFonts w:ascii="Calibri" w:eastAsia="Times New Roman" w:hAnsi="Calibri" w:cs="B Nazanin"/>
                <w:color w:val="000000"/>
                <w:rtl/>
              </w:rPr>
            </w:pPr>
            <w:r w:rsidRPr="00B03A3E">
              <w:rPr>
                <w:rFonts w:ascii="Calibri" w:eastAsia="Times New Roman" w:hAnsi="Calibri" w:cs="B Nazanin"/>
                <w:color w:val="000000"/>
              </w:rPr>
              <w:t>p&lt;0.001</w:t>
            </w:r>
          </w:p>
        </w:tc>
        <w:tc>
          <w:tcPr>
            <w:tcW w:w="1244" w:type="dxa"/>
            <w:noWrap/>
            <w:hideMark/>
          </w:tcPr>
          <w:p w14:paraId="59D76729" w14:textId="77777777" w:rsidR="00B03A3E" w:rsidRPr="00B03A3E" w:rsidRDefault="00B03A3E" w:rsidP="003B4FF4">
            <w:pPr>
              <w:spacing w:after="120"/>
              <w:jc w:val="center"/>
              <w:rPr>
                <w:rFonts w:ascii="Calibri" w:eastAsia="Times New Roman" w:hAnsi="Calibri" w:cs="B Nazanin"/>
                <w:color w:val="000000"/>
              </w:rPr>
            </w:pPr>
            <w:r w:rsidRPr="00B03A3E">
              <w:rPr>
                <w:rFonts w:ascii="Calibri" w:eastAsia="Times New Roman" w:hAnsi="Calibri" w:cs="B Nazanin"/>
                <w:color w:val="000000"/>
              </w:rPr>
              <w:t>-0.42</w:t>
            </w:r>
          </w:p>
        </w:tc>
        <w:tc>
          <w:tcPr>
            <w:tcW w:w="4390" w:type="dxa"/>
            <w:noWrap/>
            <w:hideMark/>
          </w:tcPr>
          <w:p w14:paraId="379D7606"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 xml:space="preserve">تروماهای کودکی </w:t>
            </w:r>
            <w:r w:rsidRPr="00B03A3E">
              <w:rPr>
                <w:rFonts w:ascii="Arial" w:eastAsia="Times New Roman" w:hAnsi="Arial" w:cs="Arial" w:hint="cs"/>
                <w:b/>
                <w:bCs/>
                <w:color w:val="000000"/>
                <w:rtl/>
              </w:rPr>
              <w:t>→</w:t>
            </w:r>
            <w:r w:rsidRPr="00B03A3E">
              <w:rPr>
                <w:rFonts w:ascii="Calibri" w:eastAsia="Times New Roman" w:hAnsi="Calibri" w:cs="B Nazanin"/>
                <w:b/>
                <w:bCs/>
                <w:color w:val="000000"/>
                <w:rtl/>
              </w:rPr>
              <w:t xml:space="preserve"> </w:t>
            </w:r>
            <w:r w:rsidRPr="00B03A3E">
              <w:rPr>
                <w:rFonts w:ascii="Calibri" w:eastAsia="Times New Roman" w:hAnsi="Calibri" w:cs="B Nazanin" w:hint="cs"/>
                <w:b/>
                <w:bCs/>
                <w:color w:val="000000"/>
                <w:rtl/>
              </w:rPr>
              <w:t>انعطاف‌پذیری</w:t>
            </w:r>
            <w:r w:rsidRPr="00B03A3E">
              <w:rPr>
                <w:rFonts w:ascii="Calibri" w:eastAsia="Times New Roman" w:hAnsi="Calibri" w:cs="B Nazanin"/>
                <w:b/>
                <w:bCs/>
                <w:color w:val="000000"/>
                <w:rtl/>
              </w:rPr>
              <w:t xml:space="preserve"> </w:t>
            </w:r>
            <w:r w:rsidRPr="00B03A3E">
              <w:rPr>
                <w:rFonts w:ascii="Calibri" w:eastAsia="Times New Roman" w:hAnsi="Calibri" w:cs="B Nazanin" w:hint="cs"/>
                <w:b/>
                <w:bCs/>
                <w:color w:val="000000"/>
                <w:rtl/>
              </w:rPr>
              <w:t>روان‌شناختی</w:t>
            </w:r>
          </w:p>
        </w:tc>
      </w:tr>
      <w:tr w:rsidR="00B03A3E" w:rsidRPr="00B03A3E" w14:paraId="181514CF" w14:textId="77777777" w:rsidTr="00B03A3E">
        <w:trPr>
          <w:trHeight w:val="130"/>
          <w:jc w:val="center"/>
        </w:trPr>
        <w:tc>
          <w:tcPr>
            <w:tcW w:w="1928" w:type="dxa"/>
            <w:noWrap/>
            <w:hideMark/>
          </w:tcPr>
          <w:p w14:paraId="6BDC338D" w14:textId="77777777" w:rsidR="00B03A3E" w:rsidRPr="00B03A3E" w:rsidRDefault="00B03A3E" w:rsidP="003B4FF4">
            <w:pPr>
              <w:bidi/>
              <w:spacing w:after="120"/>
              <w:jc w:val="center"/>
              <w:rPr>
                <w:rFonts w:ascii="Calibri" w:eastAsia="Times New Roman" w:hAnsi="Calibri" w:cs="B Nazanin"/>
                <w:color w:val="000000"/>
                <w:rtl/>
              </w:rPr>
            </w:pPr>
            <w:r w:rsidRPr="00B03A3E">
              <w:rPr>
                <w:rFonts w:ascii="Calibri" w:eastAsia="Times New Roman" w:hAnsi="Calibri" w:cs="B Nazanin"/>
                <w:color w:val="000000"/>
                <w:rtl/>
              </w:rPr>
              <w:t>رابطه منفی</w:t>
            </w:r>
          </w:p>
        </w:tc>
        <w:tc>
          <w:tcPr>
            <w:tcW w:w="1244" w:type="dxa"/>
            <w:noWrap/>
            <w:hideMark/>
          </w:tcPr>
          <w:p w14:paraId="79B28D86" w14:textId="77777777" w:rsidR="00B03A3E" w:rsidRPr="00B03A3E" w:rsidRDefault="00B03A3E" w:rsidP="003B4FF4">
            <w:pPr>
              <w:spacing w:after="120"/>
              <w:jc w:val="center"/>
              <w:rPr>
                <w:rFonts w:ascii="Calibri" w:eastAsia="Times New Roman" w:hAnsi="Calibri" w:cs="B Nazanin"/>
                <w:color w:val="000000"/>
                <w:rtl/>
              </w:rPr>
            </w:pPr>
            <w:r w:rsidRPr="00B03A3E">
              <w:rPr>
                <w:rFonts w:ascii="Calibri" w:eastAsia="Times New Roman" w:hAnsi="Calibri" w:cs="B Nazanin"/>
                <w:color w:val="000000"/>
              </w:rPr>
              <w:t>p&lt;0.001</w:t>
            </w:r>
          </w:p>
        </w:tc>
        <w:tc>
          <w:tcPr>
            <w:tcW w:w="1244" w:type="dxa"/>
            <w:noWrap/>
            <w:hideMark/>
          </w:tcPr>
          <w:p w14:paraId="51EC3DB2" w14:textId="77777777" w:rsidR="00B03A3E" w:rsidRPr="00B03A3E" w:rsidRDefault="00B03A3E" w:rsidP="003B4FF4">
            <w:pPr>
              <w:spacing w:after="120"/>
              <w:jc w:val="center"/>
              <w:rPr>
                <w:rFonts w:ascii="Calibri" w:eastAsia="Times New Roman" w:hAnsi="Calibri" w:cs="B Nazanin"/>
                <w:color w:val="000000"/>
              </w:rPr>
            </w:pPr>
            <w:r w:rsidRPr="00B03A3E">
              <w:rPr>
                <w:rFonts w:ascii="Calibri" w:eastAsia="Times New Roman" w:hAnsi="Calibri" w:cs="B Nazanin"/>
                <w:color w:val="000000"/>
              </w:rPr>
              <w:t>-0.36</w:t>
            </w:r>
          </w:p>
        </w:tc>
        <w:tc>
          <w:tcPr>
            <w:tcW w:w="4390" w:type="dxa"/>
            <w:noWrap/>
            <w:hideMark/>
          </w:tcPr>
          <w:p w14:paraId="6F07C4C8"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 xml:space="preserve">تروماهای کودکی </w:t>
            </w:r>
            <w:r w:rsidRPr="00B03A3E">
              <w:rPr>
                <w:rFonts w:ascii="Arial" w:eastAsia="Times New Roman" w:hAnsi="Arial" w:cs="Arial" w:hint="cs"/>
                <w:b/>
                <w:bCs/>
                <w:color w:val="000000"/>
                <w:rtl/>
              </w:rPr>
              <w:t>→</w:t>
            </w:r>
            <w:r w:rsidRPr="00B03A3E">
              <w:rPr>
                <w:rFonts w:ascii="Calibri" w:eastAsia="Times New Roman" w:hAnsi="Calibri" w:cs="B Nazanin"/>
                <w:b/>
                <w:bCs/>
                <w:color w:val="000000"/>
                <w:rtl/>
              </w:rPr>
              <w:t xml:space="preserve"> </w:t>
            </w:r>
            <w:r w:rsidRPr="00B03A3E">
              <w:rPr>
                <w:rFonts w:ascii="Calibri" w:eastAsia="Times New Roman" w:hAnsi="Calibri" w:cs="B Nazanin" w:hint="cs"/>
                <w:b/>
                <w:bCs/>
                <w:color w:val="000000"/>
                <w:rtl/>
              </w:rPr>
              <w:t>همدلی</w:t>
            </w:r>
          </w:p>
        </w:tc>
      </w:tr>
      <w:tr w:rsidR="00B03A3E" w:rsidRPr="00B03A3E" w14:paraId="3104AA3B" w14:textId="77777777" w:rsidTr="00B03A3E">
        <w:trPr>
          <w:trHeight w:val="130"/>
          <w:jc w:val="center"/>
        </w:trPr>
        <w:tc>
          <w:tcPr>
            <w:tcW w:w="1928" w:type="dxa"/>
            <w:noWrap/>
            <w:hideMark/>
          </w:tcPr>
          <w:p w14:paraId="7BCC0F41" w14:textId="77777777" w:rsidR="00B03A3E" w:rsidRPr="00B03A3E" w:rsidRDefault="00B03A3E" w:rsidP="003B4FF4">
            <w:pPr>
              <w:bidi/>
              <w:spacing w:after="120"/>
              <w:jc w:val="center"/>
              <w:rPr>
                <w:rFonts w:ascii="Calibri" w:eastAsia="Times New Roman" w:hAnsi="Calibri" w:cs="B Nazanin"/>
                <w:color w:val="000000"/>
                <w:rtl/>
              </w:rPr>
            </w:pPr>
            <w:r w:rsidRPr="00B03A3E">
              <w:rPr>
                <w:rFonts w:ascii="Calibri" w:eastAsia="Times New Roman" w:hAnsi="Calibri" w:cs="B Nazanin"/>
                <w:color w:val="000000"/>
                <w:rtl/>
              </w:rPr>
              <w:t>کاهش خشونت</w:t>
            </w:r>
          </w:p>
        </w:tc>
        <w:tc>
          <w:tcPr>
            <w:tcW w:w="1244" w:type="dxa"/>
            <w:noWrap/>
            <w:hideMark/>
          </w:tcPr>
          <w:p w14:paraId="5E722A72" w14:textId="77777777" w:rsidR="00B03A3E" w:rsidRPr="00B03A3E" w:rsidRDefault="00B03A3E" w:rsidP="003B4FF4">
            <w:pPr>
              <w:spacing w:after="120"/>
              <w:jc w:val="center"/>
              <w:rPr>
                <w:rFonts w:ascii="Calibri" w:eastAsia="Times New Roman" w:hAnsi="Calibri" w:cs="B Nazanin"/>
                <w:color w:val="000000"/>
                <w:rtl/>
              </w:rPr>
            </w:pPr>
            <w:r w:rsidRPr="00B03A3E">
              <w:rPr>
                <w:rFonts w:ascii="Calibri" w:eastAsia="Times New Roman" w:hAnsi="Calibri" w:cs="B Nazanin"/>
                <w:color w:val="000000"/>
              </w:rPr>
              <w:t>p&lt;0.001</w:t>
            </w:r>
          </w:p>
        </w:tc>
        <w:tc>
          <w:tcPr>
            <w:tcW w:w="1244" w:type="dxa"/>
            <w:noWrap/>
            <w:hideMark/>
          </w:tcPr>
          <w:p w14:paraId="5CD33EBD" w14:textId="77777777" w:rsidR="00B03A3E" w:rsidRPr="00B03A3E" w:rsidRDefault="00B03A3E" w:rsidP="003B4FF4">
            <w:pPr>
              <w:spacing w:after="120"/>
              <w:jc w:val="center"/>
              <w:rPr>
                <w:rFonts w:ascii="Calibri" w:eastAsia="Times New Roman" w:hAnsi="Calibri" w:cs="B Nazanin"/>
                <w:color w:val="000000"/>
              </w:rPr>
            </w:pPr>
            <w:r w:rsidRPr="00B03A3E">
              <w:rPr>
                <w:rFonts w:ascii="Calibri" w:eastAsia="Times New Roman" w:hAnsi="Calibri" w:cs="B Nazanin"/>
                <w:color w:val="000000"/>
              </w:rPr>
              <w:t>-0.28</w:t>
            </w:r>
          </w:p>
        </w:tc>
        <w:tc>
          <w:tcPr>
            <w:tcW w:w="4390" w:type="dxa"/>
            <w:noWrap/>
            <w:hideMark/>
          </w:tcPr>
          <w:p w14:paraId="2F1AC502"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 xml:space="preserve">انعطاف‌پذیری روان‌شناختی </w:t>
            </w:r>
            <w:r w:rsidRPr="00B03A3E">
              <w:rPr>
                <w:rFonts w:ascii="Arial" w:eastAsia="Times New Roman" w:hAnsi="Arial" w:cs="Arial" w:hint="cs"/>
                <w:b/>
                <w:bCs/>
                <w:color w:val="000000"/>
                <w:rtl/>
              </w:rPr>
              <w:t>→</w:t>
            </w:r>
            <w:r w:rsidRPr="00B03A3E">
              <w:rPr>
                <w:rFonts w:ascii="Calibri" w:eastAsia="Times New Roman" w:hAnsi="Calibri" w:cs="B Nazanin"/>
                <w:b/>
                <w:bCs/>
                <w:color w:val="000000"/>
                <w:rtl/>
              </w:rPr>
              <w:t xml:space="preserve"> </w:t>
            </w:r>
            <w:r w:rsidRPr="00B03A3E">
              <w:rPr>
                <w:rFonts w:ascii="Calibri" w:eastAsia="Times New Roman" w:hAnsi="Calibri" w:cs="B Nazanin" w:hint="cs"/>
                <w:b/>
                <w:bCs/>
                <w:color w:val="000000"/>
                <w:rtl/>
              </w:rPr>
              <w:t>خشونت</w:t>
            </w:r>
            <w:r w:rsidRPr="00B03A3E">
              <w:rPr>
                <w:rFonts w:ascii="Calibri" w:eastAsia="Times New Roman" w:hAnsi="Calibri" w:cs="B Nazanin"/>
                <w:b/>
                <w:bCs/>
                <w:color w:val="000000"/>
                <w:rtl/>
              </w:rPr>
              <w:t xml:space="preserve"> </w:t>
            </w:r>
            <w:r w:rsidRPr="00B03A3E">
              <w:rPr>
                <w:rFonts w:ascii="Calibri" w:eastAsia="Times New Roman" w:hAnsi="Calibri" w:cs="B Nazanin" w:hint="cs"/>
                <w:b/>
                <w:bCs/>
                <w:color w:val="000000"/>
                <w:rtl/>
              </w:rPr>
              <w:t>آنلاین</w:t>
            </w:r>
          </w:p>
        </w:tc>
      </w:tr>
      <w:tr w:rsidR="00B03A3E" w:rsidRPr="00B03A3E" w14:paraId="74019CA3" w14:textId="77777777" w:rsidTr="00B03A3E">
        <w:trPr>
          <w:trHeight w:val="130"/>
          <w:jc w:val="center"/>
        </w:trPr>
        <w:tc>
          <w:tcPr>
            <w:tcW w:w="1928" w:type="dxa"/>
            <w:noWrap/>
            <w:hideMark/>
          </w:tcPr>
          <w:p w14:paraId="1B035E5F" w14:textId="77777777" w:rsidR="00B03A3E" w:rsidRPr="00B03A3E" w:rsidRDefault="00B03A3E" w:rsidP="003B4FF4">
            <w:pPr>
              <w:bidi/>
              <w:spacing w:after="120"/>
              <w:jc w:val="center"/>
              <w:rPr>
                <w:rFonts w:ascii="Calibri" w:eastAsia="Times New Roman" w:hAnsi="Calibri" w:cs="B Nazanin"/>
                <w:color w:val="000000"/>
                <w:rtl/>
              </w:rPr>
            </w:pPr>
            <w:r w:rsidRPr="00B03A3E">
              <w:rPr>
                <w:rFonts w:ascii="Calibri" w:eastAsia="Times New Roman" w:hAnsi="Calibri" w:cs="B Nazanin"/>
                <w:color w:val="000000"/>
                <w:rtl/>
              </w:rPr>
              <w:t>کاهش خشونت</w:t>
            </w:r>
          </w:p>
        </w:tc>
        <w:tc>
          <w:tcPr>
            <w:tcW w:w="1244" w:type="dxa"/>
            <w:noWrap/>
            <w:hideMark/>
          </w:tcPr>
          <w:p w14:paraId="6B481A2E" w14:textId="77777777" w:rsidR="00B03A3E" w:rsidRPr="00B03A3E" w:rsidRDefault="00B03A3E" w:rsidP="003B4FF4">
            <w:pPr>
              <w:spacing w:after="120"/>
              <w:jc w:val="center"/>
              <w:rPr>
                <w:rFonts w:ascii="Calibri" w:eastAsia="Times New Roman" w:hAnsi="Calibri" w:cs="B Nazanin"/>
                <w:color w:val="000000"/>
                <w:rtl/>
              </w:rPr>
            </w:pPr>
            <w:r w:rsidRPr="00B03A3E">
              <w:rPr>
                <w:rFonts w:ascii="Calibri" w:eastAsia="Times New Roman" w:hAnsi="Calibri" w:cs="B Nazanin"/>
                <w:color w:val="000000"/>
              </w:rPr>
              <w:t>p&lt;0.001</w:t>
            </w:r>
          </w:p>
        </w:tc>
        <w:tc>
          <w:tcPr>
            <w:tcW w:w="1244" w:type="dxa"/>
            <w:noWrap/>
            <w:hideMark/>
          </w:tcPr>
          <w:p w14:paraId="48215557" w14:textId="77777777" w:rsidR="00B03A3E" w:rsidRPr="00B03A3E" w:rsidRDefault="00B03A3E" w:rsidP="003B4FF4">
            <w:pPr>
              <w:spacing w:after="120"/>
              <w:jc w:val="center"/>
              <w:rPr>
                <w:rFonts w:ascii="Calibri" w:eastAsia="Times New Roman" w:hAnsi="Calibri" w:cs="B Nazanin"/>
                <w:color w:val="000000"/>
              </w:rPr>
            </w:pPr>
            <w:r w:rsidRPr="00B03A3E">
              <w:rPr>
                <w:rFonts w:ascii="Calibri" w:eastAsia="Times New Roman" w:hAnsi="Calibri" w:cs="B Nazanin"/>
                <w:color w:val="000000"/>
              </w:rPr>
              <w:t>-0.23</w:t>
            </w:r>
          </w:p>
        </w:tc>
        <w:tc>
          <w:tcPr>
            <w:tcW w:w="4390" w:type="dxa"/>
            <w:noWrap/>
            <w:hideMark/>
          </w:tcPr>
          <w:p w14:paraId="41D3C38C"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 xml:space="preserve">همدلی </w:t>
            </w:r>
            <w:r w:rsidRPr="00B03A3E">
              <w:rPr>
                <w:rFonts w:ascii="Arial" w:eastAsia="Times New Roman" w:hAnsi="Arial" w:cs="Arial" w:hint="cs"/>
                <w:b/>
                <w:bCs/>
                <w:color w:val="000000"/>
                <w:rtl/>
              </w:rPr>
              <w:t>→</w:t>
            </w:r>
            <w:r w:rsidRPr="00B03A3E">
              <w:rPr>
                <w:rFonts w:ascii="Calibri" w:eastAsia="Times New Roman" w:hAnsi="Calibri" w:cs="B Nazanin"/>
                <w:b/>
                <w:bCs/>
                <w:color w:val="000000"/>
                <w:rtl/>
              </w:rPr>
              <w:t xml:space="preserve"> </w:t>
            </w:r>
            <w:r w:rsidRPr="00B03A3E">
              <w:rPr>
                <w:rFonts w:ascii="Calibri" w:eastAsia="Times New Roman" w:hAnsi="Calibri" w:cs="B Nazanin" w:hint="cs"/>
                <w:b/>
                <w:bCs/>
                <w:color w:val="000000"/>
                <w:rtl/>
              </w:rPr>
              <w:t>خشونت</w:t>
            </w:r>
            <w:r w:rsidRPr="00B03A3E">
              <w:rPr>
                <w:rFonts w:ascii="Calibri" w:eastAsia="Times New Roman" w:hAnsi="Calibri" w:cs="B Nazanin"/>
                <w:b/>
                <w:bCs/>
                <w:color w:val="000000"/>
                <w:rtl/>
              </w:rPr>
              <w:t xml:space="preserve"> </w:t>
            </w:r>
            <w:r w:rsidRPr="00B03A3E">
              <w:rPr>
                <w:rFonts w:ascii="Calibri" w:eastAsia="Times New Roman" w:hAnsi="Calibri" w:cs="B Nazanin" w:hint="cs"/>
                <w:b/>
                <w:bCs/>
                <w:color w:val="000000"/>
                <w:rtl/>
              </w:rPr>
              <w:t>آنلاین</w:t>
            </w:r>
          </w:p>
        </w:tc>
      </w:tr>
    </w:tbl>
    <w:p w14:paraId="4A78F552" w14:textId="1D681BA4" w:rsidR="00B03A3E" w:rsidRDefault="00B03A3E" w:rsidP="003B4FF4">
      <w:pPr>
        <w:bidi/>
        <w:spacing w:after="120" w:line="240" w:lineRule="auto"/>
        <w:jc w:val="center"/>
        <w:rPr>
          <w:rtl/>
        </w:rPr>
      </w:pPr>
    </w:p>
    <w:p w14:paraId="1B087D2E" w14:textId="7BAA16CD" w:rsidR="00B03A3E" w:rsidRPr="0016316B" w:rsidRDefault="00B03A3E" w:rsidP="003B4FF4">
      <w:pPr>
        <w:bidi/>
        <w:spacing w:after="120" w:line="240" w:lineRule="auto"/>
        <w:jc w:val="both"/>
        <w:rPr>
          <w:rFonts w:ascii="Times New Roman" w:hAnsi="Times New Roman" w:cs="B Nazanin"/>
          <w:color w:val="000000" w:themeColor="text1"/>
          <w:sz w:val="20"/>
          <w:szCs w:val="24"/>
        </w:rPr>
      </w:pPr>
      <w:r w:rsidRPr="00B03A3E">
        <w:rPr>
          <w:rFonts w:ascii="Times New Roman" w:hAnsi="Times New Roman" w:cs="B Nazanin"/>
          <w:color w:val="000000" w:themeColor="text1"/>
          <w:sz w:val="20"/>
          <w:szCs w:val="24"/>
          <w:rtl/>
        </w:rPr>
        <w:t xml:space="preserve">جدول </w:t>
      </w:r>
      <w:r w:rsidRPr="00B03A3E">
        <w:rPr>
          <w:rFonts w:ascii="Times New Roman" w:hAnsi="Times New Roman" w:cs="B Nazanin"/>
          <w:color w:val="000000" w:themeColor="text1"/>
          <w:sz w:val="20"/>
          <w:szCs w:val="24"/>
          <w:rtl/>
          <w:lang w:bidi="fa-IR"/>
        </w:rPr>
        <w:t>۳</w:t>
      </w:r>
      <w:r w:rsidRPr="00B03A3E">
        <w:rPr>
          <w:rFonts w:ascii="Times New Roman" w:hAnsi="Times New Roman" w:cs="B Nazanin"/>
          <w:color w:val="000000" w:themeColor="text1"/>
          <w:sz w:val="20"/>
          <w:szCs w:val="24"/>
          <w:rtl/>
        </w:rPr>
        <w:t xml:space="preserve"> مس</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رها</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مستق</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م</w:t>
      </w:r>
      <w:r w:rsidRPr="00B03A3E">
        <w:rPr>
          <w:rFonts w:ascii="Times New Roman" w:hAnsi="Times New Roman" w:cs="B Nazanin"/>
          <w:color w:val="000000" w:themeColor="text1"/>
          <w:sz w:val="20"/>
          <w:szCs w:val="24"/>
          <w:rtl/>
        </w:rPr>
        <w:t xml:space="preserve"> مدل پژوهش را نشان م</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دهد</w:t>
      </w:r>
      <w:r w:rsidRPr="00B03A3E">
        <w:rPr>
          <w:rFonts w:ascii="Times New Roman" w:hAnsi="Times New Roman" w:cs="B Nazanin"/>
          <w:color w:val="000000" w:themeColor="text1"/>
          <w:sz w:val="20"/>
          <w:szCs w:val="24"/>
          <w:rtl/>
        </w:rPr>
        <w:t>. ضر</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ب</w:t>
      </w:r>
      <w:r w:rsidRPr="00B03A3E">
        <w:rPr>
          <w:rFonts w:ascii="Times New Roman" w:hAnsi="Times New Roman" w:cs="B Nazanin"/>
          <w:color w:val="000000" w:themeColor="text1"/>
          <w:sz w:val="20"/>
          <w:szCs w:val="24"/>
          <w:rtl/>
        </w:rPr>
        <w:t xml:space="preserve"> استاندارد مس</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ر</w:t>
      </w:r>
      <w:r w:rsidRPr="00B03A3E">
        <w:rPr>
          <w:rFonts w:ascii="Times New Roman" w:hAnsi="Times New Roman" w:cs="B Nazanin"/>
          <w:color w:val="000000" w:themeColor="text1"/>
          <w:sz w:val="20"/>
          <w:szCs w:val="24"/>
          <w:rtl/>
        </w:rPr>
        <w:t xml:space="preserve"> تروماها</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کودک</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به خشونت آنلا</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ن</w:t>
      </w:r>
      <w:r w:rsidRPr="00B03A3E">
        <w:rPr>
          <w:rFonts w:ascii="Times New Roman" w:hAnsi="Times New Roman" w:cs="B Nazanin"/>
          <w:color w:val="000000" w:themeColor="text1"/>
          <w:sz w:val="20"/>
          <w:szCs w:val="24"/>
          <w:rtl/>
        </w:rPr>
        <w:t xml:space="preserve"> برابر </w:t>
      </w:r>
      <w:r w:rsidRPr="00B03A3E">
        <w:rPr>
          <w:rFonts w:ascii="Times New Roman" w:hAnsi="Times New Roman" w:cs="B Nazanin"/>
          <w:color w:val="000000" w:themeColor="text1"/>
          <w:sz w:val="20"/>
          <w:szCs w:val="24"/>
          <w:rtl/>
          <w:lang w:bidi="fa-IR"/>
        </w:rPr>
        <w:t>۰.۴۸</w:t>
      </w:r>
      <w:r w:rsidRPr="00B03A3E">
        <w:rPr>
          <w:rFonts w:ascii="Times New Roman" w:hAnsi="Times New Roman" w:cs="B Nazanin"/>
          <w:color w:val="000000" w:themeColor="text1"/>
          <w:sz w:val="20"/>
          <w:szCs w:val="24"/>
          <w:rtl/>
        </w:rPr>
        <w:t xml:space="preserve"> و سطح معنا </w:t>
      </w:r>
      <w:r w:rsidRPr="00B03A3E">
        <w:rPr>
          <w:rFonts w:ascii="Times New Roman" w:hAnsi="Times New Roman" w:cs="B Nazanin"/>
          <w:color w:val="000000" w:themeColor="text1"/>
          <w:sz w:val="20"/>
          <w:szCs w:val="24"/>
        </w:rPr>
        <w:t>p&lt;0.001</w:t>
      </w:r>
      <w:r w:rsidRPr="00B03A3E">
        <w:rPr>
          <w:rFonts w:ascii="Times New Roman" w:hAnsi="Times New Roman" w:cs="B Nazanin"/>
          <w:color w:val="000000" w:themeColor="text1"/>
          <w:sz w:val="20"/>
          <w:szCs w:val="24"/>
          <w:rtl/>
        </w:rPr>
        <w:t xml:space="preserve"> است که تأ</w:t>
      </w:r>
      <w:r w:rsidRPr="00B03A3E">
        <w:rPr>
          <w:rFonts w:ascii="Times New Roman" w:hAnsi="Times New Roman" w:cs="B Nazanin" w:hint="cs"/>
          <w:color w:val="000000" w:themeColor="text1"/>
          <w:sz w:val="20"/>
          <w:szCs w:val="24"/>
          <w:rtl/>
        </w:rPr>
        <w:t>یی</w:t>
      </w:r>
      <w:r w:rsidRPr="00B03A3E">
        <w:rPr>
          <w:rFonts w:ascii="Times New Roman" w:hAnsi="Times New Roman" w:cs="B Nazanin" w:hint="eastAsia"/>
          <w:color w:val="000000" w:themeColor="text1"/>
          <w:sz w:val="20"/>
          <w:szCs w:val="24"/>
          <w:rtl/>
        </w:rPr>
        <w:t>د</w:t>
      </w:r>
      <w:r w:rsidRPr="00B03A3E">
        <w:rPr>
          <w:rFonts w:ascii="Times New Roman" w:hAnsi="Times New Roman" w:cs="B Nazanin"/>
          <w:color w:val="000000" w:themeColor="text1"/>
          <w:sz w:val="20"/>
          <w:szCs w:val="24"/>
          <w:rtl/>
        </w:rPr>
        <w:t xml:space="preserve"> م</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کند</w:t>
      </w:r>
      <w:r w:rsidRPr="00B03A3E">
        <w:rPr>
          <w:rFonts w:ascii="Times New Roman" w:hAnsi="Times New Roman" w:cs="B Nazanin"/>
          <w:color w:val="000000" w:themeColor="text1"/>
          <w:sz w:val="20"/>
          <w:szCs w:val="24"/>
          <w:rtl/>
        </w:rPr>
        <w:t xml:space="preserve"> تجارب آس</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ب‌زا</w:t>
      </w:r>
      <w:r w:rsidRPr="00B03A3E">
        <w:rPr>
          <w:rFonts w:ascii="Times New Roman" w:hAnsi="Times New Roman" w:cs="B Nazanin"/>
          <w:color w:val="000000" w:themeColor="text1"/>
          <w:sz w:val="20"/>
          <w:szCs w:val="24"/>
          <w:rtl/>
        </w:rPr>
        <w:t xml:space="preserve"> به طور مستق</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م</w:t>
      </w:r>
      <w:r w:rsidRPr="00B03A3E">
        <w:rPr>
          <w:rFonts w:ascii="Times New Roman" w:hAnsi="Times New Roman" w:cs="B Nazanin"/>
          <w:color w:val="000000" w:themeColor="text1"/>
          <w:sz w:val="20"/>
          <w:szCs w:val="24"/>
          <w:rtl/>
        </w:rPr>
        <w:t xml:space="preserve"> خشونت آنلا</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ن</w:t>
      </w:r>
      <w:r w:rsidRPr="00B03A3E">
        <w:rPr>
          <w:rFonts w:ascii="Times New Roman" w:hAnsi="Times New Roman" w:cs="B Nazanin"/>
          <w:color w:val="000000" w:themeColor="text1"/>
          <w:sz w:val="20"/>
          <w:szCs w:val="24"/>
          <w:rtl/>
        </w:rPr>
        <w:t xml:space="preserve"> را افزا</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ش</w:t>
      </w:r>
      <w:r w:rsidRPr="00B03A3E">
        <w:rPr>
          <w:rFonts w:ascii="Times New Roman" w:hAnsi="Times New Roman" w:cs="B Nazanin"/>
          <w:color w:val="000000" w:themeColor="text1"/>
          <w:sz w:val="20"/>
          <w:szCs w:val="24"/>
          <w:rtl/>
        </w:rPr>
        <w:t xml:space="preserve"> م</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دهد</w:t>
      </w:r>
      <w:r w:rsidRPr="00B03A3E">
        <w:rPr>
          <w:rFonts w:ascii="Times New Roman" w:hAnsi="Times New Roman" w:cs="B Nazanin"/>
          <w:color w:val="000000" w:themeColor="text1"/>
          <w:sz w:val="20"/>
          <w:szCs w:val="24"/>
          <w:rtl/>
        </w:rPr>
        <w:t>. مس</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رها</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تروما به انعطاف‌پذ</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ر</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(-0.42) و تروما </w:t>
      </w:r>
      <w:r w:rsidRPr="00B03A3E">
        <w:rPr>
          <w:rFonts w:ascii="Times New Roman" w:hAnsi="Times New Roman" w:cs="B Nazanin" w:hint="eastAsia"/>
          <w:color w:val="000000" w:themeColor="text1"/>
          <w:sz w:val="20"/>
          <w:szCs w:val="24"/>
          <w:rtl/>
        </w:rPr>
        <w:t>به</w:t>
      </w:r>
      <w:r w:rsidRPr="00B03A3E">
        <w:rPr>
          <w:rFonts w:ascii="Times New Roman" w:hAnsi="Times New Roman" w:cs="B Nazanin"/>
          <w:color w:val="000000" w:themeColor="text1"/>
          <w:sz w:val="20"/>
          <w:szCs w:val="24"/>
          <w:rtl/>
        </w:rPr>
        <w:t xml:space="preserve"> همدل</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(-0.36) منف</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و معنادار هستند، که ب</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انگر</w:t>
      </w:r>
      <w:r w:rsidRPr="00B03A3E">
        <w:rPr>
          <w:rFonts w:ascii="Times New Roman" w:hAnsi="Times New Roman" w:cs="B Nazanin"/>
          <w:color w:val="000000" w:themeColor="text1"/>
          <w:sz w:val="20"/>
          <w:szCs w:val="24"/>
          <w:rtl/>
        </w:rPr>
        <w:t xml:space="preserve"> اثر مخرب تروما بر مهارت‌ها</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روان‌شناخت</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محافظت</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است. مس</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رها</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انعطاف‌پذ</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ر</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(-0.28) و همدل</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(-0.23) به خشونت آنلا</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ن</w:t>
      </w:r>
      <w:r w:rsidRPr="00B03A3E">
        <w:rPr>
          <w:rFonts w:ascii="Times New Roman" w:hAnsi="Times New Roman" w:cs="B Nazanin"/>
          <w:color w:val="000000" w:themeColor="text1"/>
          <w:sz w:val="20"/>
          <w:szCs w:val="24"/>
          <w:rtl/>
        </w:rPr>
        <w:t xml:space="preserve"> ن</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ز</w:t>
      </w:r>
      <w:r w:rsidRPr="00B03A3E">
        <w:rPr>
          <w:rFonts w:ascii="Times New Roman" w:hAnsi="Times New Roman" w:cs="B Nazanin"/>
          <w:color w:val="000000" w:themeColor="text1"/>
          <w:sz w:val="20"/>
          <w:szCs w:val="24"/>
          <w:rtl/>
        </w:rPr>
        <w:t xml:space="preserve"> منف</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و معنادار هستند، که نشان م</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دهد</w:t>
      </w:r>
      <w:r w:rsidRPr="00B03A3E">
        <w:rPr>
          <w:rFonts w:ascii="Times New Roman" w:hAnsi="Times New Roman" w:cs="B Nazanin"/>
          <w:color w:val="000000" w:themeColor="text1"/>
          <w:sz w:val="20"/>
          <w:szCs w:val="24"/>
          <w:rtl/>
        </w:rPr>
        <w:t xml:space="preserve"> توانا</w:t>
      </w:r>
      <w:r w:rsidRPr="00B03A3E">
        <w:rPr>
          <w:rFonts w:ascii="Times New Roman" w:hAnsi="Times New Roman" w:cs="B Nazanin" w:hint="cs"/>
          <w:color w:val="000000" w:themeColor="text1"/>
          <w:sz w:val="20"/>
          <w:szCs w:val="24"/>
          <w:rtl/>
        </w:rPr>
        <w:t>یی</w:t>
      </w:r>
      <w:r w:rsidRPr="00B03A3E">
        <w:rPr>
          <w:rFonts w:ascii="Times New Roman" w:hAnsi="Times New Roman" w:cs="B Nazanin"/>
          <w:color w:val="000000" w:themeColor="text1"/>
          <w:sz w:val="20"/>
          <w:szCs w:val="24"/>
          <w:rtl/>
        </w:rPr>
        <w:t xml:space="preserve"> مد</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ر</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ت</w:t>
      </w:r>
      <w:r w:rsidRPr="00B03A3E">
        <w:rPr>
          <w:rFonts w:ascii="Times New Roman" w:hAnsi="Times New Roman" w:cs="B Nazanin"/>
          <w:color w:val="000000" w:themeColor="text1"/>
          <w:sz w:val="20"/>
          <w:szCs w:val="24"/>
          <w:rtl/>
        </w:rPr>
        <w:t xml:space="preserve"> ه</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جانات</w:t>
      </w:r>
      <w:r w:rsidRPr="00B03A3E">
        <w:rPr>
          <w:rFonts w:ascii="Times New Roman" w:hAnsi="Times New Roman" w:cs="B Nazanin"/>
          <w:color w:val="000000" w:themeColor="text1"/>
          <w:sz w:val="20"/>
          <w:szCs w:val="24"/>
          <w:rtl/>
        </w:rPr>
        <w:t xml:space="preserve"> و همدل</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م</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تواند</w:t>
      </w:r>
      <w:r w:rsidRPr="00B03A3E">
        <w:rPr>
          <w:rFonts w:ascii="Times New Roman" w:hAnsi="Times New Roman" w:cs="B Nazanin"/>
          <w:color w:val="000000" w:themeColor="text1"/>
          <w:sz w:val="20"/>
          <w:szCs w:val="24"/>
          <w:rtl/>
        </w:rPr>
        <w:t xml:space="preserve"> خشونت آنلا</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ن</w:t>
      </w:r>
      <w:r w:rsidRPr="00B03A3E">
        <w:rPr>
          <w:rFonts w:ascii="Times New Roman" w:hAnsi="Times New Roman" w:cs="B Nazanin"/>
          <w:color w:val="000000" w:themeColor="text1"/>
          <w:sz w:val="20"/>
          <w:szCs w:val="24"/>
          <w:rtl/>
        </w:rPr>
        <w:t xml:space="preserve"> را کاهش دهد. ا</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ن</w:t>
      </w:r>
      <w:r w:rsidRPr="00B03A3E">
        <w:rPr>
          <w:rFonts w:ascii="Times New Roman" w:hAnsi="Times New Roman" w:cs="B Nazanin"/>
          <w:color w:val="000000" w:themeColor="text1"/>
          <w:sz w:val="20"/>
          <w:szCs w:val="24"/>
          <w:rtl/>
        </w:rPr>
        <w:t xml:space="preserve"> جدول، تحل</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ل</w:t>
      </w:r>
      <w:r w:rsidRPr="00B03A3E">
        <w:rPr>
          <w:rFonts w:ascii="Times New Roman" w:hAnsi="Times New Roman" w:cs="B Nazanin"/>
          <w:color w:val="000000" w:themeColor="text1"/>
          <w:sz w:val="20"/>
          <w:szCs w:val="24"/>
          <w:rtl/>
        </w:rPr>
        <w:t xml:space="preserve"> مس</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ر</w:t>
      </w:r>
      <w:r w:rsidRPr="00B03A3E">
        <w:rPr>
          <w:rFonts w:ascii="Times New Roman" w:hAnsi="Times New Roman" w:cs="B Nazanin"/>
          <w:color w:val="000000" w:themeColor="text1"/>
          <w:sz w:val="20"/>
          <w:szCs w:val="24"/>
          <w:rtl/>
        </w:rPr>
        <w:t xml:space="preserve"> مستق</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م</w:t>
      </w:r>
      <w:r w:rsidRPr="00B03A3E">
        <w:rPr>
          <w:rFonts w:ascii="Times New Roman" w:hAnsi="Times New Roman" w:cs="B Nazanin"/>
          <w:color w:val="000000" w:themeColor="text1"/>
          <w:sz w:val="20"/>
          <w:szCs w:val="24"/>
          <w:rtl/>
        </w:rPr>
        <w:t xml:space="preserve"> را روشن م</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سازد</w:t>
      </w:r>
      <w:r w:rsidRPr="00B03A3E">
        <w:rPr>
          <w:rFonts w:ascii="Times New Roman" w:hAnsi="Times New Roman" w:cs="B Nazanin"/>
          <w:color w:val="000000" w:themeColor="text1"/>
          <w:sz w:val="20"/>
          <w:szCs w:val="24"/>
          <w:rtl/>
        </w:rPr>
        <w:t xml:space="preserve"> و امکان شناسا</w:t>
      </w:r>
      <w:r w:rsidRPr="00B03A3E">
        <w:rPr>
          <w:rFonts w:ascii="Times New Roman" w:hAnsi="Times New Roman" w:cs="B Nazanin" w:hint="cs"/>
          <w:color w:val="000000" w:themeColor="text1"/>
          <w:sz w:val="20"/>
          <w:szCs w:val="24"/>
          <w:rtl/>
        </w:rPr>
        <w:t>یی</w:t>
      </w:r>
      <w:r w:rsidRPr="00B03A3E">
        <w:rPr>
          <w:rFonts w:ascii="Times New Roman" w:hAnsi="Times New Roman" w:cs="B Nazanin"/>
          <w:color w:val="000000" w:themeColor="text1"/>
          <w:sz w:val="20"/>
          <w:szCs w:val="24"/>
          <w:rtl/>
        </w:rPr>
        <w:t xml:space="preserve"> اثرات نسب</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هر متغ</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ر</w:t>
      </w:r>
      <w:r w:rsidRPr="00B03A3E">
        <w:rPr>
          <w:rFonts w:ascii="Times New Roman" w:hAnsi="Times New Roman" w:cs="B Nazanin"/>
          <w:color w:val="000000" w:themeColor="text1"/>
          <w:sz w:val="20"/>
          <w:szCs w:val="24"/>
          <w:rtl/>
        </w:rPr>
        <w:t xml:space="preserve"> بر خشونت آنلا</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ن</w:t>
      </w:r>
      <w:r w:rsidRPr="00B03A3E">
        <w:rPr>
          <w:rFonts w:ascii="Times New Roman" w:hAnsi="Times New Roman" w:cs="B Nazanin"/>
          <w:color w:val="000000" w:themeColor="text1"/>
          <w:sz w:val="20"/>
          <w:szCs w:val="24"/>
          <w:rtl/>
        </w:rPr>
        <w:t xml:space="preserve"> را فراهم م</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کند</w:t>
      </w:r>
      <w:r w:rsidRPr="00B03A3E">
        <w:rPr>
          <w:rFonts w:ascii="Times New Roman" w:hAnsi="Times New Roman" w:cs="B Nazanin"/>
          <w:color w:val="000000" w:themeColor="text1"/>
          <w:sz w:val="20"/>
          <w:szCs w:val="24"/>
          <w:rtl/>
        </w:rPr>
        <w:t>. همچن</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ن،</w:t>
      </w:r>
      <w:r w:rsidRPr="00B03A3E">
        <w:rPr>
          <w:rFonts w:ascii="Times New Roman" w:hAnsi="Times New Roman" w:cs="B Nazanin"/>
          <w:color w:val="000000" w:themeColor="text1"/>
          <w:sz w:val="20"/>
          <w:szCs w:val="24"/>
          <w:rtl/>
        </w:rPr>
        <w:t xml:space="preserve"> مقا</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سه</w:t>
      </w:r>
      <w:r w:rsidRPr="00B03A3E">
        <w:rPr>
          <w:rFonts w:ascii="Times New Roman" w:hAnsi="Times New Roman" w:cs="B Nazanin"/>
          <w:color w:val="000000" w:themeColor="text1"/>
          <w:sz w:val="20"/>
          <w:szCs w:val="24"/>
          <w:rtl/>
        </w:rPr>
        <w:t xml:space="preserve"> ضر</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ب</w:t>
      </w:r>
      <w:r w:rsidRPr="00B03A3E">
        <w:rPr>
          <w:rFonts w:ascii="Times New Roman" w:hAnsi="Times New Roman" w:cs="B Nazanin"/>
          <w:color w:val="000000" w:themeColor="text1"/>
          <w:sz w:val="20"/>
          <w:szCs w:val="24"/>
          <w:rtl/>
        </w:rPr>
        <w:t xml:space="preserve"> مس</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ر</w:t>
      </w:r>
      <w:r w:rsidRPr="00B03A3E">
        <w:rPr>
          <w:rFonts w:ascii="Times New Roman" w:hAnsi="Times New Roman" w:cs="B Nazanin"/>
          <w:color w:val="000000" w:themeColor="text1"/>
          <w:sz w:val="20"/>
          <w:szCs w:val="24"/>
          <w:rtl/>
        </w:rPr>
        <w:t xml:space="preserve"> مستق</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م</w:t>
      </w:r>
      <w:r w:rsidRPr="00B03A3E">
        <w:rPr>
          <w:rFonts w:ascii="Times New Roman" w:hAnsi="Times New Roman" w:cs="B Nazanin"/>
          <w:color w:val="000000" w:themeColor="text1"/>
          <w:sz w:val="20"/>
          <w:szCs w:val="24"/>
          <w:rtl/>
        </w:rPr>
        <w:t xml:space="preserve"> و مس</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رها</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واسطه‌ا</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w:t>
      </w:r>
      <w:r w:rsidRPr="00B03A3E">
        <w:rPr>
          <w:rFonts w:ascii="Times New Roman" w:hAnsi="Times New Roman" w:cs="B Nazanin"/>
          <w:color w:val="000000" w:themeColor="text1"/>
          <w:sz w:val="20"/>
          <w:szCs w:val="24"/>
          <w:rtl/>
        </w:rPr>
        <w:t xml:space="preserve"> اهم</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ت</w:t>
      </w:r>
      <w:r w:rsidRPr="00B03A3E">
        <w:rPr>
          <w:rFonts w:ascii="Times New Roman" w:hAnsi="Times New Roman" w:cs="B Nazanin"/>
          <w:color w:val="000000" w:themeColor="text1"/>
          <w:sz w:val="20"/>
          <w:szCs w:val="24"/>
          <w:rtl/>
        </w:rPr>
        <w:t xml:space="preserve"> طراح</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برنامه‌ها</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مداخله‌ا</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جامع با چند هدف روان‌شناخت</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را نشان م</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دهد</w:t>
      </w:r>
      <w:r w:rsidRPr="00B03A3E">
        <w:rPr>
          <w:rFonts w:ascii="Times New Roman" w:hAnsi="Times New Roman" w:cs="B Nazanin"/>
          <w:color w:val="000000" w:themeColor="text1"/>
          <w:sz w:val="20"/>
          <w:szCs w:val="24"/>
          <w:rtl/>
        </w:rPr>
        <w:t xml:space="preserve">. </w:t>
      </w:r>
      <w:r w:rsidRPr="00B03A3E">
        <w:rPr>
          <w:rFonts w:ascii="Times New Roman" w:hAnsi="Times New Roman" w:cs="B Nazanin" w:hint="eastAsia"/>
          <w:color w:val="000000" w:themeColor="text1"/>
          <w:sz w:val="20"/>
          <w:szCs w:val="24"/>
          <w:rtl/>
        </w:rPr>
        <w:t>ا</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ن</w:t>
      </w:r>
      <w:r w:rsidRPr="00B03A3E">
        <w:rPr>
          <w:rFonts w:ascii="Times New Roman" w:hAnsi="Times New Roman" w:cs="B Nazanin"/>
          <w:color w:val="000000" w:themeColor="text1"/>
          <w:sz w:val="20"/>
          <w:szCs w:val="24"/>
          <w:rtl/>
        </w:rPr>
        <w:t xml:space="preserve"> </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افته‌ها</w:t>
      </w:r>
      <w:r w:rsidRPr="00B03A3E">
        <w:rPr>
          <w:rFonts w:ascii="Times New Roman" w:hAnsi="Times New Roman" w:cs="B Nazanin"/>
          <w:color w:val="000000" w:themeColor="text1"/>
          <w:sz w:val="20"/>
          <w:szCs w:val="24"/>
          <w:rtl/>
        </w:rPr>
        <w:t xml:space="preserve"> با مطالعات صبر</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و همکاران (</w:t>
      </w:r>
      <w:r w:rsidRPr="00B03A3E">
        <w:rPr>
          <w:rFonts w:ascii="Times New Roman" w:hAnsi="Times New Roman" w:cs="B Nazanin"/>
          <w:color w:val="000000" w:themeColor="text1"/>
          <w:sz w:val="20"/>
          <w:szCs w:val="24"/>
          <w:rtl/>
          <w:lang w:bidi="fa-IR"/>
        </w:rPr>
        <w:t xml:space="preserve">۱۴۰۳) </w:t>
      </w:r>
      <w:r w:rsidRPr="00B03A3E">
        <w:rPr>
          <w:rFonts w:ascii="Times New Roman" w:hAnsi="Times New Roman" w:cs="B Nazanin"/>
          <w:color w:val="000000" w:themeColor="text1"/>
          <w:sz w:val="20"/>
          <w:szCs w:val="24"/>
          <w:rtl/>
        </w:rPr>
        <w:t xml:space="preserve">و </w:t>
      </w:r>
      <w:r w:rsidRPr="00B03A3E">
        <w:rPr>
          <w:rFonts w:ascii="Times New Roman" w:hAnsi="Times New Roman" w:cs="B Nazanin"/>
          <w:color w:val="000000" w:themeColor="text1"/>
          <w:sz w:val="20"/>
          <w:szCs w:val="24"/>
        </w:rPr>
        <w:t>Kircaburun</w:t>
      </w:r>
      <w:r w:rsidRPr="00B03A3E">
        <w:rPr>
          <w:rFonts w:ascii="Times New Roman" w:hAnsi="Times New Roman" w:cs="B Nazanin"/>
          <w:color w:val="000000" w:themeColor="text1"/>
          <w:sz w:val="20"/>
          <w:szCs w:val="24"/>
          <w:rtl/>
        </w:rPr>
        <w:t xml:space="preserve"> و همکاران (2020) همسو هستند و تأک</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د</w:t>
      </w:r>
      <w:r w:rsidRPr="00B03A3E">
        <w:rPr>
          <w:rFonts w:ascii="Times New Roman" w:hAnsi="Times New Roman" w:cs="B Nazanin"/>
          <w:color w:val="000000" w:themeColor="text1"/>
          <w:sz w:val="20"/>
          <w:szCs w:val="24"/>
          <w:rtl/>
        </w:rPr>
        <w:t xml:space="preserve"> م</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کنند</w:t>
      </w:r>
      <w:r w:rsidRPr="00B03A3E">
        <w:rPr>
          <w:rFonts w:ascii="Times New Roman" w:hAnsi="Times New Roman" w:cs="B Nazanin"/>
          <w:color w:val="000000" w:themeColor="text1"/>
          <w:sz w:val="20"/>
          <w:szCs w:val="24"/>
          <w:rtl/>
        </w:rPr>
        <w:t xml:space="preserve"> که عوامل حفاظت</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روان‌شناخت</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م</w:t>
      </w:r>
      <w:r w:rsidRPr="00B03A3E">
        <w:rPr>
          <w:rFonts w:ascii="Times New Roman" w:hAnsi="Times New Roman" w:cs="B Nazanin" w:hint="cs"/>
          <w:color w:val="000000" w:themeColor="text1"/>
          <w:sz w:val="20"/>
          <w:szCs w:val="24"/>
          <w:rtl/>
        </w:rPr>
        <w:t>ی‌</w:t>
      </w:r>
      <w:r w:rsidRPr="00B03A3E">
        <w:rPr>
          <w:rFonts w:ascii="Times New Roman" w:hAnsi="Times New Roman" w:cs="B Nazanin" w:hint="eastAsia"/>
          <w:color w:val="000000" w:themeColor="text1"/>
          <w:sz w:val="20"/>
          <w:szCs w:val="24"/>
          <w:rtl/>
        </w:rPr>
        <w:t>توانند</w:t>
      </w:r>
      <w:r w:rsidRPr="00B03A3E">
        <w:rPr>
          <w:rFonts w:ascii="Times New Roman" w:hAnsi="Times New Roman" w:cs="B Nazanin"/>
          <w:color w:val="000000" w:themeColor="text1"/>
          <w:sz w:val="20"/>
          <w:szCs w:val="24"/>
          <w:rtl/>
        </w:rPr>
        <w:t xml:space="preserve"> اثرات مخرب تروماها</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کودک</w:t>
      </w:r>
      <w:r w:rsidRPr="00B03A3E">
        <w:rPr>
          <w:rFonts w:ascii="Times New Roman" w:hAnsi="Times New Roman" w:cs="B Nazanin" w:hint="cs"/>
          <w:color w:val="000000" w:themeColor="text1"/>
          <w:sz w:val="20"/>
          <w:szCs w:val="24"/>
          <w:rtl/>
        </w:rPr>
        <w:t>ی</w:t>
      </w:r>
      <w:r w:rsidRPr="00B03A3E">
        <w:rPr>
          <w:rFonts w:ascii="Times New Roman" w:hAnsi="Times New Roman" w:cs="B Nazanin"/>
          <w:color w:val="000000" w:themeColor="text1"/>
          <w:sz w:val="20"/>
          <w:szCs w:val="24"/>
          <w:rtl/>
        </w:rPr>
        <w:t xml:space="preserve"> را کاهش دهند.</w:t>
      </w:r>
    </w:p>
    <w:p w14:paraId="06B72453" w14:textId="39AEA2D8" w:rsidR="0016316B" w:rsidRDefault="0016316B" w:rsidP="003B4FF4">
      <w:pPr>
        <w:pStyle w:val="Heading3"/>
        <w:bidi/>
        <w:spacing w:before="0" w:after="120" w:line="240" w:lineRule="auto"/>
        <w:jc w:val="center"/>
        <w:rPr>
          <w:rStyle w:val="Strong"/>
          <w:rFonts w:ascii="Times New Roman" w:hAnsi="Times New Roman" w:cs="B Nazanin"/>
          <w:color w:val="000000" w:themeColor="text1"/>
          <w:sz w:val="18"/>
          <w:szCs w:val="22"/>
          <w:rtl/>
        </w:rPr>
      </w:pPr>
      <w:r w:rsidRPr="00B03A3E">
        <w:rPr>
          <w:rStyle w:val="Strong"/>
          <w:rFonts w:ascii="Times New Roman" w:hAnsi="Times New Roman" w:cs="B Nazanin"/>
          <w:color w:val="000000" w:themeColor="text1"/>
          <w:sz w:val="18"/>
          <w:szCs w:val="22"/>
          <w:rtl/>
        </w:rPr>
        <w:t xml:space="preserve">جدول </w:t>
      </w:r>
      <w:r w:rsidRPr="00B03A3E">
        <w:rPr>
          <w:rStyle w:val="Strong"/>
          <w:rFonts w:ascii="Times New Roman" w:hAnsi="Times New Roman" w:cs="B Nazanin"/>
          <w:color w:val="000000" w:themeColor="text1"/>
          <w:sz w:val="18"/>
          <w:szCs w:val="22"/>
          <w:rtl/>
          <w:lang w:bidi="fa-IR"/>
        </w:rPr>
        <w:t xml:space="preserve">۴: </w:t>
      </w:r>
      <w:r w:rsidRPr="00B03A3E">
        <w:rPr>
          <w:rStyle w:val="Strong"/>
          <w:rFonts w:ascii="Times New Roman" w:hAnsi="Times New Roman" w:cs="B Nazanin"/>
          <w:color w:val="000000" w:themeColor="text1"/>
          <w:sz w:val="18"/>
          <w:szCs w:val="22"/>
          <w:rtl/>
        </w:rPr>
        <w:t>نتایج واسطه‌گری با</w:t>
      </w:r>
      <w:r w:rsidRPr="00B03A3E">
        <w:rPr>
          <w:rStyle w:val="Strong"/>
          <w:rFonts w:ascii="Times New Roman" w:hAnsi="Times New Roman" w:cs="B Nazanin"/>
          <w:color w:val="000000" w:themeColor="text1"/>
          <w:sz w:val="18"/>
          <w:szCs w:val="22"/>
        </w:rPr>
        <w:t xml:space="preserve"> Bootstrap</w:t>
      </w:r>
    </w:p>
    <w:tbl>
      <w:tblPr>
        <w:tblStyle w:val="TableGridLight"/>
        <w:tblW w:w="8916" w:type="dxa"/>
        <w:jc w:val="center"/>
        <w:tblLook w:val="04A0" w:firstRow="1" w:lastRow="0" w:firstColumn="1" w:lastColumn="0" w:noHBand="0" w:noVBand="1"/>
      </w:tblPr>
      <w:tblGrid>
        <w:gridCol w:w="1705"/>
        <w:gridCol w:w="1304"/>
        <w:gridCol w:w="1289"/>
        <w:gridCol w:w="4618"/>
      </w:tblGrid>
      <w:tr w:rsidR="00B03A3E" w:rsidRPr="00B03A3E" w14:paraId="25DFB5F4" w14:textId="77777777" w:rsidTr="00B03A3E">
        <w:trPr>
          <w:trHeight w:val="98"/>
          <w:jc w:val="center"/>
        </w:trPr>
        <w:tc>
          <w:tcPr>
            <w:tcW w:w="1705" w:type="dxa"/>
            <w:noWrap/>
            <w:hideMark/>
          </w:tcPr>
          <w:p w14:paraId="0CCC6EB1"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توضیح</w:t>
            </w:r>
          </w:p>
        </w:tc>
        <w:tc>
          <w:tcPr>
            <w:tcW w:w="1304" w:type="dxa"/>
            <w:noWrap/>
            <w:hideMark/>
          </w:tcPr>
          <w:p w14:paraId="19BF36F9" w14:textId="77777777" w:rsidR="00B03A3E" w:rsidRPr="00B03A3E" w:rsidRDefault="00B03A3E" w:rsidP="003B4FF4">
            <w:pPr>
              <w:bidi/>
              <w:spacing w:after="120"/>
              <w:jc w:val="center"/>
              <w:rPr>
                <w:rFonts w:ascii="Calibri" w:eastAsia="Times New Roman" w:hAnsi="Calibri" w:cs="B Nazanin"/>
                <w:b/>
                <w:bCs/>
                <w:color w:val="000000"/>
                <w:rtl/>
              </w:rPr>
            </w:pPr>
            <w:r w:rsidRPr="00B03A3E">
              <w:rPr>
                <w:rFonts w:ascii="Calibri" w:eastAsia="Times New Roman" w:hAnsi="Calibri" w:cs="B Nazanin"/>
                <w:b/>
                <w:bCs/>
                <w:color w:val="000000"/>
                <w:rtl/>
              </w:rPr>
              <w:t>فاصله اطمینان 95%</w:t>
            </w:r>
          </w:p>
        </w:tc>
        <w:tc>
          <w:tcPr>
            <w:tcW w:w="1289" w:type="dxa"/>
            <w:noWrap/>
            <w:hideMark/>
          </w:tcPr>
          <w:p w14:paraId="57ACAA8C" w14:textId="77777777" w:rsidR="00B03A3E" w:rsidRPr="00B03A3E" w:rsidRDefault="00B03A3E" w:rsidP="003B4FF4">
            <w:pPr>
              <w:bidi/>
              <w:spacing w:after="120"/>
              <w:jc w:val="center"/>
              <w:rPr>
                <w:rFonts w:ascii="Calibri" w:eastAsia="Times New Roman" w:hAnsi="Calibri" w:cs="B Nazanin"/>
                <w:b/>
                <w:bCs/>
                <w:color w:val="000000"/>
                <w:rtl/>
              </w:rPr>
            </w:pPr>
            <w:r w:rsidRPr="00B03A3E">
              <w:rPr>
                <w:rFonts w:ascii="Calibri" w:eastAsia="Times New Roman" w:hAnsi="Calibri" w:cs="B Nazanin"/>
                <w:b/>
                <w:bCs/>
                <w:color w:val="000000"/>
                <w:rtl/>
              </w:rPr>
              <w:t>ضریب غیرمستقیم</w:t>
            </w:r>
          </w:p>
        </w:tc>
        <w:tc>
          <w:tcPr>
            <w:tcW w:w="4618" w:type="dxa"/>
            <w:noWrap/>
            <w:hideMark/>
          </w:tcPr>
          <w:p w14:paraId="1617B0A0" w14:textId="77777777" w:rsidR="00B03A3E" w:rsidRPr="00B03A3E" w:rsidRDefault="00B03A3E" w:rsidP="003B4FF4">
            <w:pPr>
              <w:bidi/>
              <w:spacing w:after="120"/>
              <w:jc w:val="center"/>
              <w:rPr>
                <w:rFonts w:ascii="Calibri" w:eastAsia="Times New Roman" w:hAnsi="Calibri" w:cs="B Nazanin"/>
                <w:b/>
                <w:bCs/>
                <w:color w:val="000000"/>
                <w:rtl/>
              </w:rPr>
            </w:pPr>
            <w:r w:rsidRPr="00B03A3E">
              <w:rPr>
                <w:rFonts w:ascii="Calibri" w:eastAsia="Times New Roman" w:hAnsi="Calibri" w:cs="B Nazanin"/>
                <w:b/>
                <w:bCs/>
                <w:color w:val="000000"/>
                <w:rtl/>
              </w:rPr>
              <w:t>مسیر واسطه‌ای</w:t>
            </w:r>
          </w:p>
        </w:tc>
      </w:tr>
      <w:tr w:rsidR="00B03A3E" w:rsidRPr="00B03A3E" w14:paraId="479CE52B" w14:textId="77777777" w:rsidTr="00B03A3E">
        <w:trPr>
          <w:trHeight w:val="98"/>
          <w:jc w:val="center"/>
        </w:trPr>
        <w:tc>
          <w:tcPr>
            <w:tcW w:w="1705" w:type="dxa"/>
            <w:noWrap/>
            <w:hideMark/>
          </w:tcPr>
          <w:p w14:paraId="12542497" w14:textId="77777777" w:rsidR="00B03A3E" w:rsidRPr="00B03A3E" w:rsidRDefault="00B03A3E" w:rsidP="003B4FF4">
            <w:pPr>
              <w:bidi/>
              <w:spacing w:after="120"/>
              <w:jc w:val="center"/>
              <w:rPr>
                <w:rFonts w:ascii="Calibri" w:eastAsia="Times New Roman" w:hAnsi="Calibri" w:cs="B Nazanin"/>
                <w:color w:val="000000"/>
                <w:rtl/>
              </w:rPr>
            </w:pPr>
            <w:r w:rsidRPr="00B03A3E">
              <w:rPr>
                <w:rFonts w:ascii="Calibri" w:eastAsia="Times New Roman" w:hAnsi="Calibri" w:cs="B Nazanin"/>
                <w:color w:val="000000"/>
                <w:rtl/>
              </w:rPr>
              <w:t>نقش واسطه‌ای مثبت</w:t>
            </w:r>
          </w:p>
        </w:tc>
        <w:tc>
          <w:tcPr>
            <w:tcW w:w="1304" w:type="dxa"/>
            <w:noWrap/>
            <w:hideMark/>
          </w:tcPr>
          <w:p w14:paraId="410C6B41" w14:textId="77777777" w:rsidR="00B03A3E" w:rsidRPr="00B03A3E" w:rsidRDefault="00B03A3E" w:rsidP="003B4FF4">
            <w:pPr>
              <w:spacing w:after="120"/>
              <w:jc w:val="center"/>
              <w:rPr>
                <w:rFonts w:ascii="Calibri" w:eastAsia="Times New Roman" w:hAnsi="Calibri" w:cs="B Nazanin"/>
                <w:color w:val="000000"/>
                <w:sz w:val="20"/>
                <w:szCs w:val="20"/>
                <w:rtl/>
              </w:rPr>
            </w:pPr>
            <w:r w:rsidRPr="00B03A3E">
              <w:rPr>
                <w:rFonts w:ascii="Calibri" w:eastAsia="Times New Roman" w:hAnsi="Calibri" w:cs="B Nazanin"/>
                <w:color w:val="000000"/>
                <w:sz w:val="20"/>
                <w:szCs w:val="20"/>
              </w:rPr>
              <w:t>0.07–0.18</w:t>
            </w:r>
          </w:p>
        </w:tc>
        <w:tc>
          <w:tcPr>
            <w:tcW w:w="1289" w:type="dxa"/>
            <w:noWrap/>
            <w:hideMark/>
          </w:tcPr>
          <w:p w14:paraId="147B7183" w14:textId="77777777" w:rsidR="00B03A3E" w:rsidRPr="00B03A3E" w:rsidRDefault="00B03A3E" w:rsidP="003B4FF4">
            <w:pPr>
              <w:spacing w:after="120"/>
              <w:jc w:val="center"/>
              <w:rPr>
                <w:rFonts w:ascii="Calibri" w:eastAsia="Times New Roman" w:hAnsi="Calibri" w:cs="B Nazanin"/>
                <w:color w:val="000000"/>
                <w:sz w:val="20"/>
                <w:szCs w:val="20"/>
              </w:rPr>
            </w:pPr>
            <w:r w:rsidRPr="00B03A3E">
              <w:rPr>
                <w:rFonts w:ascii="Calibri" w:eastAsia="Times New Roman" w:hAnsi="Calibri" w:cs="B Nazanin"/>
                <w:color w:val="000000"/>
                <w:sz w:val="20"/>
                <w:szCs w:val="20"/>
              </w:rPr>
              <w:t>0.12</w:t>
            </w:r>
          </w:p>
        </w:tc>
        <w:tc>
          <w:tcPr>
            <w:tcW w:w="4618" w:type="dxa"/>
            <w:noWrap/>
            <w:hideMark/>
          </w:tcPr>
          <w:p w14:paraId="5EBE5A59"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 xml:space="preserve">تروما </w:t>
            </w:r>
            <w:r w:rsidRPr="00B03A3E">
              <w:rPr>
                <w:rFonts w:ascii="Arial" w:eastAsia="Times New Roman" w:hAnsi="Arial" w:cs="Arial" w:hint="cs"/>
                <w:b/>
                <w:bCs/>
                <w:color w:val="000000"/>
                <w:rtl/>
              </w:rPr>
              <w:t>→</w:t>
            </w:r>
            <w:r w:rsidRPr="00B03A3E">
              <w:rPr>
                <w:rFonts w:ascii="Calibri" w:eastAsia="Times New Roman" w:hAnsi="Calibri" w:cs="B Nazanin"/>
                <w:b/>
                <w:bCs/>
                <w:color w:val="000000"/>
                <w:rtl/>
              </w:rPr>
              <w:t xml:space="preserve"> </w:t>
            </w:r>
            <w:r w:rsidRPr="00B03A3E">
              <w:rPr>
                <w:rFonts w:ascii="Calibri" w:eastAsia="Times New Roman" w:hAnsi="Calibri" w:cs="B Nazanin" w:hint="cs"/>
                <w:b/>
                <w:bCs/>
                <w:color w:val="000000"/>
                <w:rtl/>
              </w:rPr>
              <w:t>انعطاف‌پذیری</w:t>
            </w:r>
            <w:r w:rsidRPr="00B03A3E">
              <w:rPr>
                <w:rFonts w:ascii="Calibri" w:eastAsia="Times New Roman" w:hAnsi="Calibri" w:cs="B Nazanin"/>
                <w:b/>
                <w:bCs/>
                <w:color w:val="000000"/>
                <w:rtl/>
              </w:rPr>
              <w:t xml:space="preserve"> </w:t>
            </w:r>
            <w:r w:rsidRPr="00B03A3E">
              <w:rPr>
                <w:rFonts w:ascii="Arial" w:eastAsia="Times New Roman" w:hAnsi="Arial" w:cs="Arial" w:hint="cs"/>
                <w:b/>
                <w:bCs/>
                <w:color w:val="000000"/>
                <w:rtl/>
              </w:rPr>
              <w:t>→</w:t>
            </w:r>
            <w:r w:rsidRPr="00B03A3E">
              <w:rPr>
                <w:rFonts w:ascii="Calibri" w:eastAsia="Times New Roman" w:hAnsi="Calibri" w:cs="B Nazanin"/>
                <w:b/>
                <w:bCs/>
                <w:color w:val="000000"/>
                <w:rtl/>
              </w:rPr>
              <w:t xml:space="preserve"> </w:t>
            </w:r>
            <w:r w:rsidRPr="00B03A3E">
              <w:rPr>
                <w:rFonts w:ascii="Calibri" w:eastAsia="Times New Roman" w:hAnsi="Calibri" w:cs="B Nazanin" w:hint="cs"/>
                <w:b/>
                <w:bCs/>
                <w:color w:val="000000"/>
                <w:rtl/>
              </w:rPr>
              <w:t>خشونت</w:t>
            </w:r>
            <w:r w:rsidRPr="00B03A3E">
              <w:rPr>
                <w:rFonts w:ascii="Calibri" w:eastAsia="Times New Roman" w:hAnsi="Calibri" w:cs="B Nazanin"/>
                <w:b/>
                <w:bCs/>
                <w:color w:val="000000"/>
                <w:rtl/>
              </w:rPr>
              <w:t xml:space="preserve"> </w:t>
            </w:r>
            <w:r w:rsidRPr="00B03A3E">
              <w:rPr>
                <w:rFonts w:ascii="Calibri" w:eastAsia="Times New Roman" w:hAnsi="Calibri" w:cs="B Nazanin" w:hint="cs"/>
                <w:b/>
                <w:bCs/>
                <w:color w:val="000000"/>
                <w:rtl/>
              </w:rPr>
              <w:t>آنلاین</w:t>
            </w:r>
          </w:p>
        </w:tc>
      </w:tr>
      <w:tr w:rsidR="00B03A3E" w:rsidRPr="00B03A3E" w14:paraId="15941C00" w14:textId="77777777" w:rsidTr="00B03A3E">
        <w:trPr>
          <w:trHeight w:val="98"/>
          <w:jc w:val="center"/>
        </w:trPr>
        <w:tc>
          <w:tcPr>
            <w:tcW w:w="1705" w:type="dxa"/>
            <w:noWrap/>
            <w:hideMark/>
          </w:tcPr>
          <w:p w14:paraId="69107E7B" w14:textId="77777777" w:rsidR="00B03A3E" w:rsidRPr="00B03A3E" w:rsidRDefault="00B03A3E" w:rsidP="003B4FF4">
            <w:pPr>
              <w:bidi/>
              <w:spacing w:after="120"/>
              <w:jc w:val="center"/>
              <w:rPr>
                <w:rFonts w:ascii="Calibri" w:eastAsia="Times New Roman" w:hAnsi="Calibri" w:cs="B Nazanin"/>
                <w:color w:val="000000"/>
                <w:rtl/>
              </w:rPr>
            </w:pPr>
            <w:r w:rsidRPr="00B03A3E">
              <w:rPr>
                <w:rFonts w:ascii="Calibri" w:eastAsia="Times New Roman" w:hAnsi="Calibri" w:cs="B Nazanin"/>
                <w:color w:val="000000"/>
                <w:rtl/>
              </w:rPr>
              <w:t>نقش واسطه‌ای مثبت</w:t>
            </w:r>
          </w:p>
        </w:tc>
        <w:tc>
          <w:tcPr>
            <w:tcW w:w="1304" w:type="dxa"/>
            <w:noWrap/>
            <w:hideMark/>
          </w:tcPr>
          <w:p w14:paraId="38D1290C" w14:textId="77777777" w:rsidR="00B03A3E" w:rsidRPr="00B03A3E" w:rsidRDefault="00B03A3E" w:rsidP="003B4FF4">
            <w:pPr>
              <w:spacing w:after="120"/>
              <w:jc w:val="center"/>
              <w:rPr>
                <w:rFonts w:ascii="Calibri" w:eastAsia="Times New Roman" w:hAnsi="Calibri" w:cs="B Nazanin"/>
                <w:color w:val="000000"/>
                <w:sz w:val="20"/>
                <w:szCs w:val="20"/>
                <w:rtl/>
              </w:rPr>
            </w:pPr>
            <w:r w:rsidRPr="00B03A3E">
              <w:rPr>
                <w:rFonts w:ascii="Calibri" w:eastAsia="Times New Roman" w:hAnsi="Calibri" w:cs="B Nazanin"/>
                <w:color w:val="000000"/>
                <w:sz w:val="20"/>
                <w:szCs w:val="20"/>
              </w:rPr>
              <w:t>0.04–0.13</w:t>
            </w:r>
          </w:p>
        </w:tc>
        <w:tc>
          <w:tcPr>
            <w:tcW w:w="1289" w:type="dxa"/>
            <w:noWrap/>
            <w:hideMark/>
          </w:tcPr>
          <w:p w14:paraId="4B208E92" w14:textId="77777777" w:rsidR="00B03A3E" w:rsidRPr="00B03A3E" w:rsidRDefault="00B03A3E" w:rsidP="003B4FF4">
            <w:pPr>
              <w:spacing w:after="120"/>
              <w:jc w:val="center"/>
              <w:rPr>
                <w:rFonts w:ascii="Calibri" w:eastAsia="Times New Roman" w:hAnsi="Calibri" w:cs="B Nazanin"/>
                <w:color w:val="000000"/>
                <w:sz w:val="20"/>
                <w:szCs w:val="20"/>
              </w:rPr>
            </w:pPr>
            <w:r w:rsidRPr="00B03A3E">
              <w:rPr>
                <w:rFonts w:ascii="Calibri" w:eastAsia="Times New Roman" w:hAnsi="Calibri" w:cs="B Nazanin"/>
                <w:color w:val="000000"/>
                <w:sz w:val="20"/>
                <w:szCs w:val="20"/>
              </w:rPr>
              <w:t>0.08</w:t>
            </w:r>
          </w:p>
        </w:tc>
        <w:tc>
          <w:tcPr>
            <w:tcW w:w="4618" w:type="dxa"/>
            <w:noWrap/>
            <w:hideMark/>
          </w:tcPr>
          <w:p w14:paraId="3B0A4F61"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 xml:space="preserve">تروما </w:t>
            </w:r>
            <w:r w:rsidRPr="00B03A3E">
              <w:rPr>
                <w:rFonts w:ascii="Arial" w:eastAsia="Times New Roman" w:hAnsi="Arial" w:cs="Arial" w:hint="cs"/>
                <w:b/>
                <w:bCs/>
                <w:color w:val="000000"/>
                <w:rtl/>
              </w:rPr>
              <w:t>→</w:t>
            </w:r>
            <w:r w:rsidRPr="00B03A3E">
              <w:rPr>
                <w:rFonts w:ascii="Calibri" w:eastAsia="Times New Roman" w:hAnsi="Calibri" w:cs="B Nazanin"/>
                <w:b/>
                <w:bCs/>
                <w:color w:val="000000"/>
                <w:rtl/>
              </w:rPr>
              <w:t xml:space="preserve"> </w:t>
            </w:r>
            <w:r w:rsidRPr="00B03A3E">
              <w:rPr>
                <w:rFonts w:ascii="Calibri" w:eastAsia="Times New Roman" w:hAnsi="Calibri" w:cs="B Nazanin" w:hint="cs"/>
                <w:b/>
                <w:bCs/>
                <w:color w:val="000000"/>
                <w:rtl/>
              </w:rPr>
              <w:t>همدلی</w:t>
            </w:r>
            <w:r w:rsidRPr="00B03A3E">
              <w:rPr>
                <w:rFonts w:ascii="Calibri" w:eastAsia="Times New Roman" w:hAnsi="Calibri" w:cs="B Nazanin"/>
                <w:b/>
                <w:bCs/>
                <w:color w:val="000000"/>
                <w:rtl/>
              </w:rPr>
              <w:t xml:space="preserve"> </w:t>
            </w:r>
            <w:r w:rsidRPr="00B03A3E">
              <w:rPr>
                <w:rFonts w:ascii="Arial" w:eastAsia="Times New Roman" w:hAnsi="Arial" w:cs="Arial" w:hint="cs"/>
                <w:b/>
                <w:bCs/>
                <w:color w:val="000000"/>
                <w:rtl/>
              </w:rPr>
              <w:t>→</w:t>
            </w:r>
            <w:r w:rsidRPr="00B03A3E">
              <w:rPr>
                <w:rFonts w:ascii="Calibri" w:eastAsia="Times New Roman" w:hAnsi="Calibri" w:cs="B Nazanin"/>
                <w:b/>
                <w:bCs/>
                <w:color w:val="000000"/>
                <w:rtl/>
              </w:rPr>
              <w:t xml:space="preserve"> </w:t>
            </w:r>
            <w:r w:rsidRPr="00B03A3E">
              <w:rPr>
                <w:rFonts w:ascii="Calibri" w:eastAsia="Times New Roman" w:hAnsi="Calibri" w:cs="B Nazanin" w:hint="cs"/>
                <w:b/>
                <w:bCs/>
                <w:color w:val="000000"/>
                <w:rtl/>
              </w:rPr>
              <w:t>خشونت</w:t>
            </w:r>
            <w:r w:rsidRPr="00B03A3E">
              <w:rPr>
                <w:rFonts w:ascii="Calibri" w:eastAsia="Times New Roman" w:hAnsi="Calibri" w:cs="B Nazanin"/>
                <w:b/>
                <w:bCs/>
                <w:color w:val="000000"/>
                <w:rtl/>
              </w:rPr>
              <w:t xml:space="preserve"> </w:t>
            </w:r>
            <w:r w:rsidRPr="00B03A3E">
              <w:rPr>
                <w:rFonts w:ascii="Calibri" w:eastAsia="Times New Roman" w:hAnsi="Calibri" w:cs="B Nazanin" w:hint="cs"/>
                <w:b/>
                <w:bCs/>
                <w:color w:val="000000"/>
                <w:rtl/>
              </w:rPr>
              <w:t>آنلاین</w:t>
            </w:r>
          </w:p>
        </w:tc>
      </w:tr>
      <w:tr w:rsidR="00B03A3E" w:rsidRPr="00B03A3E" w14:paraId="04D1C8CA" w14:textId="77777777" w:rsidTr="00B03A3E">
        <w:trPr>
          <w:trHeight w:val="98"/>
          <w:jc w:val="center"/>
        </w:trPr>
        <w:tc>
          <w:tcPr>
            <w:tcW w:w="1705" w:type="dxa"/>
            <w:noWrap/>
            <w:hideMark/>
          </w:tcPr>
          <w:p w14:paraId="6E02E4B8" w14:textId="77777777" w:rsidR="00B03A3E" w:rsidRPr="00B03A3E" w:rsidRDefault="00B03A3E" w:rsidP="003B4FF4">
            <w:pPr>
              <w:bidi/>
              <w:spacing w:after="120"/>
              <w:jc w:val="center"/>
              <w:rPr>
                <w:rFonts w:ascii="Calibri" w:eastAsia="Times New Roman" w:hAnsi="Calibri" w:cs="B Nazanin"/>
                <w:color w:val="000000"/>
                <w:rtl/>
              </w:rPr>
            </w:pPr>
            <w:r w:rsidRPr="00B03A3E">
              <w:rPr>
                <w:rFonts w:ascii="Calibri" w:eastAsia="Times New Roman" w:hAnsi="Calibri" w:cs="B Nazanin"/>
                <w:color w:val="000000"/>
                <w:rtl/>
              </w:rPr>
              <w:t>واسطه‌گری ترکیبی</w:t>
            </w:r>
          </w:p>
        </w:tc>
        <w:tc>
          <w:tcPr>
            <w:tcW w:w="1304" w:type="dxa"/>
            <w:noWrap/>
            <w:hideMark/>
          </w:tcPr>
          <w:p w14:paraId="000D53F2" w14:textId="77777777" w:rsidR="00B03A3E" w:rsidRPr="00B03A3E" w:rsidRDefault="00B03A3E" w:rsidP="003B4FF4">
            <w:pPr>
              <w:spacing w:after="120"/>
              <w:jc w:val="center"/>
              <w:rPr>
                <w:rFonts w:ascii="Calibri" w:eastAsia="Times New Roman" w:hAnsi="Calibri" w:cs="B Nazanin"/>
                <w:color w:val="000000"/>
                <w:sz w:val="20"/>
                <w:szCs w:val="20"/>
                <w:rtl/>
              </w:rPr>
            </w:pPr>
            <w:r w:rsidRPr="00B03A3E">
              <w:rPr>
                <w:rFonts w:ascii="Calibri" w:eastAsia="Times New Roman" w:hAnsi="Calibri" w:cs="B Nazanin"/>
                <w:color w:val="000000"/>
                <w:sz w:val="20"/>
                <w:szCs w:val="20"/>
              </w:rPr>
              <w:t>0.09–0.22</w:t>
            </w:r>
          </w:p>
        </w:tc>
        <w:tc>
          <w:tcPr>
            <w:tcW w:w="1289" w:type="dxa"/>
            <w:noWrap/>
            <w:hideMark/>
          </w:tcPr>
          <w:p w14:paraId="1A5A0A03" w14:textId="77777777" w:rsidR="00B03A3E" w:rsidRPr="00B03A3E" w:rsidRDefault="00B03A3E" w:rsidP="003B4FF4">
            <w:pPr>
              <w:spacing w:after="120"/>
              <w:jc w:val="center"/>
              <w:rPr>
                <w:rFonts w:ascii="Calibri" w:eastAsia="Times New Roman" w:hAnsi="Calibri" w:cs="B Nazanin"/>
                <w:color w:val="000000"/>
                <w:sz w:val="20"/>
                <w:szCs w:val="20"/>
              </w:rPr>
            </w:pPr>
            <w:r w:rsidRPr="00B03A3E">
              <w:rPr>
                <w:rFonts w:ascii="Calibri" w:eastAsia="Times New Roman" w:hAnsi="Calibri" w:cs="B Nazanin"/>
                <w:color w:val="000000"/>
                <w:sz w:val="20"/>
                <w:szCs w:val="20"/>
              </w:rPr>
              <w:t>0.15</w:t>
            </w:r>
          </w:p>
        </w:tc>
        <w:tc>
          <w:tcPr>
            <w:tcW w:w="4618" w:type="dxa"/>
            <w:noWrap/>
            <w:hideMark/>
          </w:tcPr>
          <w:p w14:paraId="0B3ED72E"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 xml:space="preserve">تروما </w:t>
            </w:r>
            <w:r w:rsidRPr="00B03A3E">
              <w:rPr>
                <w:rFonts w:ascii="Arial" w:eastAsia="Times New Roman" w:hAnsi="Arial" w:cs="Arial" w:hint="cs"/>
                <w:b/>
                <w:bCs/>
                <w:color w:val="000000"/>
                <w:rtl/>
              </w:rPr>
              <w:t>→</w:t>
            </w:r>
            <w:r w:rsidRPr="00B03A3E">
              <w:rPr>
                <w:rFonts w:ascii="Calibri" w:eastAsia="Times New Roman" w:hAnsi="Calibri" w:cs="B Nazanin"/>
                <w:b/>
                <w:bCs/>
                <w:color w:val="000000"/>
                <w:rtl/>
              </w:rPr>
              <w:t xml:space="preserve"> (</w:t>
            </w:r>
            <w:r w:rsidRPr="00B03A3E">
              <w:rPr>
                <w:rFonts w:ascii="Calibri" w:eastAsia="Times New Roman" w:hAnsi="Calibri" w:cs="B Nazanin" w:hint="cs"/>
                <w:b/>
                <w:bCs/>
                <w:color w:val="000000"/>
                <w:rtl/>
              </w:rPr>
              <w:t>انعطاف‌پذیری</w:t>
            </w:r>
            <w:r w:rsidRPr="00B03A3E">
              <w:rPr>
                <w:rFonts w:ascii="Calibri" w:eastAsia="Times New Roman" w:hAnsi="Calibri" w:cs="B Nazanin"/>
                <w:b/>
                <w:bCs/>
                <w:color w:val="000000"/>
                <w:rtl/>
              </w:rPr>
              <w:t xml:space="preserve"> + </w:t>
            </w:r>
            <w:r w:rsidRPr="00B03A3E">
              <w:rPr>
                <w:rFonts w:ascii="Calibri" w:eastAsia="Times New Roman" w:hAnsi="Calibri" w:cs="B Nazanin" w:hint="cs"/>
                <w:b/>
                <w:bCs/>
                <w:color w:val="000000"/>
                <w:rtl/>
              </w:rPr>
              <w:t>همدلی</w:t>
            </w:r>
            <w:r w:rsidRPr="00B03A3E">
              <w:rPr>
                <w:rFonts w:ascii="Calibri" w:eastAsia="Times New Roman" w:hAnsi="Calibri" w:cs="B Nazanin"/>
                <w:b/>
                <w:bCs/>
                <w:color w:val="000000"/>
                <w:rtl/>
              </w:rPr>
              <w:t xml:space="preserve">) </w:t>
            </w:r>
            <w:r w:rsidRPr="00B03A3E">
              <w:rPr>
                <w:rFonts w:ascii="Arial" w:eastAsia="Times New Roman" w:hAnsi="Arial" w:cs="Arial" w:hint="cs"/>
                <w:b/>
                <w:bCs/>
                <w:color w:val="000000"/>
                <w:rtl/>
              </w:rPr>
              <w:t>→</w:t>
            </w:r>
            <w:r w:rsidRPr="00B03A3E">
              <w:rPr>
                <w:rFonts w:ascii="Calibri" w:eastAsia="Times New Roman" w:hAnsi="Calibri" w:cs="B Nazanin"/>
                <w:b/>
                <w:bCs/>
                <w:color w:val="000000"/>
                <w:rtl/>
              </w:rPr>
              <w:t xml:space="preserve"> </w:t>
            </w:r>
            <w:r w:rsidRPr="00B03A3E">
              <w:rPr>
                <w:rFonts w:ascii="Calibri" w:eastAsia="Times New Roman" w:hAnsi="Calibri" w:cs="B Nazanin" w:hint="cs"/>
                <w:b/>
                <w:bCs/>
                <w:color w:val="000000"/>
                <w:rtl/>
              </w:rPr>
              <w:t>خشونت</w:t>
            </w:r>
            <w:r w:rsidRPr="00B03A3E">
              <w:rPr>
                <w:rFonts w:ascii="Calibri" w:eastAsia="Times New Roman" w:hAnsi="Calibri" w:cs="B Nazanin"/>
                <w:b/>
                <w:bCs/>
                <w:color w:val="000000"/>
                <w:rtl/>
              </w:rPr>
              <w:t xml:space="preserve"> </w:t>
            </w:r>
            <w:r w:rsidRPr="00B03A3E">
              <w:rPr>
                <w:rFonts w:ascii="Calibri" w:eastAsia="Times New Roman" w:hAnsi="Calibri" w:cs="B Nazanin" w:hint="cs"/>
                <w:b/>
                <w:bCs/>
                <w:color w:val="000000"/>
                <w:rtl/>
              </w:rPr>
              <w:t>آنلاین</w:t>
            </w:r>
          </w:p>
        </w:tc>
      </w:tr>
    </w:tbl>
    <w:p w14:paraId="796E0AB6" w14:textId="0D9DEE3E" w:rsidR="00B03A3E" w:rsidRDefault="00B03A3E" w:rsidP="003B4FF4">
      <w:pPr>
        <w:bidi/>
        <w:spacing w:after="120" w:line="240" w:lineRule="auto"/>
        <w:jc w:val="center"/>
        <w:rPr>
          <w:rtl/>
        </w:rPr>
      </w:pPr>
    </w:p>
    <w:p w14:paraId="269256A6" w14:textId="4739AA9D" w:rsidR="00B03A3E" w:rsidRPr="0016316B" w:rsidRDefault="00B03A3E" w:rsidP="003B4FF4">
      <w:pPr>
        <w:pStyle w:val="NormalWeb"/>
        <w:bidi/>
        <w:spacing w:before="0" w:beforeAutospacing="0" w:after="120" w:afterAutospacing="0"/>
        <w:jc w:val="both"/>
        <w:rPr>
          <w:rFonts w:cs="B Nazanin"/>
          <w:sz w:val="20"/>
        </w:rPr>
      </w:pPr>
      <w:r w:rsidRPr="0016316B">
        <w:rPr>
          <w:rFonts w:cs="B Nazanin"/>
          <w:sz w:val="20"/>
          <w:rtl/>
        </w:rPr>
        <w:t xml:space="preserve">جدول </w:t>
      </w:r>
      <w:r w:rsidRPr="0016316B">
        <w:rPr>
          <w:rFonts w:cs="B Nazanin"/>
          <w:sz w:val="20"/>
          <w:rtl/>
          <w:lang w:bidi="fa-IR"/>
        </w:rPr>
        <w:t>۴</w:t>
      </w:r>
      <w:r w:rsidRPr="0016316B">
        <w:rPr>
          <w:rFonts w:cs="B Nazanin"/>
          <w:sz w:val="20"/>
          <w:rtl/>
        </w:rPr>
        <w:t xml:space="preserve"> مسیرهای واسطه‌ای و نتایج تحلیل</w:t>
      </w:r>
      <w:r w:rsidRPr="0016316B">
        <w:rPr>
          <w:rFonts w:cs="B Nazanin"/>
          <w:sz w:val="20"/>
        </w:rPr>
        <w:t xml:space="preserve"> Bootstrap </w:t>
      </w:r>
      <w:r w:rsidRPr="0016316B">
        <w:rPr>
          <w:rFonts w:cs="B Nazanin"/>
          <w:sz w:val="20"/>
          <w:rtl/>
        </w:rPr>
        <w:t xml:space="preserve">را نشان می‌دهد. مسیر واسطه‌ای انعطاف‌پذیری (ضریب </w:t>
      </w:r>
      <w:r w:rsidRPr="0016316B">
        <w:rPr>
          <w:rFonts w:cs="B Nazanin"/>
          <w:sz w:val="20"/>
          <w:rtl/>
          <w:lang w:bidi="fa-IR"/>
        </w:rPr>
        <w:t xml:space="preserve">۰.۱۲) </w:t>
      </w:r>
      <w:r w:rsidRPr="0016316B">
        <w:rPr>
          <w:rFonts w:cs="B Nazanin"/>
          <w:sz w:val="20"/>
          <w:rtl/>
        </w:rPr>
        <w:t xml:space="preserve">و همدلی (ضریب </w:t>
      </w:r>
      <w:r w:rsidRPr="0016316B">
        <w:rPr>
          <w:rFonts w:cs="B Nazanin"/>
          <w:sz w:val="20"/>
          <w:rtl/>
          <w:lang w:bidi="fa-IR"/>
        </w:rPr>
        <w:t xml:space="preserve">۰.۰۸) </w:t>
      </w:r>
      <w:r w:rsidRPr="0016316B">
        <w:rPr>
          <w:rFonts w:cs="B Nazanin"/>
          <w:sz w:val="20"/>
          <w:rtl/>
        </w:rPr>
        <w:t xml:space="preserve">معنادار است و مسیر ترکیبی دو متغیر ضریب </w:t>
      </w:r>
      <w:r w:rsidRPr="0016316B">
        <w:rPr>
          <w:rFonts w:cs="B Nazanin"/>
          <w:sz w:val="20"/>
          <w:rtl/>
          <w:lang w:bidi="fa-IR"/>
        </w:rPr>
        <w:t>۰.۱۵</w:t>
      </w:r>
      <w:r w:rsidRPr="0016316B">
        <w:rPr>
          <w:rFonts w:cs="B Nazanin"/>
          <w:sz w:val="20"/>
          <w:rtl/>
        </w:rPr>
        <w:t xml:space="preserve"> دارد، که نشان‌دهنده نقش میانجی مهم آن‌ها در کاهش خشونت آنلاین است. فاصله اطمینان </w:t>
      </w:r>
      <w:r w:rsidRPr="0016316B">
        <w:rPr>
          <w:rFonts w:cs="B Nazanin"/>
          <w:sz w:val="20"/>
          <w:rtl/>
          <w:lang w:bidi="fa-IR"/>
        </w:rPr>
        <w:t>۹۵</w:t>
      </w:r>
      <w:r w:rsidRPr="0016316B">
        <w:rPr>
          <w:rFonts w:ascii="Arial" w:hAnsi="Arial" w:cs="Arial" w:hint="cs"/>
          <w:sz w:val="20"/>
          <w:rtl/>
          <w:lang w:bidi="fa-IR"/>
        </w:rPr>
        <w:t>٪</w:t>
      </w:r>
      <w:r w:rsidRPr="0016316B">
        <w:rPr>
          <w:rFonts w:cs="B Nazanin"/>
          <w:sz w:val="20"/>
          <w:rtl/>
        </w:rPr>
        <w:t xml:space="preserve"> برای هر مسیر نشان‌دهنده اطمینان بالای آماری است. این نتایج تأکید می‌کنند که صرفاً بررسی مسیر مستقیم تروما به خشونت آنلاین نمی‌تواند تمامی اثرات را توضیح دهد و واسطه‌ها نقش حیاتی در تعدیل پیامدهای منفی دارند. تحلیل</w:t>
      </w:r>
      <w:r w:rsidRPr="0016316B">
        <w:rPr>
          <w:rFonts w:cs="B Nazanin"/>
          <w:sz w:val="20"/>
        </w:rPr>
        <w:t xml:space="preserve"> Bootstrap</w:t>
      </w:r>
      <w:r w:rsidRPr="0016316B">
        <w:rPr>
          <w:rFonts w:cs="B Nazanin"/>
          <w:sz w:val="20"/>
          <w:rtl/>
        </w:rPr>
        <w:t xml:space="preserve">، اعتبار آماری مسیرهای واسطه‌ای را افزایش می‌دهد و نشان می‌دهد که مداخلات روان‌شناختی بر اساس انعطاف‌پذیری و همدلی می‌تواند اثر پیشگیرانه قوی داشته باشد. </w:t>
      </w:r>
      <w:r w:rsidRPr="00B03A3E">
        <w:rPr>
          <w:rFonts w:cs="B Nazanin"/>
          <w:sz w:val="20"/>
          <w:rtl/>
        </w:rPr>
        <w:t>ا</w:t>
      </w:r>
      <w:r w:rsidRPr="00B03A3E">
        <w:rPr>
          <w:rFonts w:cs="B Nazanin" w:hint="cs"/>
          <w:sz w:val="20"/>
          <w:rtl/>
        </w:rPr>
        <w:t>ی</w:t>
      </w:r>
      <w:r w:rsidRPr="00B03A3E">
        <w:rPr>
          <w:rFonts w:cs="B Nazanin" w:hint="eastAsia"/>
          <w:sz w:val="20"/>
          <w:rtl/>
        </w:rPr>
        <w:t>ن</w:t>
      </w:r>
      <w:r w:rsidRPr="00B03A3E">
        <w:rPr>
          <w:rFonts w:cs="B Nazanin"/>
          <w:sz w:val="20"/>
          <w:rtl/>
        </w:rPr>
        <w:t xml:space="preserve"> جدول با مطالعات حس</w:t>
      </w:r>
      <w:r w:rsidRPr="00B03A3E">
        <w:rPr>
          <w:rFonts w:cs="B Nazanin" w:hint="cs"/>
          <w:sz w:val="20"/>
          <w:rtl/>
        </w:rPr>
        <w:t>ی</w:t>
      </w:r>
      <w:r w:rsidRPr="00B03A3E">
        <w:rPr>
          <w:rFonts w:cs="B Nazanin" w:hint="eastAsia"/>
          <w:sz w:val="20"/>
          <w:rtl/>
        </w:rPr>
        <w:t>ن‌زاده</w:t>
      </w:r>
      <w:r w:rsidRPr="00B03A3E">
        <w:rPr>
          <w:rFonts w:cs="B Nazanin"/>
          <w:sz w:val="20"/>
          <w:rtl/>
        </w:rPr>
        <w:t xml:space="preserve"> و همکاران (</w:t>
      </w:r>
      <w:r w:rsidRPr="00B03A3E">
        <w:rPr>
          <w:rFonts w:cs="B Nazanin"/>
          <w:sz w:val="20"/>
          <w:rtl/>
          <w:lang w:bidi="fa-IR"/>
        </w:rPr>
        <w:t xml:space="preserve">۱۴۰۰) </w:t>
      </w:r>
      <w:r w:rsidRPr="00B03A3E">
        <w:rPr>
          <w:rFonts w:cs="B Nazanin"/>
          <w:sz w:val="20"/>
          <w:rtl/>
        </w:rPr>
        <w:t>و فان</w:t>
      </w:r>
      <w:r w:rsidRPr="00B03A3E">
        <w:rPr>
          <w:rFonts w:cs="B Nazanin" w:hint="cs"/>
          <w:sz w:val="20"/>
          <w:rtl/>
        </w:rPr>
        <w:t>ی</w:t>
      </w:r>
      <w:r w:rsidRPr="00B03A3E">
        <w:rPr>
          <w:rFonts w:cs="B Nazanin"/>
          <w:sz w:val="20"/>
          <w:rtl/>
        </w:rPr>
        <w:t xml:space="preserve"> محمدآباد</w:t>
      </w:r>
      <w:r w:rsidRPr="00B03A3E">
        <w:rPr>
          <w:rFonts w:cs="B Nazanin" w:hint="cs"/>
          <w:sz w:val="20"/>
          <w:rtl/>
        </w:rPr>
        <w:t>ی</w:t>
      </w:r>
      <w:r w:rsidRPr="00B03A3E">
        <w:rPr>
          <w:rFonts w:cs="B Nazanin"/>
          <w:sz w:val="20"/>
          <w:rtl/>
        </w:rPr>
        <w:t xml:space="preserve"> و همکاران (</w:t>
      </w:r>
      <w:r w:rsidRPr="00B03A3E">
        <w:rPr>
          <w:rFonts w:cs="B Nazanin"/>
          <w:sz w:val="20"/>
          <w:rtl/>
          <w:lang w:bidi="fa-IR"/>
        </w:rPr>
        <w:t xml:space="preserve">۱۴۰۲) </w:t>
      </w:r>
      <w:r w:rsidRPr="00B03A3E">
        <w:rPr>
          <w:rFonts w:cs="B Nazanin"/>
          <w:sz w:val="20"/>
          <w:rtl/>
        </w:rPr>
        <w:t>همخوان</w:t>
      </w:r>
      <w:r w:rsidRPr="00B03A3E">
        <w:rPr>
          <w:rFonts w:cs="B Nazanin" w:hint="cs"/>
          <w:sz w:val="20"/>
          <w:rtl/>
        </w:rPr>
        <w:t>ی</w:t>
      </w:r>
      <w:r w:rsidRPr="00B03A3E">
        <w:rPr>
          <w:rFonts w:cs="B Nazanin"/>
          <w:sz w:val="20"/>
          <w:rtl/>
        </w:rPr>
        <w:t xml:space="preserve"> دارد و اهم</w:t>
      </w:r>
      <w:r w:rsidRPr="00B03A3E">
        <w:rPr>
          <w:rFonts w:cs="B Nazanin" w:hint="cs"/>
          <w:sz w:val="20"/>
          <w:rtl/>
        </w:rPr>
        <w:t>ی</w:t>
      </w:r>
      <w:r w:rsidRPr="00B03A3E">
        <w:rPr>
          <w:rFonts w:cs="B Nazanin" w:hint="eastAsia"/>
          <w:sz w:val="20"/>
          <w:rtl/>
        </w:rPr>
        <w:t>ت</w:t>
      </w:r>
      <w:r w:rsidRPr="00B03A3E">
        <w:rPr>
          <w:rFonts w:cs="B Nazanin"/>
          <w:sz w:val="20"/>
          <w:rtl/>
        </w:rPr>
        <w:t xml:space="preserve"> استفاده از چند واسطه برا</w:t>
      </w:r>
      <w:r w:rsidRPr="00B03A3E">
        <w:rPr>
          <w:rFonts w:cs="B Nazanin" w:hint="cs"/>
          <w:sz w:val="20"/>
          <w:rtl/>
        </w:rPr>
        <w:t>ی</w:t>
      </w:r>
      <w:r w:rsidRPr="00B03A3E">
        <w:rPr>
          <w:rFonts w:cs="B Nazanin"/>
          <w:sz w:val="20"/>
          <w:rtl/>
        </w:rPr>
        <w:t xml:space="preserve"> تحل</w:t>
      </w:r>
      <w:r w:rsidRPr="00B03A3E">
        <w:rPr>
          <w:rFonts w:cs="B Nazanin" w:hint="cs"/>
          <w:sz w:val="20"/>
          <w:rtl/>
        </w:rPr>
        <w:t>ی</w:t>
      </w:r>
      <w:r w:rsidRPr="00B03A3E">
        <w:rPr>
          <w:rFonts w:cs="B Nazanin" w:hint="eastAsia"/>
          <w:sz w:val="20"/>
          <w:rtl/>
        </w:rPr>
        <w:t>ل</w:t>
      </w:r>
      <w:r w:rsidRPr="00B03A3E">
        <w:rPr>
          <w:rFonts w:cs="B Nazanin"/>
          <w:sz w:val="20"/>
          <w:rtl/>
        </w:rPr>
        <w:t xml:space="preserve"> دق</w:t>
      </w:r>
      <w:r w:rsidRPr="00B03A3E">
        <w:rPr>
          <w:rFonts w:cs="B Nazanin" w:hint="cs"/>
          <w:sz w:val="20"/>
          <w:rtl/>
        </w:rPr>
        <w:t>ی</w:t>
      </w:r>
      <w:r w:rsidRPr="00B03A3E">
        <w:rPr>
          <w:rFonts w:cs="B Nazanin" w:hint="eastAsia"/>
          <w:sz w:val="20"/>
          <w:rtl/>
        </w:rPr>
        <w:t>ق</w:t>
      </w:r>
      <w:r w:rsidRPr="00B03A3E">
        <w:rPr>
          <w:rFonts w:cs="B Nazanin"/>
          <w:sz w:val="20"/>
          <w:rtl/>
        </w:rPr>
        <w:t xml:space="preserve"> مس</w:t>
      </w:r>
      <w:r w:rsidRPr="00B03A3E">
        <w:rPr>
          <w:rFonts w:cs="B Nazanin" w:hint="cs"/>
          <w:sz w:val="20"/>
          <w:rtl/>
        </w:rPr>
        <w:t>ی</w:t>
      </w:r>
      <w:r w:rsidRPr="00B03A3E">
        <w:rPr>
          <w:rFonts w:cs="B Nazanin" w:hint="eastAsia"/>
          <w:sz w:val="20"/>
          <w:rtl/>
        </w:rPr>
        <w:t>رها</w:t>
      </w:r>
      <w:r w:rsidRPr="00B03A3E">
        <w:rPr>
          <w:rFonts w:cs="B Nazanin" w:hint="cs"/>
          <w:sz w:val="20"/>
          <w:rtl/>
        </w:rPr>
        <w:t>ی</w:t>
      </w:r>
      <w:r w:rsidRPr="00B03A3E">
        <w:rPr>
          <w:rFonts w:cs="B Nazanin"/>
          <w:sz w:val="20"/>
          <w:rtl/>
        </w:rPr>
        <w:t xml:space="preserve"> روان‌شناخت</w:t>
      </w:r>
      <w:r w:rsidRPr="00B03A3E">
        <w:rPr>
          <w:rFonts w:cs="B Nazanin" w:hint="cs"/>
          <w:sz w:val="20"/>
          <w:rtl/>
        </w:rPr>
        <w:t>ی</w:t>
      </w:r>
      <w:r w:rsidRPr="00B03A3E">
        <w:rPr>
          <w:rFonts w:cs="B Nazanin"/>
          <w:sz w:val="20"/>
          <w:rtl/>
        </w:rPr>
        <w:t xml:space="preserve"> را برجسته م</w:t>
      </w:r>
      <w:r w:rsidRPr="00B03A3E">
        <w:rPr>
          <w:rFonts w:cs="B Nazanin" w:hint="cs"/>
          <w:sz w:val="20"/>
          <w:rtl/>
        </w:rPr>
        <w:t>ی‌</w:t>
      </w:r>
      <w:r w:rsidRPr="00B03A3E">
        <w:rPr>
          <w:rFonts w:cs="B Nazanin" w:hint="eastAsia"/>
          <w:sz w:val="20"/>
          <w:rtl/>
        </w:rPr>
        <w:t>سازد</w:t>
      </w:r>
      <w:r w:rsidRPr="00B03A3E">
        <w:rPr>
          <w:rFonts w:cs="B Nazanin"/>
          <w:sz w:val="20"/>
          <w:rtl/>
        </w:rPr>
        <w:t>.</w:t>
      </w:r>
    </w:p>
    <w:p w14:paraId="14E7DE89" w14:textId="1DE1FE43" w:rsidR="0016316B" w:rsidRPr="0016316B" w:rsidRDefault="0016316B" w:rsidP="003B4FF4">
      <w:pPr>
        <w:pStyle w:val="NormalWeb"/>
        <w:bidi/>
        <w:spacing w:before="0" w:beforeAutospacing="0" w:after="120" w:afterAutospacing="0"/>
        <w:jc w:val="both"/>
        <w:rPr>
          <w:rFonts w:cs="B Nazanin"/>
          <w:color w:val="000000" w:themeColor="text1"/>
          <w:sz w:val="20"/>
        </w:rPr>
      </w:pPr>
      <w:r w:rsidRPr="0016316B">
        <w:rPr>
          <w:rStyle w:val="Strong"/>
          <w:rFonts w:cs="B Nazanin"/>
          <w:b w:val="0"/>
          <w:bCs w:val="0"/>
          <w:color w:val="000000" w:themeColor="text1"/>
          <w:sz w:val="20"/>
          <w:rtl/>
        </w:rPr>
        <w:t>تفسیر</w:t>
      </w:r>
      <w:r w:rsidRPr="0016316B">
        <w:rPr>
          <w:rStyle w:val="Strong"/>
          <w:rFonts w:cs="B Nazanin"/>
          <w:b w:val="0"/>
          <w:bCs w:val="0"/>
          <w:color w:val="000000" w:themeColor="text1"/>
          <w:sz w:val="20"/>
        </w:rPr>
        <w:t>:</w:t>
      </w:r>
      <w:r w:rsidRPr="0016316B">
        <w:rPr>
          <w:rFonts w:cs="B Nazanin"/>
          <w:color w:val="000000" w:themeColor="text1"/>
          <w:sz w:val="20"/>
        </w:rPr>
        <w:t xml:space="preserve"> </w:t>
      </w:r>
      <w:r w:rsidRPr="0016316B">
        <w:rPr>
          <w:rFonts w:cs="B Nazanin"/>
          <w:color w:val="000000" w:themeColor="text1"/>
          <w:sz w:val="20"/>
          <w:rtl/>
        </w:rPr>
        <w:t>انعطاف‌پذیری روان‌شناختی و همدلی هر دو به طور معنادار مسیر میانجی بین تروماهای کودکی و خشونت آنلاین را توضیح می‌دهند. مسیر ترکیبی بیشترین اثر واسطه‌ای را نشان می‌دهد، که اهمیت تقویت این سازه‌ها در کاهش خشونت آنلاین را برجسته می‌کند</w:t>
      </w:r>
      <w:r w:rsidRPr="0016316B">
        <w:rPr>
          <w:rFonts w:cs="B Nazanin"/>
          <w:color w:val="000000" w:themeColor="text1"/>
          <w:sz w:val="20"/>
        </w:rPr>
        <w:t>.</w:t>
      </w:r>
    </w:p>
    <w:p w14:paraId="1E50F999" w14:textId="7A8D662D" w:rsidR="0016316B" w:rsidRPr="0016316B" w:rsidRDefault="0016316B" w:rsidP="003B4FF4">
      <w:pPr>
        <w:bidi/>
        <w:spacing w:after="120" w:line="240" w:lineRule="auto"/>
        <w:jc w:val="both"/>
        <w:rPr>
          <w:rFonts w:ascii="Times New Roman" w:hAnsi="Times New Roman" w:cs="B Nazanin"/>
          <w:color w:val="000000" w:themeColor="text1"/>
          <w:sz w:val="20"/>
          <w:szCs w:val="24"/>
        </w:rPr>
      </w:pPr>
    </w:p>
    <w:p w14:paraId="23843588" w14:textId="2FD2DB0D" w:rsidR="0016316B" w:rsidRPr="00397A75" w:rsidRDefault="00C631F6" w:rsidP="003B4FF4">
      <w:pPr>
        <w:pStyle w:val="Heading2"/>
        <w:bidi/>
        <w:spacing w:before="0" w:beforeAutospacing="0" w:after="120" w:afterAutospacing="0"/>
        <w:jc w:val="both"/>
        <w:rPr>
          <w:rFonts w:cs="B Nazanin"/>
          <w:b w:val="0"/>
          <w:bCs w:val="0"/>
          <w:color w:val="000000" w:themeColor="text1"/>
          <w:sz w:val="20"/>
          <w:szCs w:val="24"/>
        </w:rPr>
      </w:pPr>
      <w:r>
        <w:rPr>
          <w:rStyle w:val="Strong"/>
          <w:rFonts w:cs="B Nazanin" w:hint="cs"/>
          <w:b/>
          <w:bCs/>
          <w:color w:val="000000" w:themeColor="text1"/>
          <w:sz w:val="20"/>
          <w:szCs w:val="24"/>
          <w:rtl/>
          <w:lang w:bidi="fa-IR"/>
        </w:rPr>
        <w:t>4</w:t>
      </w:r>
      <w:r w:rsidR="0016316B" w:rsidRPr="00397A75">
        <w:rPr>
          <w:rStyle w:val="Strong"/>
          <w:rFonts w:cs="B Nazanin"/>
          <w:b/>
          <w:bCs/>
          <w:color w:val="000000" w:themeColor="text1"/>
          <w:sz w:val="20"/>
          <w:szCs w:val="24"/>
          <w:rtl/>
          <w:lang w:bidi="fa-IR"/>
        </w:rPr>
        <w:t>-۴</w:t>
      </w:r>
      <w:r w:rsidR="0016316B" w:rsidRPr="00397A75">
        <w:rPr>
          <w:rStyle w:val="Strong"/>
          <w:rFonts w:cs="B Nazanin"/>
          <w:b/>
          <w:bCs/>
          <w:color w:val="000000" w:themeColor="text1"/>
          <w:sz w:val="20"/>
          <w:szCs w:val="24"/>
        </w:rPr>
        <w:t xml:space="preserve">. </w:t>
      </w:r>
      <w:r w:rsidR="0016316B" w:rsidRPr="00397A75">
        <w:rPr>
          <w:rStyle w:val="Strong"/>
          <w:rFonts w:cs="B Nazanin"/>
          <w:b/>
          <w:bCs/>
          <w:color w:val="000000" w:themeColor="text1"/>
          <w:sz w:val="20"/>
          <w:szCs w:val="24"/>
          <w:rtl/>
        </w:rPr>
        <w:t>نتایج تحلیلی بر اساس جنسیت و سن</w:t>
      </w:r>
    </w:p>
    <w:p w14:paraId="220658CE" w14:textId="77777777" w:rsidR="0016316B" w:rsidRPr="0016316B" w:rsidRDefault="0016316B" w:rsidP="003B4FF4">
      <w:pPr>
        <w:pStyle w:val="NormalWeb"/>
        <w:bidi/>
        <w:spacing w:before="0" w:beforeAutospacing="0" w:after="120" w:afterAutospacing="0"/>
        <w:jc w:val="both"/>
        <w:rPr>
          <w:rFonts w:cs="B Nazanin"/>
          <w:color w:val="000000" w:themeColor="text1"/>
          <w:sz w:val="20"/>
        </w:rPr>
      </w:pPr>
      <w:r w:rsidRPr="0016316B">
        <w:rPr>
          <w:rFonts w:cs="B Nazanin"/>
          <w:color w:val="000000" w:themeColor="text1"/>
          <w:sz w:val="20"/>
          <w:rtl/>
        </w:rPr>
        <w:t>برای بررسی اثرات تعدیلی متغیرهای دموگرافیک، تحلیل گروهی انجام شد</w:t>
      </w:r>
      <w:r w:rsidRPr="0016316B">
        <w:rPr>
          <w:rFonts w:cs="B Nazanin"/>
          <w:color w:val="000000" w:themeColor="text1"/>
          <w:sz w:val="20"/>
        </w:rPr>
        <w:t>:</w:t>
      </w:r>
    </w:p>
    <w:p w14:paraId="6889ABBA" w14:textId="472A581D" w:rsidR="0016316B" w:rsidRDefault="0016316B" w:rsidP="003B4FF4">
      <w:pPr>
        <w:pStyle w:val="Heading3"/>
        <w:bidi/>
        <w:spacing w:before="0" w:after="120" w:line="240" w:lineRule="auto"/>
        <w:jc w:val="center"/>
        <w:rPr>
          <w:rStyle w:val="Strong"/>
          <w:rFonts w:ascii="Times New Roman" w:hAnsi="Times New Roman" w:cs="B Nazanin"/>
          <w:color w:val="000000" w:themeColor="text1"/>
          <w:sz w:val="18"/>
          <w:szCs w:val="22"/>
          <w:rtl/>
        </w:rPr>
      </w:pPr>
      <w:r w:rsidRPr="00B03A3E">
        <w:rPr>
          <w:rStyle w:val="Strong"/>
          <w:rFonts w:ascii="Times New Roman" w:hAnsi="Times New Roman" w:cs="B Nazanin"/>
          <w:color w:val="000000" w:themeColor="text1"/>
          <w:sz w:val="18"/>
          <w:szCs w:val="22"/>
          <w:rtl/>
        </w:rPr>
        <w:t xml:space="preserve">جدول </w:t>
      </w:r>
      <w:r w:rsidRPr="00B03A3E">
        <w:rPr>
          <w:rStyle w:val="Strong"/>
          <w:rFonts w:ascii="Times New Roman" w:hAnsi="Times New Roman" w:cs="B Nazanin"/>
          <w:color w:val="000000" w:themeColor="text1"/>
          <w:sz w:val="18"/>
          <w:szCs w:val="22"/>
          <w:rtl/>
          <w:lang w:bidi="fa-IR"/>
        </w:rPr>
        <w:t xml:space="preserve">۵: </w:t>
      </w:r>
      <w:r w:rsidRPr="00B03A3E">
        <w:rPr>
          <w:rStyle w:val="Strong"/>
          <w:rFonts w:ascii="Times New Roman" w:hAnsi="Times New Roman" w:cs="B Nazanin"/>
          <w:color w:val="000000" w:themeColor="text1"/>
          <w:sz w:val="18"/>
          <w:szCs w:val="22"/>
          <w:rtl/>
        </w:rPr>
        <w:t>مقایسه میانگین خشونت آنلاین بر اساس جنسیت</w:t>
      </w:r>
    </w:p>
    <w:tbl>
      <w:tblPr>
        <w:tblStyle w:val="TableGridLight"/>
        <w:tblW w:w="6945" w:type="dxa"/>
        <w:jc w:val="center"/>
        <w:tblLook w:val="04A0" w:firstRow="1" w:lastRow="0" w:firstColumn="1" w:lastColumn="0" w:noHBand="0" w:noVBand="1"/>
      </w:tblPr>
      <w:tblGrid>
        <w:gridCol w:w="1389"/>
        <w:gridCol w:w="1389"/>
        <w:gridCol w:w="1389"/>
        <w:gridCol w:w="1389"/>
        <w:gridCol w:w="1389"/>
      </w:tblGrid>
      <w:tr w:rsidR="00B03A3E" w:rsidRPr="00B03A3E" w14:paraId="05427822" w14:textId="77777777" w:rsidTr="00B03A3E">
        <w:trPr>
          <w:trHeight w:val="131"/>
          <w:jc w:val="center"/>
        </w:trPr>
        <w:tc>
          <w:tcPr>
            <w:tcW w:w="1389" w:type="dxa"/>
            <w:noWrap/>
            <w:hideMark/>
          </w:tcPr>
          <w:p w14:paraId="0C7A91CA" w14:textId="77777777" w:rsidR="00B03A3E" w:rsidRPr="00B03A3E" w:rsidRDefault="00B03A3E" w:rsidP="003B4FF4">
            <w:pPr>
              <w:spacing w:after="120"/>
              <w:jc w:val="center"/>
              <w:rPr>
                <w:rFonts w:ascii="Calibri" w:eastAsia="Times New Roman" w:hAnsi="Calibri" w:cs="B Nazanin"/>
                <w:b/>
                <w:bCs/>
                <w:color w:val="000000"/>
              </w:rPr>
            </w:pPr>
            <w:r w:rsidRPr="00B03A3E">
              <w:rPr>
                <w:rFonts w:ascii="Calibri" w:eastAsia="Times New Roman" w:hAnsi="Calibri" w:cs="B Nazanin"/>
                <w:b/>
                <w:bCs/>
                <w:color w:val="000000"/>
              </w:rPr>
              <w:t>p</w:t>
            </w:r>
          </w:p>
        </w:tc>
        <w:tc>
          <w:tcPr>
            <w:tcW w:w="1389" w:type="dxa"/>
            <w:noWrap/>
            <w:hideMark/>
          </w:tcPr>
          <w:p w14:paraId="5537A363" w14:textId="77777777" w:rsidR="00B03A3E" w:rsidRPr="00B03A3E" w:rsidRDefault="00B03A3E" w:rsidP="003B4FF4">
            <w:pPr>
              <w:spacing w:after="120"/>
              <w:jc w:val="center"/>
              <w:rPr>
                <w:rFonts w:ascii="Calibri" w:eastAsia="Times New Roman" w:hAnsi="Calibri" w:cs="B Nazanin"/>
                <w:b/>
                <w:bCs/>
                <w:color w:val="000000"/>
              </w:rPr>
            </w:pPr>
            <w:r w:rsidRPr="00B03A3E">
              <w:rPr>
                <w:rFonts w:ascii="Calibri" w:eastAsia="Times New Roman" w:hAnsi="Calibri" w:cs="B Nazanin"/>
                <w:b/>
                <w:bCs/>
                <w:color w:val="000000"/>
              </w:rPr>
              <w:t>t-test</w:t>
            </w:r>
          </w:p>
        </w:tc>
        <w:tc>
          <w:tcPr>
            <w:tcW w:w="1389" w:type="dxa"/>
            <w:noWrap/>
            <w:hideMark/>
          </w:tcPr>
          <w:p w14:paraId="5283DEDC"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انحراف معیار</w:t>
            </w:r>
          </w:p>
        </w:tc>
        <w:tc>
          <w:tcPr>
            <w:tcW w:w="1389" w:type="dxa"/>
            <w:noWrap/>
            <w:hideMark/>
          </w:tcPr>
          <w:p w14:paraId="28098C38" w14:textId="77777777" w:rsidR="00B03A3E" w:rsidRPr="00B03A3E" w:rsidRDefault="00B03A3E" w:rsidP="003B4FF4">
            <w:pPr>
              <w:bidi/>
              <w:spacing w:after="120"/>
              <w:jc w:val="center"/>
              <w:rPr>
                <w:rFonts w:ascii="Calibri" w:eastAsia="Times New Roman" w:hAnsi="Calibri" w:cs="B Nazanin"/>
                <w:b/>
                <w:bCs/>
                <w:color w:val="000000"/>
                <w:rtl/>
              </w:rPr>
            </w:pPr>
            <w:r w:rsidRPr="00B03A3E">
              <w:rPr>
                <w:rFonts w:ascii="Calibri" w:eastAsia="Times New Roman" w:hAnsi="Calibri" w:cs="B Nazanin"/>
                <w:b/>
                <w:bCs/>
                <w:color w:val="000000"/>
                <w:rtl/>
              </w:rPr>
              <w:t>میانگین خشونت آنلاین</w:t>
            </w:r>
          </w:p>
        </w:tc>
        <w:tc>
          <w:tcPr>
            <w:tcW w:w="1389" w:type="dxa"/>
            <w:noWrap/>
            <w:hideMark/>
          </w:tcPr>
          <w:p w14:paraId="11550235" w14:textId="77777777" w:rsidR="00B03A3E" w:rsidRPr="00B03A3E" w:rsidRDefault="00B03A3E" w:rsidP="003B4FF4">
            <w:pPr>
              <w:bidi/>
              <w:spacing w:after="120"/>
              <w:jc w:val="center"/>
              <w:rPr>
                <w:rFonts w:ascii="Calibri" w:eastAsia="Times New Roman" w:hAnsi="Calibri" w:cs="B Nazanin"/>
                <w:b/>
                <w:bCs/>
                <w:color w:val="000000"/>
                <w:rtl/>
              </w:rPr>
            </w:pPr>
            <w:r w:rsidRPr="00B03A3E">
              <w:rPr>
                <w:rFonts w:ascii="Calibri" w:eastAsia="Times New Roman" w:hAnsi="Calibri" w:cs="B Nazanin"/>
                <w:b/>
                <w:bCs/>
                <w:color w:val="000000"/>
                <w:rtl/>
              </w:rPr>
              <w:t>جنسیت</w:t>
            </w:r>
          </w:p>
        </w:tc>
      </w:tr>
      <w:tr w:rsidR="00B03A3E" w:rsidRPr="00B03A3E" w14:paraId="53E7B85E" w14:textId="77777777" w:rsidTr="00B03A3E">
        <w:trPr>
          <w:trHeight w:val="131"/>
          <w:jc w:val="center"/>
        </w:trPr>
        <w:tc>
          <w:tcPr>
            <w:tcW w:w="1389" w:type="dxa"/>
            <w:noWrap/>
            <w:hideMark/>
          </w:tcPr>
          <w:p w14:paraId="620771C3" w14:textId="77777777" w:rsidR="00B03A3E" w:rsidRPr="00B03A3E" w:rsidRDefault="00B03A3E" w:rsidP="003B4FF4">
            <w:pPr>
              <w:spacing w:after="120"/>
              <w:jc w:val="center"/>
              <w:rPr>
                <w:rFonts w:ascii="Calibri" w:eastAsia="Times New Roman" w:hAnsi="Calibri" w:cs="B Nazanin"/>
                <w:color w:val="000000"/>
                <w:sz w:val="20"/>
                <w:szCs w:val="20"/>
                <w:rtl/>
              </w:rPr>
            </w:pPr>
            <w:r w:rsidRPr="00B03A3E">
              <w:rPr>
                <w:rFonts w:ascii="Calibri" w:eastAsia="Times New Roman" w:hAnsi="Calibri" w:cs="B Nazanin"/>
                <w:color w:val="000000"/>
                <w:sz w:val="20"/>
                <w:szCs w:val="20"/>
              </w:rPr>
              <w:t>0.001</w:t>
            </w:r>
          </w:p>
        </w:tc>
        <w:tc>
          <w:tcPr>
            <w:tcW w:w="1389" w:type="dxa"/>
            <w:noWrap/>
            <w:hideMark/>
          </w:tcPr>
          <w:p w14:paraId="52A435A2" w14:textId="77777777" w:rsidR="00B03A3E" w:rsidRPr="00B03A3E" w:rsidRDefault="00B03A3E" w:rsidP="003B4FF4">
            <w:pPr>
              <w:spacing w:after="120"/>
              <w:jc w:val="center"/>
              <w:rPr>
                <w:rFonts w:ascii="Calibri" w:eastAsia="Times New Roman" w:hAnsi="Calibri" w:cs="B Nazanin"/>
                <w:color w:val="000000"/>
                <w:sz w:val="20"/>
                <w:szCs w:val="20"/>
              </w:rPr>
            </w:pPr>
            <w:r w:rsidRPr="00B03A3E">
              <w:rPr>
                <w:rFonts w:ascii="Calibri" w:eastAsia="Times New Roman" w:hAnsi="Calibri" w:cs="B Nazanin"/>
                <w:color w:val="000000"/>
                <w:sz w:val="20"/>
                <w:szCs w:val="20"/>
              </w:rPr>
              <w:t>3.21</w:t>
            </w:r>
          </w:p>
        </w:tc>
        <w:tc>
          <w:tcPr>
            <w:tcW w:w="1389" w:type="dxa"/>
            <w:noWrap/>
            <w:hideMark/>
          </w:tcPr>
          <w:p w14:paraId="00AA61FF" w14:textId="77777777" w:rsidR="00B03A3E" w:rsidRPr="00B03A3E" w:rsidRDefault="00B03A3E" w:rsidP="003B4FF4">
            <w:pPr>
              <w:spacing w:after="120"/>
              <w:jc w:val="center"/>
              <w:rPr>
                <w:rFonts w:ascii="Calibri" w:eastAsia="Times New Roman" w:hAnsi="Calibri" w:cs="B Nazanin"/>
                <w:color w:val="000000"/>
                <w:sz w:val="20"/>
                <w:szCs w:val="20"/>
              </w:rPr>
            </w:pPr>
            <w:r w:rsidRPr="00B03A3E">
              <w:rPr>
                <w:rFonts w:ascii="Calibri" w:eastAsia="Times New Roman" w:hAnsi="Calibri" w:cs="B Nazanin"/>
                <w:color w:val="000000"/>
                <w:sz w:val="20"/>
                <w:szCs w:val="20"/>
              </w:rPr>
              <w:t>10.87</w:t>
            </w:r>
          </w:p>
        </w:tc>
        <w:tc>
          <w:tcPr>
            <w:tcW w:w="1389" w:type="dxa"/>
            <w:noWrap/>
            <w:hideMark/>
          </w:tcPr>
          <w:p w14:paraId="237E1475" w14:textId="77777777" w:rsidR="00B03A3E" w:rsidRPr="00B03A3E" w:rsidRDefault="00B03A3E" w:rsidP="003B4FF4">
            <w:pPr>
              <w:spacing w:after="120"/>
              <w:jc w:val="center"/>
              <w:rPr>
                <w:rFonts w:ascii="Calibri" w:eastAsia="Times New Roman" w:hAnsi="Calibri" w:cs="B Nazanin"/>
                <w:color w:val="000000"/>
                <w:sz w:val="20"/>
                <w:szCs w:val="20"/>
              </w:rPr>
            </w:pPr>
            <w:r w:rsidRPr="00B03A3E">
              <w:rPr>
                <w:rFonts w:ascii="Calibri" w:eastAsia="Times New Roman" w:hAnsi="Calibri" w:cs="B Nazanin"/>
                <w:color w:val="000000"/>
                <w:sz w:val="20"/>
                <w:szCs w:val="20"/>
              </w:rPr>
              <w:t>44.12</w:t>
            </w:r>
          </w:p>
        </w:tc>
        <w:tc>
          <w:tcPr>
            <w:tcW w:w="1389" w:type="dxa"/>
            <w:noWrap/>
            <w:hideMark/>
          </w:tcPr>
          <w:p w14:paraId="36E39569"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مرد</w:t>
            </w:r>
          </w:p>
        </w:tc>
      </w:tr>
      <w:tr w:rsidR="00B03A3E" w:rsidRPr="00B03A3E" w14:paraId="4725B876" w14:textId="77777777" w:rsidTr="00B03A3E">
        <w:trPr>
          <w:trHeight w:val="131"/>
          <w:jc w:val="center"/>
        </w:trPr>
        <w:tc>
          <w:tcPr>
            <w:tcW w:w="1389" w:type="dxa"/>
            <w:noWrap/>
            <w:hideMark/>
          </w:tcPr>
          <w:p w14:paraId="7B98E0C9" w14:textId="77777777" w:rsidR="00B03A3E" w:rsidRPr="00B03A3E" w:rsidRDefault="00B03A3E" w:rsidP="003B4FF4">
            <w:pPr>
              <w:bidi/>
              <w:spacing w:after="120"/>
              <w:jc w:val="center"/>
              <w:rPr>
                <w:rFonts w:ascii="Calibri" w:eastAsia="Times New Roman" w:hAnsi="Calibri" w:cs="B Nazanin"/>
                <w:color w:val="000000"/>
                <w:sz w:val="20"/>
                <w:szCs w:val="20"/>
                <w:rtl/>
              </w:rPr>
            </w:pPr>
          </w:p>
        </w:tc>
        <w:tc>
          <w:tcPr>
            <w:tcW w:w="1389" w:type="dxa"/>
            <w:noWrap/>
            <w:hideMark/>
          </w:tcPr>
          <w:p w14:paraId="32F47BC7" w14:textId="77777777" w:rsidR="00B03A3E" w:rsidRPr="00B03A3E" w:rsidRDefault="00B03A3E" w:rsidP="003B4FF4">
            <w:pPr>
              <w:spacing w:after="120"/>
              <w:jc w:val="center"/>
              <w:rPr>
                <w:rFonts w:ascii="Times New Roman" w:eastAsia="Times New Roman" w:hAnsi="Times New Roman" w:cs="B Nazanin"/>
                <w:sz w:val="20"/>
                <w:szCs w:val="20"/>
              </w:rPr>
            </w:pPr>
          </w:p>
        </w:tc>
        <w:tc>
          <w:tcPr>
            <w:tcW w:w="1389" w:type="dxa"/>
            <w:noWrap/>
            <w:hideMark/>
          </w:tcPr>
          <w:p w14:paraId="683D4567" w14:textId="77777777" w:rsidR="00B03A3E" w:rsidRPr="00B03A3E" w:rsidRDefault="00B03A3E" w:rsidP="003B4FF4">
            <w:pPr>
              <w:spacing w:after="120"/>
              <w:jc w:val="center"/>
              <w:rPr>
                <w:rFonts w:ascii="Calibri" w:eastAsia="Times New Roman" w:hAnsi="Calibri" w:cs="B Nazanin"/>
                <w:color w:val="000000"/>
                <w:sz w:val="20"/>
                <w:szCs w:val="20"/>
              </w:rPr>
            </w:pPr>
            <w:r w:rsidRPr="00B03A3E">
              <w:rPr>
                <w:rFonts w:ascii="Calibri" w:eastAsia="Times New Roman" w:hAnsi="Calibri" w:cs="B Nazanin"/>
                <w:color w:val="000000"/>
                <w:sz w:val="20"/>
                <w:szCs w:val="20"/>
              </w:rPr>
              <w:t>9.56</w:t>
            </w:r>
          </w:p>
        </w:tc>
        <w:tc>
          <w:tcPr>
            <w:tcW w:w="1389" w:type="dxa"/>
            <w:noWrap/>
            <w:hideMark/>
          </w:tcPr>
          <w:p w14:paraId="119C5E88" w14:textId="77777777" w:rsidR="00B03A3E" w:rsidRPr="00B03A3E" w:rsidRDefault="00B03A3E" w:rsidP="003B4FF4">
            <w:pPr>
              <w:spacing w:after="120"/>
              <w:jc w:val="center"/>
              <w:rPr>
                <w:rFonts w:ascii="Calibri" w:eastAsia="Times New Roman" w:hAnsi="Calibri" w:cs="B Nazanin"/>
                <w:color w:val="000000"/>
                <w:sz w:val="20"/>
                <w:szCs w:val="20"/>
              </w:rPr>
            </w:pPr>
            <w:r w:rsidRPr="00B03A3E">
              <w:rPr>
                <w:rFonts w:ascii="Calibri" w:eastAsia="Times New Roman" w:hAnsi="Calibri" w:cs="B Nazanin"/>
                <w:color w:val="000000"/>
                <w:sz w:val="20"/>
                <w:szCs w:val="20"/>
              </w:rPr>
              <w:t>39.45</w:t>
            </w:r>
          </w:p>
        </w:tc>
        <w:tc>
          <w:tcPr>
            <w:tcW w:w="1389" w:type="dxa"/>
            <w:noWrap/>
            <w:hideMark/>
          </w:tcPr>
          <w:p w14:paraId="36E34047" w14:textId="77777777" w:rsidR="00B03A3E" w:rsidRPr="00B03A3E" w:rsidRDefault="00B03A3E" w:rsidP="003B4FF4">
            <w:pPr>
              <w:bidi/>
              <w:spacing w:after="120"/>
              <w:jc w:val="center"/>
              <w:rPr>
                <w:rFonts w:ascii="Calibri" w:eastAsia="Times New Roman" w:hAnsi="Calibri" w:cs="B Nazanin"/>
                <w:b/>
                <w:bCs/>
                <w:color w:val="000000"/>
              </w:rPr>
            </w:pPr>
            <w:r w:rsidRPr="00B03A3E">
              <w:rPr>
                <w:rFonts w:ascii="Calibri" w:eastAsia="Times New Roman" w:hAnsi="Calibri" w:cs="B Nazanin"/>
                <w:b/>
                <w:bCs/>
                <w:color w:val="000000"/>
                <w:rtl/>
              </w:rPr>
              <w:t>زن</w:t>
            </w:r>
          </w:p>
        </w:tc>
      </w:tr>
    </w:tbl>
    <w:p w14:paraId="7EE368F6" w14:textId="3E833AEF" w:rsidR="00B03A3E" w:rsidRPr="0016316B" w:rsidRDefault="00B03A3E" w:rsidP="003B4FF4">
      <w:pPr>
        <w:pStyle w:val="NormalWeb"/>
        <w:bidi/>
        <w:spacing w:before="0" w:beforeAutospacing="0" w:after="120" w:afterAutospacing="0"/>
        <w:jc w:val="both"/>
        <w:rPr>
          <w:rFonts w:cs="B Nazanin"/>
          <w:sz w:val="20"/>
        </w:rPr>
      </w:pPr>
      <w:r w:rsidRPr="0016316B">
        <w:rPr>
          <w:rFonts w:cs="B Nazanin"/>
          <w:sz w:val="20"/>
          <w:rtl/>
        </w:rPr>
        <w:t xml:space="preserve">جدول </w:t>
      </w:r>
      <w:r w:rsidRPr="0016316B">
        <w:rPr>
          <w:rFonts w:cs="B Nazanin"/>
          <w:sz w:val="20"/>
          <w:rtl/>
          <w:lang w:bidi="fa-IR"/>
        </w:rPr>
        <w:t>۵</w:t>
      </w:r>
      <w:r w:rsidRPr="0016316B">
        <w:rPr>
          <w:rFonts w:cs="B Nazanin"/>
          <w:sz w:val="20"/>
          <w:rtl/>
        </w:rPr>
        <w:t xml:space="preserve"> مقایسه میانگین خشونت آنلاین بین مردان و زنان را نشان می‌دهد. میانگین خشونت آنلاین در مردان </w:t>
      </w:r>
      <w:r w:rsidRPr="0016316B">
        <w:rPr>
          <w:rFonts w:cs="B Nazanin"/>
          <w:sz w:val="20"/>
          <w:rtl/>
          <w:lang w:bidi="fa-IR"/>
        </w:rPr>
        <w:t>۴۴.۱۲</w:t>
      </w:r>
      <w:r w:rsidRPr="0016316B">
        <w:rPr>
          <w:rFonts w:cs="B Nazanin"/>
          <w:sz w:val="20"/>
          <w:rtl/>
        </w:rPr>
        <w:t xml:space="preserve"> و در زنان </w:t>
      </w:r>
      <w:r w:rsidRPr="0016316B">
        <w:rPr>
          <w:rFonts w:cs="B Nazanin"/>
          <w:sz w:val="20"/>
          <w:rtl/>
          <w:lang w:bidi="fa-IR"/>
        </w:rPr>
        <w:t>۳۹.۴۵</w:t>
      </w:r>
      <w:r w:rsidRPr="0016316B">
        <w:rPr>
          <w:rFonts w:cs="B Nazanin"/>
          <w:sz w:val="20"/>
          <w:rtl/>
        </w:rPr>
        <w:t xml:space="preserve"> است، و تفاوت معناداری با</w:t>
      </w:r>
      <w:r w:rsidRPr="0016316B">
        <w:rPr>
          <w:rFonts w:cs="B Nazanin"/>
          <w:sz w:val="20"/>
        </w:rPr>
        <w:t xml:space="preserve"> t-test=3.21 </w:t>
      </w:r>
      <w:r w:rsidRPr="0016316B">
        <w:rPr>
          <w:rFonts w:cs="B Nazanin"/>
          <w:sz w:val="20"/>
          <w:rtl/>
        </w:rPr>
        <w:t>و</w:t>
      </w:r>
      <w:r w:rsidRPr="0016316B">
        <w:rPr>
          <w:rFonts w:cs="B Nazanin"/>
          <w:sz w:val="20"/>
        </w:rPr>
        <w:t xml:space="preserve"> p=0.001 </w:t>
      </w:r>
      <w:r w:rsidRPr="0016316B">
        <w:rPr>
          <w:rFonts w:cs="B Nazanin"/>
          <w:sz w:val="20"/>
          <w:rtl/>
        </w:rPr>
        <w:t xml:space="preserve">دارد. این نشان می‌دهد مردان در استفاده از خشونت آنلاین بیش از زنان هستند. </w:t>
      </w:r>
      <w:r w:rsidRPr="00B03A3E">
        <w:rPr>
          <w:rFonts w:cs="B Nazanin"/>
          <w:sz w:val="20"/>
          <w:rtl/>
        </w:rPr>
        <w:t>تحل</w:t>
      </w:r>
      <w:r w:rsidRPr="00B03A3E">
        <w:rPr>
          <w:rFonts w:cs="B Nazanin" w:hint="cs"/>
          <w:sz w:val="20"/>
          <w:rtl/>
        </w:rPr>
        <w:t>ی</w:t>
      </w:r>
      <w:r w:rsidRPr="00B03A3E">
        <w:rPr>
          <w:rFonts w:cs="B Nazanin" w:hint="eastAsia"/>
          <w:sz w:val="20"/>
          <w:rtl/>
        </w:rPr>
        <w:t>ل</w:t>
      </w:r>
      <w:r w:rsidRPr="00B03A3E">
        <w:rPr>
          <w:rFonts w:cs="B Nazanin"/>
          <w:sz w:val="20"/>
          <w:rtl/>
        </w:rPr>
        <w:t xml:space="preserve"> ا</w:t>
      </w:r>
      <w:r w:rsidRPr="00B03A3E">
        <w:rPr>
          <w:rFonts w:cs="B Nazanin" w:hint="cs"/>
          <w:sz w:val="20"/>
          <w:rtl/>
        </w:rPr>
        <w:t>ی</w:t>
      </w:r>
      <w:r w:rsidRPr="00B03A3E">
        <w:rPr>
          <w:rFonts w:cs="B Nazanin" w:hint="eastAsia"/>
          <w:sz w:val="20"/>
          <w:rtl/>
        </w:rPr>
        <w:t>ن</w:t>
      </w:r>
      <w:r w:rsidRPr="00B03A3E">
        <w:rPr>
          <w:rFonts w:cs="B Nazanin"/>
          <w:sz w:val="20"/>
          <w:rtl/>
        </w:rPr>
        <w:t xml:space="preserve"> نتا</w:t>
      </w:r>
      <w:r w:rsidRPr="00B03A3E">
        <w:rPr>
          <w:rFonts w:cs="B Nazanin" w:hint="cs"/>
          <w:sz w:val="20"/>
          <w:rtl/>
        </w:rPr>
        <w:t>ی</w:t>
      </w:r>
      <w:r w:rsidRPr="00B03A3E">
        <w:rPr>
          <w:rFonts w:cs="B Nazanin" w:hint="eastAsia"/>
          <w:sz w:val="20"/>
          <w:rtl/>
        </w:rPr>
        <w:t>ج</w:t>
      </w:r>
      <w:r w:rsidRPr="00B03A3E">
        <w:rPr>
          <w:rFonts w:cs="B Nazanin"/>
          <w:sz w:val="20"/>
          <w:rtl/>
        </w:rPr>
        <w:t xml:space="preserve"> با مطالعات داخل</w:t>
      </w:r>
      <w:r w:rsidRPr="00B03A3E">
        <w:rPr>
          <w:rFonts w:cs="B Nazanin" w:hint="cs"/>
          <w:sz w:val="20"/>
          <w:rtl/>
        </w:rPr>
        <w:t>ی</w:t>
      </w:r>
      <w:r w:rsidRPr="00B03A3E">
        <w:rPr>
          <w:rFonts w:cs="B Nazanin"/>
          <w:sz w:val="20"/>
          <w:rtl/>
        </w:rPr>
        <w:t xml:space="preserve"> مانند صبر</w:t>
      </w:r>
      <w:r w:rsidRPr="00B03A3E">
        <w:rPr>
          <w:rFonts w:cs="B Nazanin" w:hint="cs"/>
          <w:sz w:val="20"/>
          <w:rtl/>
        </w:rPr>
        <w:t>ی</w:t>
      </w:r>
      <w:r w:rsidRPr="00B03A3E">
        <w:rPr>
          <w:rFonts w:cs="B Nazanin"/>
          <w:sz w:val="20"/>
          <w:rtl/>
        </w:rPr>
        <w:t xml:space="preserve"> و همکاران (</w:t>
      </w:r>
      <w:r w:rsidRPr="00B03A3E">
        <w:rPr>
          <w:rFonts w:cs="B Nazanin"/>
          <w:sz w:val="20"/>
          <w:rtl/>
          <w:lang w:bidi="fa-IR"/>
        </w:rPr>
        <w:t xml:space="preserve">۱۴۰۳) </w:t>
      </w:r>
      <w:r w:rsidRPr="00B03A3E">
        <w:rPr>
          <w:rFonts w:cs="B Nazanin"/>
          <w:sz w:val="20"/>
          <w:rtl/>
        </w:rPr>
        <w:t>و مطالعات ب</w:t>
      </w:r>
      <w:r w:rsidRPr="00B03A3E">
        <w:rPr>
          <w:rFonts w:cs="B Nazanin" w:hint="cs"/>
          <w:sz w:val="20"/>
          <w:rtl/>
        </w:rPr>
        <w:t>ی</w:t>
      </w:r>
      <w:r w:rsidRPr="00B03A3E">
        <w:rPr>
          <w:rFonts w:cs="B Nazanin" w:hint="eastAsia"/>
          <w:sz w:val="20"/>
          <w:rtl/>
        </w:rPr>
        <w:t>ن‌الملل</w:t>
      </w:r>
      <w:r w:rsidRPr="00B03A3E">
        <w:rPr>
          <w:rFonts w:cs="B Nazanin" w:hint="cs"/>
          <w:sz w:val="20"/>
          <w:rtl/>
        </w:rPr>
        <w:t>ی</w:t>
      </w:r>
      <w:r w:rsidRPr="00B03A3E">
        <w:rPr>
          <w:rFonts w:cs="B Nazanin"/>
          <w:sz w:val="20"/>
          <w:rtl/>
        </w:rPr>
        <w:t xml:space="preserve"> مانند </w:t>
      </w:r>
      <w:r w:rsidRPr="00B03A3E">
        <w:rPr>
          <w:rFonts w:cs="B Nazanin"/>
          <w:sz w:val="20"/>
        </w:rPr>
        <w:t>Kircaburun</w:t>
      </w:r>
      <w:r w:rsidRPr="00B03A3E">
        <w:rPr>
          <w:rFonts w:cs="B Nazanin"/>
          <w:sz w:val="20"/>
          <w:rtl/>
        </w:rPr>
        <w:t xml:space="preserve"> و همکاران (2020) همسو است.</w:t>
      </w:r>
      <w:r>
        <w:rPr>
          <w:rFonts w:cs="B Nazanin" w:hint="cs"/>
          <w:sz w:val="20"/>
          <w:rtl/>
        </w:rPr>
        <w:t xml:space="preserve"> </w:t>
      </w:r>
      <w:r w:rsidRPr="0016316B">
        <w:rPr>
          <w:rFonts w:cs="B Nazanin"/>
          <w:sz w:val="20"/>
          <w:rtl/>
        </w:rPr>
        <w:t>نتایج نشان می‌دهد که مداخلات پیشگیرانه و برنامه‌های آموزشی باید به شکل ویژه برای مردان طراحی شود. همچنین، این تفاوت جنسیتی با تفاوت‌های روان‌شناختی، مهارت‌های مقابله‌ای و میزان تجربه هیجانات منفی مرتبط است. این جدول اهمیت بررسی عوامل جمعیت‌شناختی به عنوان تعدیل‌کننده رفتارهای خشونت‌آمیز آنلاین را برجسته می‌کند و نشان می‌دهد که تحلیل چندبعدی با ترکیب متغیرهای روان‌شناختی و دموگرافیک ضرورت دارد</w:t>
      </w:r>
      <w:r w:rsidRPr="0016316B">
        <w:rPr>
          <w:rFonts w:cs="B Nazanin"/>
          <w:sz w:val="20"/>
        </w:rPr>
        <w:t>.</w:t>
      </w:r>
    </w:p>
    <w:p w14:paraId="4D71FBFE" w14:textId="77777777" w:rsidR="00B03A3E" w:rsidRDefault="00B03A3E" w:rsidP="003B4FF4">
      <w:pPr>
        <w:pStyle w:val="Heading3"/>
        <w:bidi/>
        <w:spacing w:before="0" w:after="120" w:line="240" w:lineRule="auto"/>
        <w:jc w:val="both"/>
        <w:rPr>
          <w:rStyle w:val="Strong"/>
          <w:rFonts w:ascii="Times New Roman" w:eastAsia="Times New Roman" w:hAnsi="Times New Roman" w:cs="B Nazanin"/>
          <w:b w:val="0"/>
          <w:bCs w:val="0"/>
          <w:color w:val="000000" w:themeColor="text1"/>
          <w:sz w:val="20"/>
          <w:rtl/>
        </w:rPr>
      </w:pPr>
      <w:r w:rsidRPr="00B03A3E">
        <w:rPr>
          <w:rStyle w:val="Strong"/>
          <w:rFonts w:ascii="Times New Roman" w:eastAsia="Times New Roman" w:hAnsi="Times New Roman" w:cs="B Nazanin"/>
          <w:b w:val="0"/>
          <w:bCs w:val="0"/>
          <w:color w:val="000000" w:themeColor="text1"/>
          <w:sz w:val="20"/>
          <w:rtl/>
        </w:rPr>
        <w:t>تفس</w:t>
      </w:r>
      <w:r w:rsidRPr="00B03A3E">
        <w:rPr>
          <w:rStyle w:val="Strong"/>
          <w:rFonts w:ascii="Times New Roman" w:eastAsia="Times New Roman" w:hAnsi="Times New Roman" w:cs="B Nazanin" w:hint="cs"/>
          <w:b w:val="0"/>
          <w:bCs w:val="0"/>
          <w:color w:val="000000" w:themeColor="text1"/>
          <w:sz w:val="20"/>
          <w:rtl/>
        </w:rPr>
        <w:t>ی</w:t>
      </w:r>
      <w:r w:rsidRPr="00B03A3E">
        <w:rPr>
          <w:rStyle w:val="Strong"/>
          <w:rFonts w:ascii="Times New Roman" w:eastAsia="Times New Roman" w:hAnsi="Times New Roman" w:cs="B Nazanin" w:hint="eastAsia"/>
          <w:b w:val="0"/>
          <w:bCs w:val="0"/>
          <w:color w:val="000000" w:themeColor="text1"/>
          <w:sz w:val="20"/>
          <w:rtl/>
        </w:rPr>
        <w:t>ر</w:t>
      </w:r>
      <w:r w:rsidRPr="00B03A3E">
        <w:rPr>
          <w:rStyle w:val="Strong"/>
          <w:rFonts w:ascii="Times New Roman" w:eastAsia="Times New Roman" w:hAnsi="Times New Roman" w:cs="B Nazanin"/>
          <w:b w:val="0"/>
          <w:bCs w:val="0"/>
          <w:color w:val="000000" w:themeColor="text1"/>
          <w:sz w:val="20"/>
          <w:rtl/>
        </w:rPr>
        <w:t>: خشونت آنلا</w:t>
      </w:r>
      <w:r w:rsidRPr="00B03A3E">
        <w:rPr>
          <w:rStyle w:val="Strong"/>
          <w:rFonts w:ascii="Times New Roman" w:eastAsia="Times New Roman" w:hAnsi="Times New Roman" w:cs="B Nazanin" w:hint="cs"/>
          <w:b w:val="0"/>
          <w:bCs w:val="0"/>
          <w:color w:val="000000" w:themeColor="text1"/>
          <w:sz w:val="20"/>
          <w:rtl/>
        </w:rPr>
        <w:t>ی</w:t>
      </w:r>
      <w:r w:rsidRPr="00B03A3E">
        <w:rPr>
          <w:rStyle w:val="Strong"/>
          <w:rFonts w:ascii="Times New Roman" w:eastAsia="Times New Roman" w:hAnsi="Times New Roman" w:cs="B Nazanin" w:hint="eastAsia"/>
          <w:b w:val="0"/>
          <w:bCs w:val="0"/>
          <w:color w:val="000000" w:themeColor="text1"/>
          <w:sz w:val="20"/>
          <w:rtl/>
        </w:rPr>
        <w:t>ن</w:t>
      </w:r>
      <w:r w:rsidRPr="00B03A3E">
        <w:rPr>
          <w:rStyle w:val="Strong"/>
          <w:rFonts w:ascii="Times New Roman" w:eastAsia="Times New Roman" w:hAnsi="Times New Roman" w:cs="B Nazanin"/>
          <w:b w:val="0"/>
          <w:bCs w:val="0"/>
          <w:color w:val="000000" w:themeColor="text1"/>
          <w:sz w:val="20"/>
          <w:rtl/>
        </w:rPr>
        <w:t xml:space="preserve"> در مردان به طور معنادار</w:t>
      </w:r>
      <w:r w:rsidRPr="00B03A3E">
        <w:rPr>
          <w:rStyle w:val="Strong"/>
          <w:rFonts w:ascii="Times New Roman" w:eastAsia="Times New Roman" w:hAnsi="Times New Roman" w:cs="B Nazanin" w:hint="cs"/>
          <w:b w:val="0"/>
          <w:bCs w:val="0"/>
          <w:color w:val="000000" w:themeColor="text1"/>
          <w:sz w:val="20"/>
          <w:rtl/>
        </w:rPr>
        <w:t>ی</w:t>
      </w:r>
      <w:r w:rsidRPr="00B03A3E">
        <w:rPr>
          <w:rStyle w:val="Strong"/>
          <w:rFonts w:ascii="Times New Roman" w:eastAsia="Times New Roman" w:hAnsi="Times New Roman" w:cs="B Nazanin"/>
          <w:b w:val="0"/>
          <w:bCs w:val="0"/>
          <w:color w:val="000000" w:themeColor="text1"/>
          <w:sz w:val="20"/>
          <w:rtl/>
        </w:rPr>
        <w:t xml:space="preserve"> بالاتر از زنان است. ا</w:t>
      </w:r>
      <w:r w:rsidRPr="00B03A3E">
        <w:rPr>
          <w:rStyle w:val="Strong"/>
          <w:rFonts w:ascii="Times New Roman" w:eastAsia="Times New Roman" w:hAnsi="Times New Roman" w:cs="B Nazanin" w:hint="cs"/>
          <w:b w:val="0"/>
          <w:bCs w:val="0"/>
          <w:color w:val="000000" w:themeColor="text1"/>
          <w:sz w:val="20"/>
          <w:rtl/>
        </w:rPr>
        <w:t>ی</w:t>
      </w:r>
      <w:r w:rsidRPr="00B03A3E">
        <w:rPr>
          <w:rStyle w:val="Strong"/>
          <w:rFonts w:ascii="Times New Roman" w:eastAsia="Times New Roman" w:hAnsi="Times New Roman" w:cs="B Nazanin" w:hint="eastAsia"/>
          <w:b w:val="0"/>
          <w:bCs w:val="0"/>
          <w:color w:val="000000" w:themeColor="text1"/>
          <w:sz w:val="20"/>
          <w:rtl/>
        </w:rPr>
        <w:t>ن</w:t>
      </w:r>
      <w:r w:rsidRPr="00B03A3E">
        <w:rPr>
          <w:rStyle w:val="Strong"/>
          <w:rFonts w:ascii="Times New Roman" w:eastAsia="Times New Roman" w:hAnsi="Times New Roman" w:cs="B Nazanin"/>
          <w:b w:val="0"/>
          <w:bCs w:val="0"/>
          <w:color w:val="000000" w:themeColor="text1"/>
          <w:sz w:val="20"/>
          <w:rtl/>
        </w:rPr>
        <w:t xml:space="preserve"> </w:t>
      </w:r>
      <w:r w:rsidRPr="00B03A3E">
        <w:rPr>
          <w:rStyle w:val="Strong"/>
          <w:rFonts w:ascii="Times New Roman" w:eastAsia="Times New Roman" w:hAnsi="Times New Roman" w:cs="B Nazanin" w:hint="cs"/>
          <w:b w:val="0"/>
          <w:bCs w:val="0"/>
          <w:color w:val="000000" w:themeColor="text1"/>
          <w:sz w:val="20"/>
          <w:rtl/>
        </w:rPr>
        <w:t>ی</w:t>
      </w:r>
      <w:r w:rsidRPr="00B03A3E">
        <w:rPr>
          <w:rStyle w:val="Strong"/>
          <w:rFonts w:ascii="Times New Roman" w:eastAsia="Times New Roman" w:hAnsi="Times New Roman" w:cs="B Nazanin" w:hint="eastAsia"/>
          <w:b w:val="0"/>
          <w:bCs w:val="0"/>
          <w:color w:val="000000" w:themeColor="text1"/>
          <w:sz w:val="20"/>
          <w:rtl/>
        </w:rPr>
        <w:t>افته</w:t>
      </w:r>
      <w:r w:rsidRPr="00B03A3E">
        <w:rPr>
          <w:rStyle w:val="Strong"/>
          <w:rFonts w:ascii="Times New Roman" w:eastAsia="Times New Roman" w:hAnsi="Times New Roman" w:cs="B Nazanin"/>
          <w:b w:val="0"/>
          <w:bCs w:val="0"/>
          <w:color w:val="000000" w:themeColor="text1"/>
          <w:sz w:val="20"/>
          <w:rtl/>
        </w:rPr>
        <w:t xml:space="preserve"> با مطالعات داخل</w:t>
      </w:r>
      <w:r w:rsidRPr="00B03A3E">
        <w:rPr>
          <w:rStyle w:val="Strong"/>
          <w:rFonts w:ascii="Times New Roman" w:eastAsia="Times New Roman" w:hAnsi="Times New Roman" w:cs="B Nazanin" w:hint="cs"/>
          <w:b w:val="0"/>
          <w:bCs w:val="0"/>
          <w:color w:val="000000" w:themeColor="text1"/>
          <w:sz w:val="20"/>
          <w:rtl/>
        </w:rPr>
        <w:t>ی</w:t>
      </w:r>
      <w:r w:rsidRPr="00B03A3E">
        <w:rPr>
          <w:rStyle w:val="Strong"/>
          <w:rFonts w:ascii="Times New Roman" w:eastAsia="Times New Roman" w:hAnsi="Times New Roman" w:cs="B Nazanin"/>
          <w:b w:val="0"/>
          <w:bCs w:val="0"/>
          <w:color w:val="000000" w:themeColor="text1"/>
          <w:sz w:val="20"/>
          <w:rtl/>
        </w:rPr>
        <w:t xml:space="preserve"> و خارج</w:t>
      </w:r>
      <w:r w:rsidRPr="00B03A3E">
        <w:rPr>
          <w:rStyle w:val="Strong"/>
          <w:rFonts w:ascii="Times New Roman" w:eastAsia="Times New Roman" w:hAnsi="Times New Roman" w:cs="B Nazanin" w:hint="cs"/>
          <w:b w:val="0"/>
          <w:bCs w:val="0"/>
          <w:color w:val="000000" w:themeColor="text1"/>
          <w:sz w:val="20"/>
          <w:rtl/>
        </w:rPr>
        <w:t>ی</w:t>
      </w:r>
      <w:r w:rsidRPr="00B03A3E">
        <w:rPr>
          <w:rStyle w:val="Strong"/>
          <w:rFonts w:ascii="Times New Roman" w:eastAsia="Times New Roman" w:hAnsi="Times New Roman" w:cs="B Nazanin"/>
          <w:b w:val="0"/>
          <w:bCs w:val="0"/>
          <w:color w:val="000000" w:themeColor="text1"/>
          <w:sz w:val="20"/>
          <w:rtl/>
        </w:rPr>
        <w:t xml:space="preserve"> همخوان</w:t>
      </w:r>
      <w:r w:rsidRPr="00B03A3E">
        <w:rPr>
          <w:rStyle w:val="Strong"/>
          <w:rFonts w:ascii="Times New Roman" w:eastAsia="Times New Roman" w:hAnsi="Times New Roman" w:cs="B Nazanin" w:hint="cs"/>
          <w:b w:val="0"/>
          <w:bCs w:val="0"/>
          <w:color w:val="000000" w:themeColor="text1"/>
          <w:sz w:val="20"/>
          <w:rtl/>
        </w:rPr>
        <w:t>ی</w:t>
      </w:r>
      <w:r w:rsidRPr="00B03A3E">
        <w:rPr>
          <w:rStyle w:val="Strong"/>
          <w:rFonts w:ascii="Times New Roman" w:eastAsia="Times New Roman" w:hAnsi="Times New Roman" w:cs="B Nazanin"/>
          <w:b w:val="0"/>
          <w:bCs w:val="0"/>
          <w:color w:val="000000" w:themeColor="text1"/>
          <w:sz w:val="20"/>
          <w:rtl/>
        </w:rPr>
        <w:t xml:space="preserve"> دارد که نشان م</w:t>
      </w:r>
      <w:r w:rsidRPr="00B03A3E">
        <w:rPr>
          <w:rStyle w:val="Strong"/>
          <w:rFonts w:ascii="Times New Roman" w:eastAsia="Times New Roman" w:hAnsi="Times New Roman" w:cs="B Nazanin" w:hint="cs"/>
          <w:b w:val="0"/>
          <w:bCs w:val="0"/>
          <w:color w:val="000000" w:themeColor="text1"/>
          <w:sz w:val="20"/>
          <w:rtl/>
        </w:rPr>
        <w:t>ی‌</w:t>
      </w:r>
      <w:r w:rsidRPr="00B03A3E">
        <w:rPr>
          <w:rStyle w:val="Strong"/>
          <w:rFonts w:ascii="Times New Roman" w:eastAsia="Times New Roman" w:hAnsi="Times New Roman" w:cs="B Nazanin" w:hint="eastAsia"/>
          <w:b w:val="0"/>
          <w:bCs w:val="0"/>
          <w:color w:val="000000" w:themeColor="text1"/>
          <w:sz w:val="20"/>
          <w:rtl/>
        </w:rPr>
        <w:t>دهد</w:t>
      </w:r>
      <w:r w:rsidRPr="00B03A3E">
        <w:rPr>
          <w:rStyle w:val="Strong"/>
          <w:rFonts w:ascii="Times New Roman" w:eastAsia="Times New Roman" w:hAnsi="Times New Roman" w:cs="B Nazanin"/>
          <w:b w:val="0"/>
          <w:bCs w:val="0"/>
          <w:color w:val="000000" w:themeColor="text1"/>
          <w:sz w:val="20"/>
          <w:rtl/>
        </w:rPr>
        <w:t xml:space="preserve"> جنس</w:t>
      </w:r>
      <w:r w:rsidRPr="00B03A3E">
        <w:rPr>
          <w:rStyle w:val="Strong"/>
          <w:rFonts w:ascii="Times New Roman" w:eastAsia="Times New Roman" w:hAnsi="Times New Roman" w:cs="B Nazanin" w:hint="cs"/>
          <w:b w:val="0"/>
          <w:bCs w:val="0"/>
          <w:color w:val="000000" w:themeColor="text1"/>
          <w:sz w:val="20"/>
          <w:rtl/>
        </w:rPr>
        <w:t>ی</w:t>
      </w:r>
      <w:r w:rsidRPr="00B03A3E">
        <w:rPr>
          <w:rStyle w:val="Strong"/>
          <w:rFonts w:ascii="Times New Roman" w:eastAsia="Times New Roman" w:hAnsi="Times New Roman" w:cs="B Nazanin" w:hint="eastAsia"/>
          <w:b w:val="0"/>
          <w:bCs w:val="0"/>
          <w:color w:val="000000" w:themeColor="text1"/>
          <w:sz w:val="20"/>
          <w:rtl/>
        </w:rPr>
        <w:t>ت</w:t>
      </w:r>
      <w:r w:rsidRPr="00B03A3E">
        <w:rPr>
          <w:rStyle w:val="Strong"/>
          <w:rFonts w:ascii="Times New Roman" w:eastAsia="Times New Roman" w:hAnsi="Times New Roman" w:cs="B Nazanin"/>
          <w:b w:val="0"/>
          <w:bCs w:val="0"/>
          <w:color w:val="000000" w:themeColor="text1"/>
          <w:sz w:val="20"/>
          <w:rtl/>
        </w:rPr>
        <w:t xml:space="preserve"> م</w:t>
      </w:r>
      <w:r w:rsidRPr="00B03A3E">
        <w:rPr>
          <w:rStyle w:val="Strong"/>
          <w:rFonts w:ascii="Times New Roman" w:eastAsia="Times New Roman" w:hAnsi="Times New Roman" w:cs="B Nazanin" w:hint="cs"/>
          <w:b w:val="0"/>
          <w:bCs w:val="0"/>
          <w:color w:val="000000" w:themeColor="text1"/>
          <w:sz w:val="20"/>
          <w:rtl/>
        </w:rPr>
        <w:t>ی‌</w:t>
      </w:r>
      <w:r w:rsidRPr="00B03A3E">
        <w:rPr>
          <w:rStyle w:val="Strong"/>
          <w:rFonts w:ascii="Times New Roman" w:eastAsia="Times New Roman" w:hAnsi="Times New Roman" w:cs="B Nazanin" w:hint="eastAsia"/>
          <w:b w:val="0"/>
          <w:bCs w:val="0"/>
          <w:color w:val="000000" w:themeColor="text1"/>
          <w:sz w:val="20"/>
          <w:rtl/>
        </w:rPr>
        <w:t>تواند</w:t>
      </w:r>
      <w:r w:rsidRPr="00B03A3E">
        <w:rPr>
          <w:rStyle w:val="Strong"/>
          <w:rFonts w:ascii="Times New Roman" w:eastAsia="Times New Roman" w:hAnsi="Times New Roman" w:cs="B Nazanin"/>
          <w:b w:val="0"/>
          <w:bCs w:val="0"/>
          <w:color w:val="000000" w:themeColor="text1"/>
          <w:sz w:val="20"/>
          <w:rtl/>
        </w:rPr>
        <w:t xml:space="preserve"> به‌عنوان عامل تعد</w:t>
      </w:r>
      <w:r w:rsidRPr="00B03A3E">
        <w:rPr>
          <w:rStyle w:val="Strong"/>
          <w:rFonts w:ascii="Times New Roman" w:eastAsia="Times New Roman" w:hAnsi="Times New Roman" w:cs="B Nazanin" w:hint="cs"/>
          <w:b w:val="0"/>
          <w:bCs w:val="0"/>
          <w:color w:val="000000" w:themeColor="text1"/>
          <w:sz w:val="20"/>
          <w:rtl/>
        </w:rPr>
        <w:t>ی</w:t>
      </w:r>
      <w:r w:rsidRPr="00B03A3E">
        <w:rPr>
          <w:rStyle w:val="Strong"/>
          <w:rFonts w:ascii="Times New Roman" w:eastAsia="Times New Roman" w:hAnsi="Times New Roman" w:cs="B Nazanin" w:hint="eastAsia"/>
          <w:b w:val="0"/>
          <w:bCs w:val="0"/>
          <w:color w:val="000000" w:themeColor="text1"/>
          <w:sz w:val="20"/>
          <w:rtl/>
        </w:rPr>
        <w:t>ل‌کننده</w:t>
      </w:r>
      <w:r w:rsidRPr="00B03A3E">
        <w:rPr>
          <w:rStyle w:val="Strong"/>
          <w:rFonts w:ascii="Times New Roman" w:eastAsia="Times New Roman" w:hAnsi="Times New Roman" w:cs="B Nazanin"/>
          <w:b w:val="0"/>
          <w:bCs w:val="0"/>
          <w:color w:val="000000" w:themeColor="text1"/>
          <w:sz w:val="20"/>
          <w:rtl/>
        </w:rPr>
        <w:t xml:space="preserve"> در رفتارها</w:t>
      </w:r>
      <w:r w:rsidRPr="00B03A3E">
        <w:rPr>
          <w:rStyle w:val="Strong"/>
          <w:rFonts w:ascii="Times New Roman" w:eastAsia="Times New Roman" w:hAnsi="Times New Roman" w:cs="B Nazanin" w:hint="cs"/>
          <w:b w:val="0"/>
          <w:bCs w:val="0"/>
          <w:color w:val="000000" w:themeColor="text1"/>
          <w:sz w:val="20"/>
          <w:rtl/>
        </w:rPr>
        <w:t>ی</w:t>
      </w:r>
      <w:r w:rsidRPr="00B03A3E">
        <w:rPr>
          <w:rStyle w:val="Strong"/>
          <w:rFonts w:ascii="Times New Roman" w:eastAsia="Times New Roman" w:hAnsi="Times New Roman" w:cs="B Nazanin"/>
          <w:b w:val="0"/>
          <w:bCs w:val="0"/>
          <w:color w:val="000000" w:themeColor="text1"/>
          <w:sz w:val="20"/>
          <w:rtl/>
        </w:rPr>
        <w:t xml:space="preserve"> پرخاشگرانه آنلا</w:t>
      </w:r>
      <w:r w:rsidRPr="00B03A3E">
        <w:rPr>
          <w:rStyle w:val="Strong"/>
          <w:rFonts w:ascii="Times New Roman" w:eastAsia="Times New Roman" w:hAnsi="Times New Roman" w:cs="B Nazanin" w:hint="cs"/>
          <w:b w:val="0"/>
          <w:bCs w:val="0"/>
          <w:color w:val="000000" w:themeColor="text1"/>
          <w:sz w:val="20"/>
          <w:rtl/>
        </w:rPr>
        <w:t>ی</w:t>
      </w:r>
      <w:r w:rsidRPr="00B03A3E">
        <w:rPr>
          <w:rStyle w:val="Strong"/>
          <w:rFonts w:ascii="Times New Roman" w:eastAsia="Times New Roman" w:hAnsi="Times New Roman" w:cs="B Nazanin" w:hint="eastAsia"/>
          <w:b w:val="0"/>
          <w:bCs w:val="0"/>
          <w:color w:val="000000" w:themeColor="text1"/>
          <w:sz w:val="20"/>
          <w:rtl/>
        </w:rPr>
        <w:t>ن</w:t>
      </w:r>
      <w:r w:rsidRPr="00B03A3E">
        <w:rPr>
          <w:rStyle w:val="Strong"/>
          <w:rFonts w:ascii="Times New Roman" w:eastAsia="Times New Roman" w:hAnsi="Times New Roman" w:cs="B Nazanin"/>
          <w:b w:val="0"/>
          <w:bCs w:val="0"/>
          <w:color w:val="000000" w:themeColor="text1"/>
          <w:sz w:val="20"/>
          <w:rtl/>
        </w:rPr>
        <w:t xml:space="preserve"> مطرح باشد (صبر</w:t>
      </w:r>
      <w:r w:rsidRPr="00B03A3E">
        <w:rPr>
          <w:rStyle w:val="Strong"/>
          <w:rFonts w:ascii="Times New Roman" w:eastAsia="Times New Roman" w:hAnsi="Times New Roman" w:cs="B Nazanin" w:hint="cs"/>
          <w:b w:val="0"/>
          <w:bCs w:val="0"/>
          <w:color w:val="000000" w:themeColor="text1"/>
          <w:sz w:val="20"/>
          <w:rtl/>
        </w:rPr>
        <w:t>ی</w:t>
      </w:r>
      <w:r w:rsidRPr="00B03A3E">
        <w:rPr>
          <w:rStyle w:val="Strong"/>
          <w:rFonts w:ascii="Times New Roman" w:eastAsia="Times New Roman" w:hAnsi="Times New Roman" w:cs="B Nazanin"/>
          <w:b w:val="0"/>
          <w:bCs w:val="0"/>
          <w:color w:val="000000" w:themeColor="text1"/>
          <w:sz w:val="20"/>
          <w:rtl/>
        </w:rPr>
        <w:t xml:space="preserve"> و همکاران، </w:t>
      </w:r>
      <w:r w:rsidRPr="00B03A3E">
        <w:rPr>
          <w:rStyle w:val="Strong"/>
          <w:rFonts w:ascii="Times New Roman" w:eastAsia="Times New Roman" w:hAnsi="Times New Roman" w:cs="B Nazanin"/>
          <w:b w:val="0"/>
          <w:bCs w:val="0"/>
          <w:color w:val="000000" w:themeColor="text1"/>
          <w:sz w:val="20"/>
          <w:rtl/>
          <w:lang w:bidi="fa-IR"/>
        </w:rPr>
        <w:t>۱۴۰۳</w:t>
      </w:r>
      <w:r w:rsidRPr="00B03A3E">
        <w:rPr>
          <w:rStyle w:val="Strong"/>
          <w:rFonts w:ascii="Times New Roman" w:eastAsia="Times New Roman" w:hAnsi="Times New Roman" w:cs="B Nazanin"/>
          <w:b w:val="0"/>
          <w:bCs w:val="0"/>
          <w:color w:val="000000" w:themeColor="text1"/>
          <w:sz w:val="20"/>
          <w:rtl/>
        </w:rPr>
        <w:t xml:space="preserve">؛ </w:t>
      </w:r>
      <w:r w:rsidRPr="00B03A3E">
        <w:rPr>
          <w:rStyle w:val="Strong"/>
          <w:rFonts w:ascii="Times New Roman" w:eastAsia="Times New Roman" w:hAnsi="Times New Roman" w:cs="B Nazanin"/>
          <w:b w:val="0"/>
          <w:bCs w:val="0"/>
          <w:color w:val="000000" w:themeColor="text1"/>
          <w:sz w:val="20"/>
        </w:rPr>
        <w:t>Kircaburun</w:t>
      </w:r>
      <w:r w:rsidRPr="00B03A3E">
        <w:rPr>
          <w:rStyle w:val="Strong"/>
          <w:rFonts w:ascii="Times New Roman" w:eastAsia="Times New Roman" w:hAnsi="Times New Roman" w:cs="B Nazanin"/>
          <w:b w:val="0"/>
          <w:bCs w:val="0"/>
          <w:color w:val="000000" w:themeColor="text1"/>
          <w:sz w:val="20"/>
          <w:rtl/>
        </w:rPr>
        <w:t xml:space="preserve"> و همکاران، 2020).</w:t>
      </w:r>
    </w:p>
    <w:p w14:paraId="2DEE61B5" w14:textId="28DD27E0" w:rsidR="0016316B" w:rsidRPr="0016316B" w:rsidRDefault="0016316B" w:rsidP="003B4FF4">
      <w:pPr>
        <w:pStyle w:val="Heading3"/>
        <w:bidi/>
        <w:spacing w:before="0" w:after="120" w:line="240" w:lineRule="auto"/>
        <w:jc w:val="both"/>
        <w:rPr>
          <w:rFonts w:ascii="Times New Roman" w:hAnsi="Times New Roman" w:cs="B Nazanin"/>
          <w:color w:val="000000" w:themeColor="text1"/>
          <w:sz w:val="20"/>
        </w:rPr>
      </w:pPr>
      <w:r w:rsidRPr="0016316B">
        <w:rPr>
          <w:rFonts w:ascii="Times New Roman" w:hAnsi="Times New Roman" w:cs="B Nazanin"/>
          <w:color w:val="000000" w:themeColor="text1"/>
          <w:sz w:val="20"/>
          <w:rtl/>
        </w:rPr>
        <w:t>تحلیل بر اساس سن</w:t>
      </w:r>
      <w:r w:rsidRPr="0016316B">
        <w:rPr>
          <w:rFonts w:ascii="Times New Roman" w:hAnsi="Times New Roman" w:cs="B Nazanin"/>
          <w:color w:val="000000" w:themeColor="text1"/>
          <w:sz w:val="20"/>
        </w:rPr>
        <w:t>:</w:t>
      </w:r>
    </w:p>
    <w:p w14:paraId="2D272057" w14:textId="77777777" w:rsidR="0016316B" w:rsidRPr="0016316B" w:rsidRDefault="0016316B" w:rsidP="003B4FF4">
      <w:pPr>
        <w:pStyle w:val="NormalWeb"/>
        <w:numPr>
          <w:ilvl w:val="0"/>
          <w:numId w:val="26"/>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 xml:space="preserve">افراد </w:t>
      </w:r>
      <w:r w:rsidRPr="0016316B">
        <w:rPr>
          <w:rFonts w:cs="B Nazanin"/>
          <w:color w:val="000000" w:themeColor="text1"/>
          <w:sz w:val="20"/>
          <w:rtl/>
          <w:lang w:bidi="fa-IR"/>
        </w:rPr>
        <w:t>۱۸</w:t>
      </w:r>
      <w:r w:rsidRPr="0016316B">
        <w:rPr>
          <w:rFonts w:ascii="Arial" w:hAnsi="Arial" w:cs="Arial" w:hint="cs"/>
          <w:color w:val="000000" w:themeColor="text1"/>
          <w:sz w:val="20"/>
          <w:rtl/>
          <w:lang w:bidi="fa-IR"/>
        </w:rPr>
        <w:t>–</w:t>
      </w:r>
      <w:r w:rsidRPr="0016316B">
        <w:rPr>
          <w:rFonts w:cs="B Nazanin" w:hint="cs"/>
          <w:color w:val="000000" w:themeColor="text1"/>
          <w:sz w:val="20"/>
          <w:rtl/>
          <w:lang w:bidi="fa-IR"/>
        </w:rPr>
        <w:t>۲۵</w:t>
      </w:r>
      <w:r w:rsidRPr="0016316B">
        <w:rPr>
          <w:rFonts w:cs="B Nazanin"/>
          <w:color w:val="000000" w:themeColor="text1"/>
          <w:sz w:val="20"/>
          <w:rtl/>
        </w:rPr>
        <w:t xml:space="preserve"> سال بیشترین خشونت آنلاین را نشان دادند، که ممکن است به دلیل </w:t>
      </w:r>
      <w:r w:rsidRPr="0016316B">
        <w:rPr>
          <w:rStyle w:val="Strong"/>
          <w:rFonts w:cs="B Nazanin"/>
          <w:b w:val="0"/>
          <w:bCs w:val="0"/>
          <w:color w:val="000000" w:themeColor="text1"/>
          <w:sz w:val="20"/>
          <w:rtl/>
        </w:rPr>
        <w:t>تجربه محدود در مدیریت هیجانات و استفاده گسترده از شبکه‌های اجتماعی</w:t>
      </w:r>
      <w:r w:rsidRPr="0016316B">
        <w:rPr>
          <w:rFonts w:cs="B Nazanin"/>
          <w:color w:val="000000" w:themeColor="text1"/>
          <w:sz w:val="20"/>
          <w:rtl/>
        </w:rPr>
        <w:t xml:space="preserve"> باشد</w:t>
      </w:r>
      <w:r w:rsidRPr="0016316B">
        <w:rPr>
          <w:rFonts w:cs="B Nazanin"/>
          <w:color w:val="000000" w:themeColor="text1"/>
          <w:sz w:val="20"/>
        </w:rPr>
        <w:t>.</w:t>
      </w:r>
    </w:p>
    <w:p w14:paraId="51107D4D" w14:textId="77777777" w:rsidR="0016316B" w:rsidRPr="0016316B" w:rsidRDefault="0016316B" w:rsidP="003B4FF4">
      <w:pPr>
        <w:pStyle w:val="NormalWeb"/>
        <w:numPr>
          <w:ilvl w:val="0"/>
          <w:numId w:val="26"/>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سنین بالاتر (</w:t>
      </w:r>
      <w:r w:rsidRPr="0016316B">
        <w:rPr>
          <w:rFonts w:cs="B Nazanin"/>
          <w:color w:val="000000" w:themeColor="text1"/>
          <w:sz w:val="20"/>
          <w:rtl/>
          <w:lang w:bidi="fa-IR"/>
        </w:rPr>
        <w:t>۳۰</w:t>
      </w:r>
      <w:r w:rsidRPr="0016316B">
        <w:rPr>
          <w:rFonts w:ascii="Arial" w:hAnsi="Arial" w:cs="Arial" w:hint="cs"/>
          <w:color w:val="000000" w:themeColor="text1"/>
          <w:sz w:val="20"/>
          <w:rtl/>
          <w:lang w:bidi="fa-IR"/>
        </w:rPr>
        <w:t>–</w:t>
      </w:r>
      <w:r w:rsidRPr="0016316B">
        <w:rPr>
          <w:rFonts w:cs="B Nazanin" w:hint="cs"/>
          <w:color w:val="000000" w:themeColor="text1"/>
          <w:sz w:val="20"/>
          <w:rtl/>
          <w:lang w:bidi="fa-IR"/>
        </w:rPr>
        <w:t>۴۰</w:t>
      </w:r>
      <w:r w:rsidRPr="0016316B">
        <w:rPr>
          <w:rFonts w:cs="B Nazanin"/>
          <w:color w:val="000000" w:themeColor="text1"/>
          <w:sz w:val="20"/>
          <w:rtl/>
        </w:rPr>
        <w:t xml:space="preserve"> سال) خشونت آنلاین کمتری داشتند که با افزایش مهارت‌های اجتماعی و انعطاف‌پذیری روان‌شناختی مرتبط است</w:t>
      </w:r>
      <w:r w:rsidRPr="0016316B">
        <w:rPr>
          <w:rFonts w:cs="B Nazanin"/>
          <w:color w:val="000000" w:themeColor="text1"/>
          <w:sz w:val="20"/>
        </w:rPr>
        <w:t>.</w:t>
      </w:r>
    </w:p>
    <w:p w14:paraId="00A3C8B2" w14:textId="50CA2A1A" w:rsidR="0016316B" w:rsidRPr="007C7EC1" w:rsidRDefault="0016316B" w:rsidP="003B4FF4">
      <w:pPr>
        <w:bidi/>
        <w:spacing w:after="120" w:line="240" w:lineRule="auto"/>
        <w:jc w:val="both"/>
        <w:rPr>
          <w:rFonts w:ascii="Times New Roman" w:hAnsi="Times New Roman" w:cs="B Nazanin"/>
          <w:color w:val="000000" w:themeColor="text1"/>
          <w:sz w:val="2"/>
          <w:szCs w:val="2"/>
        </w:rPr>
      </w:pPr>
    </w:p>
    <w:p w14:paraId="26570059" w14:textId="71831C15" w:rsidR="0016316B" w:rsidRPr="00C631F6" w:rsidRDefault="00C631F6" w:rsidP="003B4FF4">
      <w:pPr>
        <w:pStyle w:val="Heading2"/>
        <w:bidi/>
        <w:spacing w:before="0" w:beforeAutospacing="0" w:after="120" w:afterAutospacing="0"/>
        <w:jc w:val="both"/>
        <w:rPr>
          <w:rFonts w:cs="B Nazanin"/>
          <w:b w:val="0"/>
          <w:bCs w:val="0"/>
          <w:color w:val="000000" w:themeColor="text1"/>
          <w:sz w:val="20"/>
          <w:szCs w:val="24"/>
        </w:rPr>
      </w:pPr>
      <w:r w:rsidRPr="00C631F6">
        <w:rPr>
          <w:rStyle w:val="Strong"/>
          <w:rFonts w:cs="B Nazanin" w:hint="cs"/>
          <w:b/>
          <w:bCs/>
          <w:color w:val="000000" w:themeColor="text1"/>
          <w:sz w:val="20"/>
          <w:szCs w:val="24"/>
          <w:rtl/>
          <w:lang w:bidi="fa-IR"/>
        </w:rPr>
        <w:t>4</w:t>
      </w:r>
      <w:r w:rsidR="0016316B" w:rsidRPr="00C631F6">
        <w:rPr>
          <w:rStyle w:val="Strong"/>
          <w:rFonts w:cs="B Nazanin"/>
          <w:b/>
          <w:bCs/>
          <w:color w:val="000000" w:themeColor="text1"/>
          <w:sz w:val="20"/>
          <w:szCs w:val="24"/>
          <w:rtl/>
          <w:lang w:bidi="fa-IR"/>
        </w:rPr>
        <w:t>-۵</w:t>
      </w:r>
      <w:r w:rsidR="0016316B" w:rsidRPr="00C631F6">
        <w:rPr>
          <w:rStyle w:val="Strong"/>
          <w:rFonts w:cs="B Nazanin"/>
          <w:b/>
          <w:bCs/>
          <w:color w:val="000000" w:themeColor="text1"/>
          <w:sz w:val="20"/>
          <w:szCs w:val="24"/>
        </w:rPr>
        <w:t xml:space="preserve">. </w:t>
      </w:r>
      <w:r w:rsidR="0016316B" w:rsidRPr="00C631F6">
        <w:rPr>
          <w:rStyle w:val="Strong"/>
          <w:rFonts w:cs="B Nazanin"/>
          <w:b/>
          <w:bCs/>
          <w:color w:val="000000" w:themeColor="text1"/>
          <w:sz w:val="20"/>
          <w:szCs w:val="24"/>
          <w:rtl/>
        </w:rPr>
        <w:t>جمع‌بندی یافته‌ها</w:t>
      </w:r>
    </w:p>
    <w:p w14:paraId="72B52C33" w14:textId="77777777" w:rsidR="0016316B" w:rsidRPr="0016316B" w:rsidRDefault="0016316B" w:rsidP="003B4FF4">
      <w:pPr>
        <w:pStyle w:val="NormalWeb"/>
        <w:numPr>
          <w:ilvl w:val="0"/>
          <w:numId w:val="27"/>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تروماهای دوران کودکی با خشونت آنلاین رابطه مستقیم مثبت و معنادار دارند</w:t>
      </w:r>
      <w:r w:rsidRPr="0016316B">
        <w:rPr>
          <w:rFonts w:cs="B Nazanin"/>
          <w:color w:val="000000" w:themeColor="text1"/>
          <w:sz w:val="20"/>
        </w:rPr>
        <w:t>.</w:t>
      </w:r>
    </w:p>
    <w:p w14:paraId="2B6D8C03" w14:textId="77777777" w:rsidR="0016316B" w:rsidRPr="0016316B" w:rsidRDefault="0016316B" w:rsidP="003B4FF4">
      <w:pPr>
        <w:pStyle w:val="NormalWeb"/>
        <w:numPr>
          <w:ilvl w:val="0"/>
          <w:numId w:val="27"/>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انعطاف‌پذیری روان‌شناختی و همدلی نقش واسطه‌ای مهمی در کاهش خشونت آنلاین ایفا می‌کنند</w:t>
      </w:r>
      <w:r w:rsidRPr="0016316B">
        <w:rPr>
          <w:rFonts w:cs="B Nazanin"/>
          <w:color w:val="000000" w:themeColor="text1"/>
          <w:sz w:val="20"/>
        </w:rPr>
        <w:t>.</w:t>
      </w:r>
    </w:p>
    <w:p w14:paraId="24A12B7A" w14:textId="77777777" w:rsidR="0016316B" w:rsidRPr="0016316B" w:rsidRDefault="0016316B" w:rsidP="003B4FF4">
      <w:pPr>
        <w:pStyle w:val="NormalWeb"/>
        <w:numPr>
          <w:ilvl w:val="0"/>
          <w:numId w:val="27"/>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مسیر واسطه‌ای ترکیبی (انعطاف‌پذیری + همدلی) اثر قوی‌تری دارد و نشان می‌دهد تقویت مهارت‌های روان‌شناختی می‌تواند پیامدهای منفی تروما را کاهش دهد</w:t>
      </w:r>
      <w:r w:rsidRPr="0016316B">
        <w:rPr>
          <w:rFonts w:cs="B Nazanin"/>
          <w:color w:val="000000" w:themeColor="text1"/>
          <w:sz w:val="20"/>
        </w:rPr>
        <w:t>.</w:t>
      </w:r>
    </w:p>
    <w:p w14:paraId="560DBFBC" w14:textId="77777777" w:rsidR="0016316B" w:rsidRPr="0016316B" w:rsidRDefault="0016316B" w:rsidP="003B4FF4">
      <w:pPr>
        <w:pStyle w:val="NormalWeb"/>
        <w:numPr>
          <w:ilvl w:val="0"/>
          <w:numId w:val="27"/>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جنسیت و سن به عنوان عوامل تعدیلی بر خشونت آنلاین تأثیر دارند، به‌ویژه در گروه‌های جوان و مردان</w:t>
      </w:r>
      <w:r w:rsidRPr="0016316B">
        <w:rPr>
          <w:rFonts w:cs="B Nazanin"/>
          <w:color w:val="000000" w:themeColor="text1"/>
          <w:sz w:val="20"/>
        </w:rPr>
        <w:t>.</w:t>
      </w:r>
    </w:p>
    <w:p w14:paraId="68817605" w14:textId="77777777" w:rsidR="0016316B" w:rsidRPr="0016316B" w:rsidRDefault="0016316B" w:rsidP="003B4FF4">
      <w:pPr>
        <w:pStyle w:val="NormalWeb"/>
        <w:numPr>
          <w:ilvl w:val="0"/>
          <w:numId w:val="27"/>
        </w:numPr>
        <w:bidi/>
        <w:spacing w:before="0" w:beforeAutospacing="0" w:after="120" w:afterAutospacing="0"/>
        <w:jc w:val="both"/>
        <w:rPr>
          <w:rFonts w:cs="B Nazanin"/>
          <w:color w:val="000000" w:themeColor="text1"/>
          <w:sz w:val="20"/>
        </w:rPr>
      </w:pPr>
      <w:r w:rsidRPr="0016316B">
        <w:rPr>
          <w:rFonts w:cs="B Nazanin"/>
          <w:color w:val="000000" w:themeColor="text1"/>
          <w:sz w:val="20"/>
          <w:rtl/>
        </w:rPr>
        <w:t xml:space="preserve">نتایج با یافته‌های مطالعات داخلی و خارجی تطابق دارند و اهمیت </w:t>
      </w:r>
      <w:r w:rsidRPr="0016316B">
        <w:rPr>
          <w:rStyle w:val="Strong"/>
          <w:rFonts w:cs="B Nazanin"/>
          <w:b w:val="0"/>
          <w:bCs w:val="0"/>
          <w:color w:val="000000" w:themeColor="text1"/>
          <w:sz w:val="20"/>
          <w:rtl/>
        </w:rPr>
        <w:t>مدیریت هیجان، انعطاف‌پذیری روان‌شناختی و همدلی</w:t>
      </w:r>
      <w:r w:rsidRPr="0016316B">
        <w:rPr>
          <w:rFonts w:cs="B Nazanin"/>
          <w:color w:val="000000" w:themeColor="text1"/>
          <w:sz w:val="20"/>
          <w:rtl/>
        </w:rPr>
        <w:t xml:space="preserve"> را برای مداخلات پیشگیرانه برجسته می‌کند</w:t>
      </w:r>
      <w:r w:rsidRPr="0016316B">
        <w:rPr>
          <w:rFonts w:cs="B Nazanin"/>
          <w:color w:val="000000" w:themeColor="text1"/>
          <w:sz w:val="20"/>
        </w:rPr>
        <w:t>.</w:t>
      </w:r>
    </w:p>
    <w:p w14:paraId="0CFE0647" w14:textId="7561477B" w:rsidR="0016316B" w:rsidRPr="007C7EC1" w:rsidRDefault="0016316B" w:rsidP="003B4FF4">
      <w:pPr>
        <w:bidi/>
        <w:spacing w:after="120" w:line="240" w:lineRule="auto"/>
        <w:jc w:val="both"/>
        <w:rPr>
          <w:rFonts w:ascii="Times New Roman" w:hAnsi="Times New Roman" w:cs="B Nazanin"/>
          <w:sz w:val="14"/>
          <w:szCs w:val="14"/>
        </w:rPr>
      </w:pPr>
    </w:p>
    <w:p w14:paraId="08438067" w14:textId="245073B3" w:rsidR="0016316B" w:rsidRPr="00CC38C0" w:rsidRDefault="00C631F6" w:rsidP="003B4FF4">
      <w:pPr>
        <w:pStyle w:val="Heading1"/>
        <w:bidi/>
        <w:spacing w:before="0" w:after="120" w:line="240" w:lineRule="auto"/>
        <w:jc w:val="both"/>
        <w:rPr>
          <w:rFonts w:ascii="Times New Roman" w:hAnsi="Times New Roman" w:cs="B Nazanin"/>
          <w:color w:val="000000" w:themeColor="text1"/>
          <w:sz w:val="22"/>
          <w:szCs w:val="28"/>
        </w:rPr>
      </w:pPr>
      <w:r>
        <w:rPr>
          <w:rStyle w:val="Strong"/>
          <w:rFonts w:ascii="Times New Roman" w:hAnsi="Times New Roman" w:cs="B Nazanin" w:hint="cs"/>
          <w:color w:val="000000" w:themeColor="text1"/>
          <w:sz w:val="22"/>
          <w:szCs w:val="28"/>
          <w:rtl/>
          <w:lang w:bidi="fa-IR"/>
        </w:rPr>
        <w:t>5</w:t>
      </w:r>
      <w:r w:rsidR="0016316B" w:rsidRPr="00CC38C0">
        <w:rPr>
          <w:rStyle w:val="Strong"/>
          <w:rFonts w:ascii="Times New Roman" w:hAnsi="Times New Roman" w:cs="B Nazanin"/>
          <w:color w:val="000000" w:themeColor="text1"/>
          <w:sz w:val="22"/>
          <w:szCs w:val="28"/>
        </w:rPr>
        <w:t xml:space="preserve">. </w:t>
      </w:r>
      <w:r w:rsidR="0016316B" w:rsidRPr="00CC38C0">
        <w:rPr>
          <w:rStyle w:val="Strong"/>
          <w:rFonts w:ascii="Times New Roman" w:hAnsi="Times New Roman" w:cs="B Nazanin"/>
          <w:color w:val="000000" w:themeColor="text1"/>
          <w:sz w:val="22"/>
          <w:szCs w:val="28"/>
          <w:rtl/>
        </w:rPr>
        <w:t>بحث و نتیجه‌گیری</w:t>
      </w:r>
    </w:p>
    <w:p w14:paraId="20A1A226" w14:textId="0C2077A6" w:rsidR="0016316B" w:rsidRPr="00CC38C0" w:rsidRDefault="00C631F6" w:rsidP="003B4FF4">
      <w:pPr>
        <w:pStyle w:val="Heading2"/>
        <w:bidi/>
        <w:spacing w:before="0" w:beforeAutospacing="0" w:after="120" w:afterAutospacing="0"/>
        <w:jc w:val="both"/>
        <w:rPr>
          <w:rFonts w:cs="B Nazanin"/>
          <w:b w:val="0"/>
          <w:bCs w:val="0"/>
          <w:sz w:val="20"/>
          <w:szCs w:val="24"/>
        </w:rPr>
      </w:pPr>
      <w:r>
        <w:rPr>
          <w:rStyle w:val="Strong"/>
          <w:rFonts w:cs="B Nazanin" w:hint="cs"/>
          <w:b/>
          <w:bCs/>
          <w:sz w:val="20"/>
          <w:szCs w:val="24"/>
          <w:rtl/>
          <w:lang w:bidi="fa-IR"/>
        </w:rPr>
        <w:t>5</w:t>
      </w:r>
      <w:r w:rsidR="0016316B" w:rsidRPr="00CC38C0">
        <w:rPr>
          <w:rStyle w:val="Strong"/>
          <w:rFonts w:cs="B Nazanin"/>
          <w:b/>
          <w:bCs/>
          <w:sz w:val="20"/>
          <w:szCs w:val="24"/>
          <w:rtl/>
          <w:lang w:bidi="fa-IR"/>
        </w:rPr>
        <w:t>-۱</w:t>
      </w:r>
      <w:r w:rsidR="0016316B" w:rsidRPr="00CC38C0">
        <w:rPr>
          <w:rStyle w:val="Strong"/>
          <w:rFonts w:cs="B Nazanin"/>
          <w:b/>
          <w:bCs/>
          <w:sz w:val="20"/>
          <w:szCs w:val="24"/>
        </w:rPr>
        <w:t xml:space="preserve">. </w:t>
      </w:r>
      <w:r w:rsidR="0016316B" w:rsidRPr="00CC38C0">
        <w:rPr>
          <w:rStyle w:val="Strong"/>
          <w:rFonts w:cs="B Nazanin"/>
          <w:b/>
          <w:bCs/>
          <w:sz w:val="20"/>
          <w:szCs w:val="24"/>
          <w:rtl/>
        </w:rPr>
        <w:t>بحث یافته‌ها</w:t>
      </w:r>
    </w:p>
    <w:p w14:paraId="73D63E27" w14:textId="77777777" w:rsidR="0016316B" w:rsidRPr="00CC38C0" w:rsidRDefault="0016316B" w:rsidP="003B4FF4">
      <w:pPr>
        <w:pStyle w:val="Heading3"/>
        <w:bidi/>
        <w:spacing w:before="0" w:after="120" w:line="240" w:lineRule="auto"/>
        <w:jc w:val="both"/>
        <w:rPr>
          <w:rFonts w:ascii="Times New Roman" w:hAnsi="Times New Roman" w:cs="B Nazanin"/>
          <w:color w:val="000000" w:themeColor="text1"/>
          <w:sz w:val="20"/>
        </w:rPr>
      </w:pPr>
      <w:r w:rsidRPr="00CC38C0">
        <w:rPr>
          <w:rStyle w:val="Strong"/>
          <w:rFonts w:ascii="Times New Roman" w:hAnsi="Times New Roman" w:cs="B Nazanin"/>
          <w:b w:val="0"/>
          <w:bCs w:val="0"/>
          <w:color w:val="000000" w:themeColor="text1"/>
          <w:sz w:val="20"/>
          <w:rtl/>
        </w:rPr>
        <w:t>الف) رابطه مستقیم تروماهای کودکی و خشونت آنلاین</w:t>
      </w:r>
    </w:p>
    <w:p w14:paraId="7D1B60C4" w14:textId="77777777" w:rsidR="0016316B" w:rsidRPr="00CC38C0" w:rsidRDefault="0016316B" w:rsidP="003B4FF4">
      <w:pPr>
        <w:pStyle w:val="NormalWeb"/>
        <w:bidi/>
        <w:spacing w:before="0" w:beforeAutospacing="0" w:after="120" w:afterAutospacing="0"/>
        <w:jc w:val="both"/>
        <w:rPr>
          <w:rFonts w:cs="B Nazanin"/>
          <w:sz w:val="20"/>
        </w:rPr>
      </w:pPr>
      <w:r w:rsidRPr="00CC38C0">
        <w:rPr>
          <w:rFonts w:cs="B Nazanin"/>
          <w:sz w:val="20"/>
          <w:rtl/>
        </w:rPr>
        <w:t xml:space="preserve">یافته‌های پژوهش نشان داد که </w:t>
      </w:r>
      <w:r w:rsidRPr="00CC38C0">
        <w:rPr>
          <w:rStyle w:val="Strong"/>
          <w:rFonts w:cs="B Nazanin"/>
          <w:b w:val="0"/>
          <w:bCs w:val="0"/>
          <w:sz w:val="20"/>
          <w:rtl/>
        </w:rPr>
        <w:t>تجربه تروماهای دوران کودکی با خشونت آنلاین در بزرگسالی رابطه مثبت و معناداری دارد</w:t>
      </w:r>
      <w:r w:rsidRPr="00CC38C0">
        <w:rPr>
          <w:rFonts w:cs="B Nazanin"/>
          <w:sz w:val="20"/>
        </w:rPr>
        <w:t xml:space="preserve">. </w:t>
      </w:r>
      <w:r w:rsidRPr="00CC38C0">
        <w:rPr>
          <w:rFonts w:cs="B Nazanin"/>
          <w:sz w:val="20"/>
          <w:rtl/>
        </w:rPr>
        <w:t>این نتیجه با مطالعات داخلی و خارجی همسو است</w:t>
      </w:r>
      <w:r w:rsidRPr="00CC38C0">
        <w:rPr>
          <w:rFonts w:cs="B Nazanin"/>
          <w:sz w:val="20"/>
        </w:rPr>
        <w:t>:</w:t>
      </w:r>
    </w:p>
    <w:p w14:paraId="200313CB" w14:textId="4A1BBE1B" w:rsidR="00397A75" w:rsidRPr="00CC38C0" w:rsidRDefault="00397A75" w:rsidP="003B4FF4">
      <w:pPr>
        <w:pStyle w:val="NormalWeb"/>
        <w:numPr>
          <w:ilvl w:val="0"/>
          <w:numId w:val="28"/>
        </w:numPr>
        <w:bidi/>
        <w:spacing w:before="0" w:beforeAutospacing="0" w:after="120" w:afterAutospacing="0"/>
        <w:jc w:val="both"/>
        <w:rPr>
          <w:rFonts w:cs="B Nazanin"/>
          <w:sz w:val="20"/>
        </w:rPr>
      </w:pPr>
      <w:r w:rsidRPr="00397A75">
        <w:rPr>
          <w:rFonts w:cs="B Nazanin" w:hint="cs"/>
          <w:sz w:val="20"/>
          <w:rtl/>
        </w:rPr>
        <w:t>صبری</w:t>
      </w:r>
      <w:r w:rsidRPr="00397A75">
        <w:rPr>
          <w:rFonts w:cs="B Nazanin"/>
          <w:sz w:val="20"/>
          <w:rtl/>
        </w:rPr>
        <w:t xml:space="preserve"> و همکاران (</w:t>
      </w:r>
      <w:r w:rsidRPr="00397A75">
        <w:rPr>
          <w:rFonts w:cs="B Nazanin"/>
          <w:sz w:val="20"/>
          <w:rtl/>
          <w:lang w:bidi="fa-IR"/>
        </w:rPr>
        <w:t xml:space="preserve">۱۴۰۳) </w:t>
      </w:r>
      <w:r w:rsidRPr="00397A75">
        <w:rPr>
          <w:rFonts w:cs="B Nazanin"/>
          <w:sz w:val="20"/>
          <w:rtl/>
        </w:rPr>
        <w:t>نشان دادند که بدرفتار</w:t>
      </w:r>
      <w:r w:rsidRPr="00397A75">
        <w:rPr>
          <w:rFonts w:cs="B Nazanin" w:hint="cs"/>
          <w:sz w:val="20"/>
          <w:rtl/>
        </w:rPr>
        <w:t>ی</w:t>
      </w:r>
      <w:r w:rsidRPr="00397A75">
        <w:rPr>
          <w:rFonts w:cs="B Nazanin"/>
          <w:sz w:val="20"/>
          <w:rtl/>
        </w:rPr>
        <w:t xml:space="preserve"> عاطف</w:t>
      </w:r>
      <w:r w:rsidRPr="00397A75">
        <w:rPr>
          <w:rFonts w:cs="B Nazanin" w:hint="cs"/>
          <w:sz w:val="20"/>
          <w:rtl/>
        </w:rPr>
        <w:t>ی</w:t>
      </w:r>
      <w:r w:rsidRPr="00397A75">
        <w:rPr>
          <w:rFonts w:cs="B Nazanin"/>
          <w:sz w:val="20"/>
          <w:rtl/>
        </w:rPr>
        <w:t xml:space="preserve"> دوران کودک</w:t>
      </w:r>
      <w:r w:rsidRPr="00397A75">
        <w:rPr>
          <w:rFonts w:cs="B Nazanin" w:hint="cs"/>
          <w:sz w:val="20"/>
          <w:rtl/>
        </w:rPr>
        <w:t>ی</w:t>
      </w:r>
      <w:r w:rsidRPr="00397A75">
        <w:rPr>
          <w:rFonts w:cs="B Nazanin"/>
          <w:sz w:val="20"/>
          <w:rtl/>
        </w:rPr>
        <w:t xml:space="preserve"> با پرخاشگر</w:t>
      </w:r>
      <w:r w:rsidRPr="00397A75">
        <w:rPr>
          <w:rFonts w:cs="B Nazanin" w:hint="cs"/>
          <w:sz w:val="20"/>
          <w:rtl/>
        </w:rPr>
        <w:t>ی</w:t>
      </w:r>
      <w:r w:rsidRPr="00397A75">
        <w:rPr>
          <w:rFonts w:cs="B Nazanin"/>
          <w:sz w:val="20"/>
          <w:rtl/>
        </w:rPr>
        <w:t xml:space="preserve"> بزرگسال</w:t>
      </w:r>
      <w:r w:rsidRPr="00397A75">
        <w:rPr>
          <w:rFonts w:cs="B Nazanin" w:hint="cs"/>
          <w:sz w:val="20"/>
          <w:rtl/>
        </w:rPr>
        <w:t>ی</w:t>
      </w:r>
      <w:r w:rsidRPr="00397A75">
        <w:rPr>
          <w:rFonts w:cs="B Nazanin"/>
          <w:sz w:val="20"/>
          <w:rtl/>
        </w:rPr>
        <w:t xml:space="preserve"> ارتباط مستق</w:t>
      </w:r>
      <w:r w:rsidRPr="00397A75">
        <w:rPr>
          <w:rFonts w:cs="B Nazanin" w:hint="cs"/>
          <w:sz w:val="20"/>
          <w:rtl/>
        </w:rPr>
        <w:t>ی</w:t>
      </w:r>
      <w:r w:rsidRPr="00397A75">
        <w:rPr>
          <w:rFonts w:cs="B Nazanin" w:hint="eastAsia"/>
          <w:sz w:val="20"/>
          <w:rtl/>
        </w:rPr>
        <w:t>م</w:t>
      </w:r>
      <w:r w:rsidRPr="00397A75">
        <w:rPr>
          <w:rFonts w:cs="B Nazanin"/>
          <w:sz w:val="20"/>
          <w:rtl/>
        </w:rPr>
        <w:t xml:space="preserve"> دارد و نقش واسطه‌ا</w:t>
      </w:r>
      <w:r w:rsidRPr="00397A75">
        <w:rPr>
          <w:rFonts w:cs="B Nazanin" w:hint="cs"/>
          <w:sz w:val="20"/>
          <w:rtl/>
        </w:rPr>
        <w:t>ی</w:t>
      </w:r>
      <w:r w:rsidRPr="00397A75">
        <w:rPr>
          <w:rFonts w:cs="B Nazanin"/>
          <w:sz w:val="20"/>
          <w:rtl/>
        </w:rPr>
        <w:t xml:space="preserve"> تنظ</w:t>
      </w:r>
      <w:r w:rsidRPr="00397A75">
        <w:rPr>
          <w:rFonts w:cs="B Nazanin" w:hint="cs"/>
          <w:sz w:val="20"/>
          <w:rtl/>
        </w:rPr>
        <w:t>ی</w:t>
      </w:r>
      <w:r w:rsidRPr="00397A75">
        <w:rPr>
          <w:rFonts w:cs="B Nazanin" w:hint="eastAsia"/>
          <w:sz w:val="20"/>
          <w:rtl/>
        </w:rPr>
        <w:t>م</w:t>
      </w:r>
      <w:r w:rsidRPr="00397A75">
        <w:rPr>
          <w:rFonts w:cs="B Nazanin"/>
          <w:sz w:val="20"/>
          <w:rtl/>
        </w:rPr>
        <w:t xml:space="preserve"> ه</w:t>
      </w:r>
      <w:r w:rsidRPr="00397A75">
        <w:rPr>
          <w:rFonts w:cs="B Nazanin" w:hint="cs"/>
          <w:sz w:val="20"/>
          <w:rtl/>
        </w:rPr>
        <w:t>ی</w:t>
      </w:r>
      <w:r w:rsidRPr="00397A75">
        <w:rPr>
          <w:rFonts w:cs="B Nazanin" w:hint="eastAsia"/>
          <w:sz w:val="20"/>
          <w:rtl/>
        </w:rPr>
        <w:t>جان</w:t>
      </w:r>
      <w:r w:rsidRPr="00397A75">
        <w:rPr>
          <w:rFonts w:cs="B Nazanin"/>
          <w:sz w:val="20"/>
          <w:rtl/>
        </w:rPr>
        <w:t xml:space="preserve"> را ن</w:t>
      </w:r>
      <w:r w:rsidRPr="00397A75">
        <w:rPr>
          <w:rFonts w:cs="B Nazanin" w:hint="cs"/>
          <w:sz w:val="20"/>
          <w:rtl/>
        </w:rPr>
        <w:t>ی</w:t>
      </w:r>
      <w:r w:rsidRPr="00397A75">
        <w:rPr>
          <w:rFonts w:cs="B Nazanin" w:hint="eastAsia"/>
          <w:sz w:val="20"/>
          <w:rtl/>
        </w:rPr>
        <w:t>ز</w:t>
      </w:r>
      <w:r w:rsidRPr="00397A75">
        <w:rPr>
          <w:rFonts w:cs="B Nazanin"/>
          <w:sz w:val="20"/>
          <w:rtl/>
        </w:rPr>
        <w:t xml:space="preserve"> ا</w:t>
      </w:r>
      <w:r w:rsidRPr="00397A75">
        <w:rPr>
          <w:rFonts w:cs="B Nazanin" w:hint="cs"/>
          <w:sz w:val="20"/>
          <w:rtl/>
        </w:rPr>
        <w:t>ی</w:t>
      </w:r>
      <w:r w:rsidRPr="00397A75">
        <w:rPr>
          <w:rFonts w:cs="B Nazanin" w:hint="eastAsia"/>
          <w:sz w:val="20"/>
          <w:rtl/>
        </w:rPr>
        <w:t>فا</w:t>
      </w:r>
      <w:r w:rsidRPr="00397A75">
        <w:rPr>
          <w:rFonts w:cs="B Nazanin"/>
          <w:sz w:val="20"/>
          <w:rtl/>
        </w:rPr>
        <w:t xml:space="preserve"> م</w:t>
      </w:r>
      <w:r w:rsidRPr="00397A75">
        <w:rPr>
          <w:rFonts w:cs="B Nazanin" w:hint="cs"/>
          <w:sz w:val="20"/>
          <w:rtl/>
        </w:rPr>
        <w:t>ی‌</w:t>
      </w:r>
      <w:r w:rsidRPr="00397A75">
        <w:rPr>
          <w:rFonts w:cs="B Nazanin" w:hint="eastAsia"/>
          <w:sz w:val="20"/>
          <w:rtl/>
        </w:rPr>
        <w:t>کند</w:t>
      </w:r>
      <w:r w:rsidRPr="00397A75">
        <w:rPr>
          <w:rFonts w:cs="B Nazanin"/>
          <w:sz w:val="20"/>
          <w:rtl/>
        </w:rPr>
        <w:t>.</w:t>
      </w:r>
    </w:p>
    <w:p w14:paraId="51AEE4E9" w14:textId="77777777" w:rsidR="0016316B" w:rsidRPr="00CC38C0" w:rsidRDefault="0016316B" w:rsidP="003B4FF4">
      <w:pPr>
        <w:pStyle w:val="NormalWeb"/>
        <w:numPr>
          <w:ilvl w:val="0"/>
          <w:numId w:val="28"/>
        </w:numPr>
        <w:bidi/>
        <w:spacing w:before="0" w:beforeAutospacing="0" w:after="120" w:afterAutospacing="0"/>
        <w:jc w:val="both"/>
        <w:rPr>
          <w:rFonts w:cs="B Nazanin"/>
          <w:sz w:val="20"/>
        </w:rPr>
      </w:pPr>
      <w:r w:rsidRPr="00CC38C0">
        <w:rPr>
          <w:rStyle w:val="Strong"/>
          <w:rFonts w:cs="B Nazanin"/>
          <w:b w:val="0"/>
          <w:bCs w:val="0"/>
          <w:sz w:val="20"/>
        </w:rPr>
        <w:t xml:space="preserve">Kircaburun </w:t>
      </w:r>
      <w:r w:rsidRPr="00CC38C0">
        <w:rPr>
          <w:rStyle w:val="Strong"/>
          <w:rFonts w:cs="B Nazanin"/>
          <w:b w:val="0"/>
          <w:bCs w:val="0"/>
          <w:sz w:val="20"/>
          <w:rtl/>
        </w:rPr>
        <w:t>و همکاران</w:t>
      </w:r>
      <w:r w:rsidRPr="00CC38C0">
        <w:rPr>
          <w:rStyle w:val="Strong"/>
          <w:rFonts w:cs="B Nazanin"/>
          <w:b w:val="0"/>
          <w:bCs w:val="0"/>
          <w:sz w:val="20"/>
        </w:rPr>
        <w:t xml:space="preserve"> (2020)</w:t>
      </w:r>
      <w:r w:rsidRPr="00CC38C0">
        <w:rPr>
          <w:rFonts w:cs="B Nazanin"/>
          <w:sz w:val="20"/>
        </w:rPr>
        <w:t xml:space="preserve"> </w:t>
      </w:r>
      <w:r w:rsidRPr="00CC38C0">
        <w:rPr>
          <w:rFonts w:cs="B Nazanin"/>
          <w:sz w:val="20"/>
          <w:rtl/>
        </w:rPr>
        <w:t>دریافتند که تروماهای عاطفی کودکی با پرخاشگری و خشونت آنلاین ارتباط معناداری دارند و این اثر تحت تأثیر استفاده مشکل‌ساز از شبکه‌های اجتماعی و اختلالات روانی تشدید می‌شود</w:t>
      </w:r>
      <w:r w:rsidRPr="00CC38C0">
        <w:rPr>
          <w:rFonts w:cs="B Nazanin"/>
          <w:sz w:val="20"/>
        </w:rPr>
        <w:t>.</w:t>
      </w:r>
    </w:p>
    <w:p w14:paraId="3D909BB5" w14:textId="77777777" w:rsidR="0016316B" w:rsidRPr="00CC38C0" w:rsidRDefault="0016316B" w:rsidP="003B4FF4">
      <w:pPr>
        <w:pStyle w:val="NormalWeb"/>
        <w:numPr>
          <w:ilvl w:val="0"/>
          <w:numId w:val="28"/>
        </w:numPr>
        <w:bidi/>
        <w:spacing w:before="0" w:beforeAutospacing="0" w:after="120" w:afterAutospacing="0"/>
        <w:jc w:val="both"/>
        <w:rPr>
          <w:rFonts w:cs="B Nazanin"/>
          <w:sz w:val="20"/>
        </w:rPr>
      </w:pPr>
      <w:r w:rsidRPr="00CC38C0">
        <w:rPr>
          <w:rStyle w:val="Strong"/>
          <w:rFonts w:cs="B Nazanin"/>
          <w:b w:val="0"/>
          <w:bCs w:val="0"/>
          <w:sz w:val="20"/>
        </w:rPr>
        <w:t xml:space="preserve">Navarro </w:t>
      </w:r>
      <w:r w:rsidRPr="00CC38C0">
        <w:rPr>
          <w:rStyle w:val="Strong"/>
          <w:rFonts w:cs="B Nazanin"/>
          <w:b w:val="0"/>
          <w:bCs w:val="0"/>
          <w:sz w:val="20"/>
          <w:rtl/>
        </w:rPr>
        <w:t>و همکاران</w:t>
      </w:r>
      <w:r w:rsidRPr="00CC38C0">
        <w:rPr>
          <w:rStyle w:val="Strong"/>
          <w:rFonts w:cs="B Nazanin"/>
          <w:b w:val="0"/>
          <w:bCs w:val="0"/>
          <w:sz w:val="20"/>
        </w:rPr>
        <w:t xml:space="preserve"> (2022)</w:t>
      </w:r>
      <w:r w:rsidRPr="00CC38C0">
        <w:rPr>
          <w:rFonts w:cs="B Nazanin"/>
          <w:sz w:val="20"/>
        </w:rPr>
        <w:t xml:space="preserve"> </w:t>
      </w:r>
      <w:r w:rsidRPr="00CC38C0">
        <w:rPr>
          <w:rFonts w:cs="B Nazanin"/>
          <w:sz w:val="20"/>
          <w:rtl/>
        </w:rPr>
        <w:t>نیز در مرور گسترده‌ای تأیید کردند که تجارب منفی دوران کودکی، به ویژه در زمینه خانواده، با خشونت آنلاین و خشونت در روابط شخصی بزرگسالان مرتبط است</w:t>
      </w:r>
      <w:r w:rsidRPr="00CC38C0">
        <w:rPr>
          <w:rFonts w:cs="B Nazanin"/>
          <w:sz w:val="20"/>
        </w:rPr>
        <w:t>.</w:t>
      </w:r>
    </w:p>
    <w:p w14:paraId="6FB23928" w14:textId="77777777" w:rsidR="0016316B" w:rsidRPr="00CC38C0" w:rsidRDefault="0016316B" w:rsidP="003B4FF4">
      <w:pPr>
        <w:pStyle w:val="NormalWeb"/>
        <w:bidi/>
        <w:spacing w:before="0" w:beforeAutospacing="0" w:after="120" w:afterAutospacing="0"/>
        <w:jc w:val="both"/>
        <w:rPr>
          <w:rFonts w:cs="B Nazanin"/>
          <w:sz w:val="20"/>
        </w:rPr>
      </w:pPr>
      <w:r w:rsidRPr="00CC38C0">
        <w:rPr>
          <w:rStyle w:val="Strong"/>
          <w:rFonts w:cs="B Nazanin"/>
          <w:b w:val="0"/>
          <w:bCs w:val="0"/>
          <w:sz w:val="20"/>
          <w:rtl/>
        </w:rPr>
        <w:t>تفسیر</w:t>
      </w:r>
      <w:r w:rsidRPr="00CC38C0">
        <w:rPr>
          <w:rStyle w:val="Strong"/>
          <w:rFonts w:cs="B Nazanin"/>
          <w:b w:val="0"/>
          <w:bCs w:val="0"/>
          <w:sz w:val="20"/>
        </w:rPr>
        <w:t>:</w:t>
      </w:r>
      <w:r w:rsidRPr="00CC38C0">
        <w:rPr>
          <w:rFonts w:cs="B Nazanin"/>
          <w:sz w:val="20"/>
        </w:rPr>
        <w:t xml:space="preserve"> </w:t>
      </w:r>
      <w:r w:rsidRPr="00CC38C0">
        <w:rPr>
          <w:rFonts w:cs="B Nazanin"/>
          <w:sz w:val="20"/>
          <w:rtl/>
        </w:rPr>
        <w:t>این یافته‌ها نشان می‌دهد که تجارب آسیب‌زا در دوران کودکی، از جمله سوءاستفاده عاطفی، غفلت و بی‌توجهی، می‌توانند باعث شکل‌گیری الگوهای رفتاری پرخاشگرانه و ناسازگار در بزرگسالی شوند. این الگوها در فضای مجازی به صورت خشونت آنلاین تظاهر می‌کنند، زیرا محیط آنلاین امکان بیان بی‌محدود و ناشناخته هیجانات سرکوب‌شده را فراهم می‌آورد</w:t>
      </w:r>
      <w:r w:rsidRPr="00CC38C0">
        <w:rPr>
          <w:rFonts w:cs="B Nazanin"/>
          <w:sz w:val="20"/>
        </w:rPr>
        <w:t>.</w:t>
      </w:r>
    </w:p>
    <w:p w14:paraId="23479B89" w14:textId="1898D2EB" w:rsidR="0016316B" w:rsidRPr="00CC38C0" w:rsidRDefault="0016316B" w:rsidP="003B4FF4">
      <w:pPr>
        <w:bidi/>
        <w:spacing w:after="120" w:line="240" w:lineRule="auto"/>
        <w:jc w:val="both"/>
        <w:rPr>
          <w:rFonts w:ascii="Times New Roman" w:hAnsi="Times New Roman" w:cs="B Nazanin"/>
          <w:sz w:val="20"/>
          <w:szCs w:val="24"/>
        </w:rPr>
      </w:pPr>
    </w:p>
    <w:p w14:paraId="0D268EBF" w14:textId="77777777" w:rsidR="0016316B" w:rsidRPr="00CC38C0" w:rsidRDefault="0016316B" w:rsidP="003B4FF4">
      <w:pPr>
        <w:pStyle w:val="Heading3"/>
        <w:bidi/>
        <w:spacing w:before="0" w:after="120" w:line="240" w:lineRule="auto"/>
        <w:jc w:val="both"/>
        <w:rPr>
          <w:rFonts w:ascii="Times New Roman" w:hAnsi="Times New Roman" w:cs="B Nazanin"/>
          <w:color w:val="000000" w:themeColor="text1"/>
          <w:sz w:val="20"/>
        </w:rPr>
      </w:pPr>
      <w:r w:rsidRPr="00CC38C0">
        <w:rPr>
          <w:rStyle w:val="Strong"/>
          <w:rFonts w:ascii="Times New Roman" w:hAnsi="Times New Roman" w:cs="B Nazanin"/>
          <w:b w:val="0"/>
          <w:bCs w:val="0"/>
          <w:color w:val="000000" w:themeColor="text1"/>
          <w:sz w:val="20"/>
          <w:rtl/>
        </w:rPr>
        <w:t>ب) نقش واسطه‌ای انعطاف‌پذیری روان‌شناختی</w:t>
      </w:r>
    </w:p>
    <w:p w14:paraId="1B3EDCCD" w14:textId="77777777" w:rsidR="0016316B" w:rsidRPr="00CC38C0" w:rsidRDefault="0016316B" w:rsidP="003B4FF4">
      <w:pPr>
        <w:pStyle w:val="NormalWeb"/>
        <w:bidi/>
        <w:spacing w:before="0" w:beforeAutospacing="0" w:after="120" w:afterAutospacing="0"/>
        <w:jc w:val="both"/>
        <w:rPr>
          <w:rFonts w:cs="B Nazanin"/>
          <w:sz w:val="20"/>
        </w:rPr>
      </w:pPr>
      <w:r w:rsidRPr="00CC38C0">
        <w:rPr>
          <w:rFonts w:cs="B Nazanin"/>
          <w:sz w:val="20"/>
          <w:rtl/>
        </w:rPr>
        <w:t xml:space="preserve">نتایج نشان داد که </w:t>
      </w:r>
      <w:r w:rsidRPr="00CC38C0">
        <w:rPr>
          <w:rStyle w:val="Strong"/>
          <w:rFonts w:cs="B Nazanin"/>
          <w:b w:val="0"/>
          <w:bCs w:val="0"/>
          <w:sz w:val="20"/>
          <w:rtl/>
        </w:rPr>
        <w:t>انعطاف‌پذیری روان‌شناختی نقش واسطه‌ای معناداری</w:t>
      </w:r>
      <w:r w:rsidRPr="00CC38C0">
        <w:rPr>
          <w:rFonts w:cs="B Nazanin"/>
          <w:sz w:val="20"/>
          <w:rtl/>
        </w:rPr>
        <w:t xml:space="preserve"> در مسیر تروماهای کودکی به خشونت آنلاین دارد. افرادی که انعطاف‌پذیری بالاتری دارند، توانایی بیشتری در مدیریت هیجانات منفی و مقابله با استرس‌های گذشته دارند و در نتیجه خشونت آنلاین در آن‌ها کاهش می‌یابد</w:t>
      </w:r>
      <w:r w:rsidRPr="00CC38C0">
        <w:rPr>
          <w:rFonts w:cs="B Nazanin"/>
          <w:sz w:val="20"/>
        </w:rPr>
        <w:t>.</w:t>
      </w:r>
    </w:p>
    <w:p w14:paraId="55A96CC7" w14:textId="77777777" w:rsidR="0016316B" w:rsidRPr="00CC38C0" w:rsidRDefault="0016316B" w:rsidP="003B4FF4">
      <w:pPr>
        <w:pStyle w:val="NormalWeb"/>
        <w:bidi/>
        <w:spacing w:before="0" w:beforeAutospacing="0" w:after="120" w:afterAutospacing="0"/>
        <w:jc w:val="both"/>
        <w:rPr>
          <w:rFonts w:cs="B Nazanin"/>
          <w:sz w:val="20"/>
        </w:rPr>
      </w:pPr>
      <w:r w:rsidRPr="00CC38C0">
        <w:rPr>
          <w:rFonts w:cs="B Nazanin"/>
          <w:sz w:val="20"/>
          <w:rtl/>
        </w:rPr>
        <w:t>مطالعات پشتیبان</w:t>
      </w:r>
      <w:r w:rsidRPr="00CC38C0">
        <w:rPr>
          <w:rFonts w:cs="B Nazanin"/>
          <w:sz w:val="20"/>
        </w:rPr>
        <w:t>:</w:t>
      </w:r>
    </w:p>
    <w:p w14:paraId="22E7E8B3" w14:textId="4B17D139" w:rsidR="00CC38C0" w:rsidRPr="00CC38C0" w:rsidRDefault="00CC38C0" w:rsidP="003B4FF4">
      <w:pPr>
        <w:pStyle w:val="NormalWeb"/>
        <w:numPr>
          <w:ilvl w:val="0"/>
          <w:numId w:val="29"/>
        </w:numPr>
        <w:bidi/>
        <w:spacing w:before="0" w:beforeAutospacing="0" w:after="120" w:afterAutospacing="0"/>
        <w:jc w:val="both"/>
        <w:rPr>
          <w:rFonts w:cs="B Nazanin"/>
          <w:sz w:val="20"/>
        </w:rPr>
      </w:pPr>
      <w:r w:rsidRPr="00CC38C0">
        <w:rPr>
          <w:rFonts w:cs="B Nazanin" w:hint="cs"/>
          <w:sz w:val="20"/>
          <w:rtl/>
        </w:rPr>
        <w:t>حسی</w:t>
      </w:r>
      <w:r w:rsidRPr="00CC38C0">
        <w:rPr>
          <w:rFonts w:cs="B Nazanin" w:hint="eastAsia"/>
          <w:sz w:val="20"/>
          <w:rtl/>
        </w:rPr>
        <w:t>ن‌زاده</w:t>
      </w:r>
      <w:r w:rsidRPr="00CC38C0">
        <w:rPr>
          <w:rFonts w:cs="B Nazanin"/>
          <w:sz w:val="20"/>
          <w:rtl/>
        </w:rPr>
        <w:t xml:space="preserve"> و همکاران (</w:t>
      </w:r>
      <w:r w:rsidRPr="00CC38C0">
        <w:rPr>
          <w:rFonts w:cs="B Nazanin"/>
          <w:sz w:val="20"/>
          <w:rtl/>
          <w:lang w:bidi="fa-IR"/>
        </w:rPr>
        <w:t xml:space="preserve">۱۴۰۰) </w:t>
      </w:r>
      <w:r w:rsidRPr="00CC38C0">
        <w:rPr>
          <w:rFonts w:cs="B Nazanin"/>
          <w:sz w:val="20"/>
          <w:rtl/>
        </w:rPr>
        <w:t>نقش م</w:t>
      </w:r>
      <w:r w:rsidRPr="00CC38C0">
        <w:rPr>
          <w:rFonts w:cs="B Nazanin" w:hint="cs"/>
          <w:sz w:val="20"/>
          <w:rtl/>
        </w:rPr>
        <w:t>ی</w:t>
      </w:r>
      <w:r w:rsidRPr="00CC38C0">
        <w:rPr>
          <w:rFonts w:cs="B Nazanin" w:hint="eastAsia"/>
          <w:sz w:val="20"/>
          <w:rtl/>
        </w:rPr>
        <w:t>انج</w:t>
      </w:r>
      <w:r w:rsidRPr="00CC38C0">
        <w:rPr>
          <w:rFonts w:cs="B Nazanin" w:hint="cs"/>
          <w:sz w:val="20"/>
          <w:rtl/>
        </w:rPr>
        <w:t>ی</w:t>
      </w:r>
      <w:r w:rsidRPr="00CC38C0">
        <w:rPr>
          <w:rFonts w:cs="B Nazanin"/>
          <w:sz w:val="20"/>
          <w:rtl/>
        </w:rPr>
        <w:t xml:space="preserve"> بدتنظ</w:t>
      </w:r>
      <w:r w:rsidRPr="00CC38C0">
        <w:rPr>
          <w:rFonts w:cs="B Nazanin" w:hint="cs"/>
          <w:sz w:val="20"/>
          <w:rtl/>
        </w:rPr>
        <w:t>ی</w:t>
      </w:r>
      <w:r w:rsidRPr="00CC38C0">
        <w:rPr>
          <w:rFonts w:cs="B Nazanin" w:hint="eastAsia"/>
          <w:sz w:val="20"/>
          <w:rtl/>
        </w:rPr>
        <w:t>م</w:t>
      </w:r>
      <w:r w:rsidRPr="00CC38C0">
        <w:rPr>
          <w:rFonts w:cs="B Nazanin" w:hint="cs"/>
          <w:sz w:val="20"/>
          <w:rtl/>
        </w:rPr>
        <w:t>ی</w:t>
      </w:r>
      <w:r w:rsidRPr="00CC38C0">
        <w:rPr>
          <w:rFonts w:cs="B Nazanin"/>
          <w:sz w:val="20"/>
          <w:rtl/>
        </w:rPr>
        <w:t xml:space="preserve"> ه</w:t>
      </w:r>
      <w:r w:rsidRPr="00CC38C0">
        <w:rPr>
          <w:rFonts w:cs="B Nazanin" w:hint="cs"/>
          <w:sz w:val="20"/>
          <w:rtl/>
        </w:rPr>
        <w:t>ی</w:t>
      </w:r>
      <w:r w:rsidRPr="00CC38C0">
        <w:rPr>
          <w:rFonts w:cs="B Nazanin" w:hint="eastAsia"/>
          <w:sz w:val="20"/>
          <w:rtl/>
        </w:rPr>
        <w:t>جان</w:t>
      </w:r>
      <w:r w:rsidRPr="00CC38C0">
        <w:rPr>
          <w:rFonts w:cs="B Nazanin" w:hint="cs"/>
          <w:sz w:val="20"/>
          <w:rtl/>
        </w:rPr>
        <w:t>ی</w:t>
      </w:r>
      <w:r w:rsidRPr="00CC38C0">
        <w:rPr>
          <w:rFonts w:cs="B Nazanin"/>
          <w:sz w:val="20"/>
          <w:rtl/>
        </w:rPr>
        <w:t xml:space="preserve"> در رابطه ب</w:t>
      </w:r>
      <w:r w:rsidRPr="00CC38C0">
        <w:rPr>
          <w:rFonts w:cs="B Nazanin" w:hint="cs"/>
          <w:sz w:val="20"/>
          <w:rtl/>
        </w:rPr>
        <w:t>ی</w:t>
      </w:r>
      <w:r w:rsidRPr="00CC38C0">
        <w:rPr>
          <w:rFonts w:cs="B Nazanin" w:hint="eastAsia"/>
          <w:sz w:val="20"/>
          <w:rtl/>
        </w:rPr>
        <w:t>ن</w:t>
      </w:r>
      <w:r w:rsidRPr="00CC38C0">
        <w:rPr>
          <w:rFonts w:cs="B Nazanin"/>
          <w:sz w:val="20"/>
          <w:rtl/>
        </w:rPr>
        <w:t xml:space="preserve"> بدرفتار</w:t>
      </w:r>
      <w:r w:rsidRPr="00CC38C0">
        <w:rPr>
          <w:rFonts w:cs="B Nazanin" w:hint="cs"/>
          <w:sz w:val="20"/>
          <w:rtl/>
        </w:rPr>
        <w:t>ی</w:t>
      </w:r>
      <w:r w:rsidRPr="00CC38C0">
        <w:rPr>
          <w:rFonts w:cs="B Nazanin"/>
          <w:sz w:val="20"/>
          <w:rtl/>
        </w:rPr>
        <w:t xml:space="preserve"> دوران کودک</w:t>
      </w:r>
      <w:r w:rsidRPr="00CC38C0">
        <w:rPr>
          <w:rFonts w:cs="B Nazanin" w:hint="cs"/>
          <w:sz w:val="20"/>
          <w:rtl/>
        </w:rPr>
        <w:t>ی</w:t>
      </w:r>
      <w:r w:rsidRPr="00CC38C0">
        <w:rPr>
          <w:rFonts w:cs="B Nazanin"/>
          <w:sz w:val="20"/>
          <w:rtl/>
        </w:rPr>
        <w:t xml:space="preserve"> و افسردگ</w:t>
      </w:r>
      <w:r w:rsidRPr="00CC38C0">
        <w:rPr>
          <w:rFonts w:cs="B Nazanin" w:hint="cs"/>
          <w:sz w:val="20"/>
          <w:rtl/>
        </w:rPr>
        <w:t>ی</w:t>
      </w:r>
      <w:r w:rsidRPr="00CC38C0">
        <w:rPr>
          <w:rFonts w:cs="B Nazanin"/>
          <w:sz w:val="20"/>
          <w:rtl/>
        </w:rPr>
        <w:t xml:space="preserve"> بزرگسالان را نشان دادند و نشان م</w:t>
      </w:r>
      <w:r w:rsidRPr="00CC38C0">
        <w:rPr>
          <w:rFonts w:cs="B Nazanin" w:hint="cs"/>
          <w:sz w:val="20"/>
          <w:rtl/>
        </w:rPr>
        <w:t>ی‌</w:t>
      </w:r>
      <w:r w:rsidRPr="00CC38C0">
        <w:rPr>
          <w:rFonts w:cs="B Nazanin" w:hint="eastAsia"/>
          <w:sz w:val="20"/>
          <w:rtl/>
        </w:rPr>
        <w:t>دهد</w:t>
      </w:r>
      <w:r w:rsidRPr="00CC38C0">
        <w:rPr>
          <w:rFonts w:cs="B Nazanin"/>
          <w:sz w:val="20"/>
          <w:rtl/>
        </w:rPr>
        <w:t xml:space="preserve"> که مهارت‌ها</w:t>
      </w:r>
      <w:r w:rsidRPr="00CC38C0">
        <w:rPr>
          <w:rFonts w:cs="B Nazanin" w:hint="cs"/>
          <w:sz w:val="20"/>
          <w:rtl/>
        </w:rPr>
        <w:t>ی</w:t>
      </w:r>
      <w:r w:rsidRPr="00CC38C0">
        <w:rPr>
          <w:rFonts w:cs="B Nazanin"/>
          <w:sz w:val="20"/>
          <w:rtl/>
        </w:rPr>
        <w:t xml:space="preserve"> تنظ</w:t>
      </w:r>
      <w:r w:rsidRPr="00CC38C0">
        <w:rPr>
          <w:rFonts w:cs="B Nazanin" w:hint="cs"/>
          <w:sz w:val="20"/>
          <w:rtl/>
        </w:rPr>
        <w:t>ی</w:t>
      </w:r>
      <w:r w:rsidRPr="00CC38C0">
        <w:rPr>
          <w:rFonts w:cs="B Nazanin" w:hint="eastAsia"/>
          <w:sz w:val="20"/>
          <w:rtl/>
        </w:rPr>
        <w:t>م</w:t>
      </w:r>
      <w:r w:rsidRPr="00CC38C0">
        <w:rPr>
          <w:rFonts w:cs="B Nazanin"/>
          <w:sz w:val="20"/>
          <w:rtl/>
        </w:rPr>
        <w:t xml:space="preserve"> ه</w:t>
      </w:r>
      <w:r w:rsidRPr="00CC38C0">
        <w:rPr>
          <w:rFonts w:cs="B Nazanin" w:hint="cs"/>
          <w:sz w:val="20"/>
          <w:rtl/>
        </w:rPr>
        <w:t>ی</w:t>
      </w:r>
      <w:r w:rsidRPr="00CC38C0">
        <w:rPr>
          <w:rFonts w:cs="B Nazanin" w:hint="eastAsia"/>
          <w:sz w:val="20"/>
          <w:rtl/>
        </w:rPr>
        <w:t>جان</w:t>
      </w:r>
      <w:r w:rsidRPr="00CC38C0">
        <w:rPr>
          <w:rFonts w:cs="B Nazanin" w:hint="cs"/>
          <w:sz w:val="20"/>
          <w:rtl/>
        </w:rPr>
        <w:t>ی</w:t>
      </w:r>
      <w:r w:rsidRPr="00CC38C0">
        <w:rPr>
          <w:rFonts w:cs="B Nazanin"/>
          <w:sz w:val="20"/>
          <w:rtl/>
        </w:rPr>
        <w:t xml:space="preserve"> و انعطاف‌پذ</w:t>
      </w:r>
      <w:r w:rsidRPr="00CC38C0">
        <w:rPr>
          <w:rFonts w:cs="B Nazanin" w:hint="cs"/>
          <w:sz w:val="20"/>
          <w:rtl/>
        </w:rPr>
        <w:t>ی</w:t>
      </w:r>
      <w:r w:rsidRPr="00CC38C0">
        <w:rPr>
          <w:rFonts w:cs="B Nazanin" w:hint="eastAsia"/>
          <w:sz w:val="20"/>
          <w:rtl/>
        </w:rPr>
        <w:t>ر</w:t>
      </w:r>
      <w:r w:rsidRPr="00CC38C0">
        <w:rPr>
          <w:rFonts w:cs="B Nazanin" w:hint="cs"/>
          <w:sz w:val="20"/>
          <w:rtl/>
        </w:rPr>
        <w:t>ی</w:t>
      </w:r>
      <w:r w:rsidRPr="00CC38C0">
        <w:rPr>
          <w:rFonts w:cs="B Nazanin"/>
          <w:sz w:val="20"/>
          <w:rtl/>
        </w:rPr>
        <w:t xml:space="preserve"> روان‌شناخت</w:t>
      </w:r>
      <w:r w:rsidRPr="00CC38C0">
        <w:rPr>
          <w:rFonts w:cs="B Nazanin" w:hint="cs"/>
          <w:sz w:val="20"/>
          <w:rtl/>
        </w:rPr>
        <w:t>ی</w:t>
      </w:r>
      <w:r w:rsidRPr="00CC38C0">
        <w:rPr>
          <w:rFonts w:cs="B Nazanin"/>
          <w:sz w:val="20"/>
          <w:rtl/>
        </w:rPr>
        <w:t xml:space="preserve"> م</w:t>
      </w:r>
      <w:r w:rsidRPr="00CC38C0">
        <w:rPr>
          <w:rFonts w:cs="B Nazanin" w:hint="cs"/>
          <w:sz w:val="20"/>
          <w:rtl/>
        </w:rPr>
        <w:t>ی‌</w:t>
      </w:r>
      <w:r w:rsidRPr="00CC38C0">
        <w:rPr>
          <w:rFonts w:cs="B Nazanin" w:hint="eastAsia"/>
          <w:sz w:val="20"/>
          <w:rtl/>
        </w:rPr>
        <w:t>تواند</w:t>
      </w:r>
      <w:r w:rsidRPr="00CC38C0">
        <w:rPr>
          <w:rFonts w:cs="B Nazanin"/>
          <w:sz w:val="20"/>
          <w:rtl/>
        </w:rPr>
        <w:t xml:space="preserve"> پ</w:t>
      </w:r>
      <w:r w:rsidRPr="00CC38C0">
        <w:rPr>
          <w:rFonts w:cs="B Nazanin" w:hint="cs"/>
          <w:sz w:val="20"/>
          <w:rtl/>
        </w:rPr>
        <w:t>ی</w:t>
      </w:r>
      <w:r w:rsidRPr="00CC38C0">
        <w:rPr>
          <w:rFonts w:cs="B Nazanin" w:hint="eastAsia"/>
          <w:sz w:val="20"/>
          <w:rtl/>
        </w:rPr>
        <w:t>امدها</w:t>
      </w:r>
      <w:r w:rsidRPr="00CC38C0">
        <w:rPr>
          <w:rFonts w:cs="B Nazanin" w:hint="cs"/>
          <w:sz w:val="20"/>
          <w:rtl/>
        </w:rPr>
        <w:t>ی</w:t>
      </w:r>
      <w:r w:rsidRPr="00CC38C0">
        <w:rPr>
          <w:rFonts w:cs="B Nazanin"/>
          <w:sz w:val="20"/>
          <w:rtl/>
        </w:rPr>
        <w:t xml:space="preserve"> منف</w:t>
      </w:r>
      <w:r w:rsidRPr="00CC38C0">
        <w:rPr>
          <w:rFonts w:cs="B Nazanin" w:hint="cs"/>
          <w:sz w:val="20"/>
          <w:rtl/>
        </w:rPr>
        <w:t>ی</w:t>
      </w:r>
      <w:r w:rsidRPr="00CC38C0">
        <w:rPr>
          <w:rFonts w:cs="B Nazanin"/>
          <w:sz w:val="20"/>
          <w:rtl/>
        </w:rPr>
        <w:t xml:space="preserve"> آس</w:t>
      </w:r>
      <w:r w:rsidRPr="00CC38C0">
        <w:rPr>
          <w:rFonts w:cs="B Nazanin" w:hint="cs"/>
          <w:sz w:val="20"/>
          <w:rtl/>
        </w:rPr>
        <w:t>ی</w:t>
      </w:r>
      <w:r w:rsidRPr="00CC38C0">
        <w:rPr>
          <w:rFonts w:cs="B Nazanin" w:hint="eastAsia"/>
          <w:sz w:val="20"/>
          <w:rtl/>
        </w:rPr>
        <w:t>ب‌ها</w:t>
      </w:r>
      <w:r w:rsidRPr="00CC38C0">
        <w:rPr>
          <w:rFonts w:cs="B Nazanin" w:hint="cs"/>
          <w:sz w:val="20"/>
          <w:rtl/>
        </w:rPr>
        <w:t>ی</w:t>
      </w:r>
      <w:r w:rsidRPr="00CC38C0">
        <w:rPr>
          <w:rFonts w:cs="B Nazanin"/>
          <w:sz w:val="20"/>
          <w:rtl/>
        </w:rPr>
        <w:t xml:space="preserve"> دوران کودک</w:t>
      </w:r>
      <w:r w:rsidRPr="00CC38C0">
        <w:rPr>
          <w:rFonts w:cs="B Nazanin" w:hint="cs"/>
          <w:sz w:val="20"/>
          <w:rtl/>
        </w:rPr>
        <w:t>ی</w:t>
      </w:r>
      <w:r w:rsidRPr="00CC38C0">
        <w:rPr>
          <w:rFonts w:cs="B Nazanin"/>
          <w:sz w:val="20"/>
          <w:rtl/>
        </w:rPr>
        <w:t xml:space="preserve"> را کاهش دهد.</w:t>
      </w:r>
    </w:p>
    <w:p w14:paraId="2371CC79" w14:textId="1907164D" w:rsidR="00CC38C0" w:rsidRPr="00CC38C0" w:rsidRDefault="00CC38C0" w:rsidP="003B4FF4">
      <w:pPr>
        <w:pStyle w:val="NormalWeb"/>
        <w:numPr>
          <w:ilvl w:val="0"/>
          <w:numId w:val="29"/>
        </w:numPr>
        <w:bidi/>
        <w:spacing w:before="0" w:beforeAutospacing="0" w:after="120" w:afterAutospacing="0"/>
        <w:jc w:val="both"/>
        <w:rPr>
          <w:rFonts w:cs="B Nazanin"/>
          <w:sz w:val="20"/>
        </w:rPr>
      </w:pPr>
      <w:r w:rsidRPr="00CC38C0">
        <w:rPr>
          <w:rFonts w:cs="B Nazanin"/>
          <w:sz w:val="20"/>
          <w:rtl/>
        </w:rPr>
        <w:t>فان</w:t>
      </w:r>
      <w:r w:rsidRPr="00CC38C0">
        <w:rPr>
          <w:rFonts w:cs="B Nazanin" w:hint="cs"/>
          <w:sz w:val="20"/>
          <w:rtl/>
        </w:rPr>
        <w:t>ی</w:t>
      </w:r>
      <w:r w:rsidRPr="00CC38C0">
        <w:rPr>
          <w:rFonts w:cs="B Nazanin"/>
          <w:sz w:val="20"/>
          <w:rtl/>
        </w:rPr>
        <w:t xml:space="preserve"> محمدآباد</w:t>
      </w:r>
      <w:r w:rsidRPr="00CC38C0">
        <w:rPr>
          <w:rFonts w:cs="B Nazanin" w:hint="cs"/>
          <w:sz w:val="20"/>
          <w:rtl/>
        </w:rPr>
        <w:t>ی</w:t>
      </w:r>
      <w:r w:rsidRPr="00CC38C0">
        <w:rPr>
          <w:rFonts w:cs="B Nazanin"/>
          <w:sz w:val="20"/>
          <w:rtl/>
        </w:rPr>
        <w:t xml:space="preserve"> و همکاران (</w:t>
      </w:r>
      <w:r w:rsidRPr="00CC38C0">
        <w:rPr>
          <w:rFonts w:cs="B Nazanin"/>
          <w:sz w:val="20"/>
          <w:rtl/>
          <w:lang w:bidi="fa-IR"/>
        </w:rPr>
        <w:t xml:space="preserve">۱۴۰۲) </w:t>
      </w:r>
      <w:r w:rsidRPr="00CC38C0">
        <w:rPr>
          <w:rFonts w:cs="B Nazanin"/>
          <w:sz w:val="20"/>
          <w:rtl/>
        </w:rPr>
        <w:t>نشان دادند که مداخلات مبتن</w:t>
      </w:r>
      <w:r w:rsidRPr="00CC38C0">
        <w:rPr>
          <w:rFonts w:cs="B Nazanin" w:hint="cs"/>
          <w:sz w:val="20"/>
          <w:rtl/>
        </w:rPr>
        <w:t>ی</w:t>
      </w:r>
      <w:r w:rsidRPr="00CC38C0">
        <w:rPr>
          <w:rFonts w:cs="B Nazanin"/>
          <w:sz w:val="20"/>
          <w:rtl/>
        </w:rPr>
        <w:t xml:space="preserve"> بر ذهن‌آگاه</w:t>
      </w:r>
      <w:r w:rsidRPr="00CC38C0">
        <w:rPr>
          <w:rFonts w:cs="B Nazanin" w:hint="cs"/>
          <w:sz w:val="20"/>
          <w:rtl/>
        </w:rPr>
        <w:t>ی</w:t>
      </w:r>
      <w:r w:rsidRPr="00CC38C0">
        <w:rPr>
          <w:rFonts w:cs="B Nazanin"/>
          <w:sz w:val="20"/>
          <w:rtl/>
        </w:rPr>
        <w:t xml:space="preserve"> م</w:t>
      </w:r>
      <w:r w:rsidRPr="00CC38C0">
        <w:rPr>
          <w:rFonts w:cs="B Nazanin" w:hint="cs"/>
          <w:sz w:val="20"/>
          <w:rtl/>
        </w:rPr>
        <w:t>ی‌</w:t>
      </w:r>
      <w:r w:rsidRPr="00CC38C0">
        <w:rPr>
          <w:rFonts w:cs="B Nazanin" w:hint="eastAsia"/>
          <w:sz w:val="20"/>
          <w:rtl/>
        </w:rPr>
        <w:t>توانند</w:t>
      </w:r>
      <w:r w:rsidRPr="00CC38C0">
        <w:rPr>
          <w:rFonts w:cs="B Nazanin"/>
          <w:sz w:val="20"/>
          <w:rtl/>
        </w:rPr>
        <w:t xml:space="preserve"> انعطاف‌پذ</w:t>
      </w:r>
      <w:r w:rsidRPr="00CC38C0">
        <w:rPr>
          <w:rFonts w:cs="B Nazanin" w:hint="cs"/>
          <w:sz w:val="20"/>
          <w:rtl/>
        </w:rPr>
        <w:t>ی</w:t>
      </w:r>
      <w:r w:rsidRPr="00CC38C0">
        <w:rPr>
          <w:rFonts w:cs="B Nazanin" w:hint="eastAsia"/>
          <w:sz w:val="20"/>
          <w:rtl/>
        </w:rPr>
        <w:t>ر</w:t>
      </w:r>
      <w:r w:rsidRPr="00CC38C0">
        <w:rPr>
          <w:rFonts w:cs="B Nazanin" w:hint="cs"/>
          <w:sz w:val="20"/>
          <w:rtl/>
        </w:rPr>
        <w:t>ی</w:t>
      </w:r>
      <w:r w:rsidRPr="00CC38C0">
        <w:rPr>
          <w:rFonts w:cs="B Nazanin"/>
          <w:sz w:val="20"/>
          <w:rtl/>
        </w:rPr>
        <w:t xml:space="preserve"> روان‌شناخت</w:t>
      </w:r>
      <w:r w:rsidRPr="00CC38C0">
        <w:rPr>
          <w:rFonts w:cs="B Nazanin" w:hint="cs"/>
          <w:sz w:val="20"/>
          <w:rtl/>
        </w:rPr>
        <w:t>ی</w:t>
      </w:r>
      <w:r w:rsidRPr="00CC38C0">
        <w:rPr>
          <w:rFonts w:cs="B Nazanin"/>
          <w:sz w:val="20"/>
          <w:rtl/>
        </w:rPr>
        <w:t xml:space="preserve"> را افزا</w:t>
      </w:r>
      <w:r w:rsidRPr="00CC38C0">
        <w:rPr>
          <w:rFonts w:cs="B Nazanin" w:hint="cs"/>
          <w:sz w:val="20"/>
          <w:rtl/>
        </w:rPr>
        <w:t>ی</w:t>
      </w:r>
      <w:r w:rsidRPr="00CC38C0">
        <w:rPr>
          <w:rFonts w:cs="B Nazanin" w:hint="eastAsia"/>
          <w:sz w:val="20"/>
          <w:rtl/>
        </w:rPr>
        <w:t>ش</w:t>
      </w:r>
      <w:r w:rsidRPr="00CC38C0">
        <w:rPr>
          <w:rFonts w:cs="B Nazanin"/>
          <w:sz w:val="20"/>
          <w:rtl/>
        </w:rPr>
        <w:t xml:space="preserve"> داده و رفتارها</w:t>
      </w:r>
      <w:r w:rsidRPr="00CC38C0">
        <w:rPr>
          <w:rFonts w:cs="B Nazanin" w:hint="cs"/>
          <w:sz w:val="20"/>
          <w:rtl/>
        </w:rPr>
        <w:t>ی</w:t>
      </w:r>
      <w:r w:rsidRPr="00CC38C0">
        <w:rPr>
          <w:rFonts w:cs="B Nazanin"/>
          <w:sz w:val="20"/>
          <w:rtl/>
        </w:rPr>
        <w:t xml:space="preserve"> پرخاشگرانه و خشونت‌آم</w:t>
      </w:r>
      <w:r w:rsidRPr="00CC38C0">
        <w:rPr>
          <w:rFonts w:cs="B Nazanin" w:hint="cs"/>
          <w:sz w:val="20"/>
          <w:rtl/>
        </w:rPr>
        <w:t>ی</w:t>
      </w:r>
      <w:r w:rsidRPr="00CC38C0">
        <w:rPr>
          <w:rFonts w:cs="B Nazanin" w:hint="eastAsia"/>
          <w:sz w:val="20"/>
          <w:rtl/>
        </w:rPr>
        <w:t>ز</w:t>
      </w:r>
      <w:r w:rsidRPr="00CC38C0">
        <w:rPr>
          <w:rFonts w:cs="B Nazanin"/>
          <w:sz w:val="20"/>
          <w:rtl/>
        </w:rPr>
        <w:t xml:space="preserve"> را کاهش دهند.</w:t>
      </w:r>
    </w:p>
    <w:p w14:paraId="4559E3B7" w14:textId="77777777" w:rsidR="0016316B" w:rsidRPr="00CC38C0" w:rsidRDefault="0016316B" w:rsidP="003B4FF4">
      <w:pPr>
        <w:pStyle w:val="NormalWeb"/>
        <w:bidi/>
        <w:spacing w:before="0" w:beforeAutospacing="0" w:after="120" w:afterAutospacing="0"/>
        <w:jc w:val="both"/>
        <w:rPr>
          <w:rFonts w:cs="B Nazanin"/>
          <w:sz w:val="20"/>
        </w:rPr>
      </w:pPr>
      <w:r w:rsidRPr="00CC38C0">
        <w:rPr>
          <w:rStyle w:val="Strong"/>
          <w:rFonts w:cs="B Nazanin"/>
          <w:b w:val="0"/>
          <w:bCs w:val="0"/>
          <w:sz w:val="20"/>
          <w:rtl/>
        </w:rPr>
        <w:t>تفسیر</w:t>
      </w:r>
      <w:r w:rsidRPr="00CC38C0">
        <w:rPr>
          <w:rStyle w:val="Strong"/>
          <w:rFonts w:cs="B Nazanin"/>
          <w:b w:val="0"/>
          <w:bCs w:val="0"/>
          <w:sz w:val="20"/>
        </w:rPr>
        <w:t>:</w:t>
      </w:r>
      <w:r w:rsidRPr="00CC38C0">
        <w:rPr>
          <w:rFonts w:cs="B Nazanin"/>
          <w:sz w:val="20"/>
        </w:rPr>
        <w:t xml:space="preserve"> </w:t>
      </w:r>
      <w:r w:rsidRPr="00CC38C0">
        <w:rPr>
          <w:rFonts w:cs="B Nazanin"/>
          <w:sz w:val="20"/>
          <w:rtl/>
        </w:rPr>
        <w:t xml:space="preserve">انعطاف‌پذیری روان‌شناختی، همان‌طور که نظریه‌های روان‌شناسی مثبت و مدل‌های مقابله هیجان‌مدار پیشنهاد می‌کنند، به‌عنوان یک </w:t>
      </w:r>
      <w:r w:rsidRPr="00CC38C0">
        <w:rPr>
          <w:rStyle w:val="Strong"/>
          <w:rFonts w:cs="B Nazanin"/>
          <w:b w:val="0"/>
          <w:bCs w:val="0"/>
          <w:sz w:val="20"/>
          <w:rtl/>
        </w:rPr>
        <w:t>عامل حفاظتی مهم</w:t>
      </w:r>
      <w:r w:rsidRPr="00CC38C0">
        <w:rPr>
          <w:rFonts w:cs="B Nazanin"/>
          <w:sz w:val="20"/>
          <w:rtl/>
        </w:rPr>
        <w:t xml:space="preserve"> عمل می‌کند که مسیر انتقال اثر تروما به خشونت آنلاین را مهار می‌سازد</w:t>
      </w:r>
      <w:r w:rsidRPr="00CC38C0">
        <w:rPr>
          <w:rFonts w:cs="B Nazanin"/>
          <w:sz w:val="20"/>
        </w:rPr>
        <w:t>.</w:t>
      </w:r>
    </w:p>
    <w:p w14:paraId="2481C1AB" w14:textId="51C1F31F" w:rsidR="0016316B" w:rsidRPr="00CC38C0" w:rsidRDefault="0016316B" w:rsidP="003B4FF4">
      <w:pPr>
        <w:bidi/>
        <w:spacing w:after="120" w:line="240" w:lineRule="auto"/>
        <w:jc w:val="both"/>
        <w:rPr>
          <w:rFonts w:ascii="Times New Roman" w:hAnsi="Times New Roman" w:cs="B Nazanin"/>
          <w:sz w:val="20"/>
          <w:szCs w:val="24"/>
        </w:rPr>
      </w:pPr>
    </w:p>
    <w:p w14:paraId="20EF7CF6" w14:textId="77777777" w:rsidR="0016316B" w:rsidRPr="00CC38C0" w:rsidRDefault="0016316B" w:rsidP="003B4FF4">
      <w:pPr>
        <w:pStyle w:val="Heading3"/>
        <w:bidi/>
        <w:spacing w:before="0" w:after="120" w:line="240" w:lineRule="auto"/>
        <w:jc w:val="both"/>
        <w:rPr>
          <w:rFonts w:ascii="Times New Roman" w:hAnsi="Times New Roman" w:cs="B Nazanin"/>
          <w:color w:val="000000" w:themeColor="text1"/>
          <w:sz w:val="20"/>
        </w:rPr>
      </w:pPr>
      <w:r w:rsidRPr="00CC38C0">
        <w:rPr>
          <w:rStyle w:val="Strong"/>
          <w:rFonts w:ascii="Times New Roman" w:hAnsi="Times New Roman" w:cs="B Nazanin"/>
          <w:b w:val="0"/>
          <w:bCs w:val="0"/>
          <w:color w:val="000000" w:themeColor="text1"/>
          <w:sz w:val="20"/>
          <w:rtl/>
        </w:rPr>
        <w:t>ج) نقش واسطه‌ای همدلی</w:t>
      </w:r>
    </w:p>
    <w:p w14:paraId="1E99B9EB" w14:textId="77777777" w:rsidR="0016316B" w:rsidRPr="00CC38C0" w:rsidRDefault="0016316B" w:rsidP="003B4FF4">
      <w:pPr>
        <w:pStyle w:val="NormalWeb"/>
        <w:bidi/>
        <w:spacing w:before="0" w:beforeAutospacing="0" w:after="120" w:afterAutospacing="0"/>
        <w:jc w:val="both"/>
        <w:rPr>
          <w:rFonts w:cs="B Nazanin"/>
          <w:sz w:val="20"/>
        </w:rPr>
      </w:pPr>
      <w:r w:rsidRPr="00CC38C0">
        <w:rPr>
          <w:rFonts w:cs="B Nazanin"/>
          <w:sz w:val="20"/>
          <w:rtl/>
        </w:rPr>
        <w:t>همدلی نیز به‌عنوان یک سازه میانجی، اثر کاهش‌دهنده بر خشونت آنلاین دارد. افراد با همدلی بالاتر تمایل کمتری به خشونت آنلاین دارند، حتی اگر تجربه تروماهای کودکی داشته باشند</w:t>
      </w:r>
      <w:r w:rsidRPr="00CC38C0">
        <w:rPr>
          <w:rFonts w:cs="B Nazanin"/>
          <w:sz w:val="20"/>
        </w:rPr>
        <w:t>.</w:t>
      </w:r>
    </w:p>
    <w:p w14:paraId="0A7E29F7" w14:textId="77777777" w:rsidR="0016316B" w:rsidRPr="00CC38C0" w:rsidRDefault="0016316B" w:rsidP="003B4FF4">
      <w:pPr>
        <w:pStyle w:val="NormalWeb"/>
        <w:bidi/>
        <w:spacing w:before="0" w:beforeAutospacing="0" w:after="120" w:afterAutospacing="0"/>
        <w:jc w:val="both"/>
        <w:rPr>
          <w:rFonts w:cs="B Nazanin"/>
          <w:sz w:val="20"/>
        </w:rPr>
      </w:pPr>
      <w:r w:rsidRPr="00CC38C0">
        <w:rPr>
          <w:rFonts w:cs="B Nazanin"/>
          <w:sz w:val="20"/>
          <w:rtl/>
        </w:rPr>
        <w:t>مطالعات پشتیبان</w:t>
      </w:r>
      <w:r w:rsidRPr="00CC38C0">
        <w:rPr>
          <w:rFonts w:cs="B Nazanin"/>
          <w:sz w:val="20"/>
        </w:rPr>
        <w:t>:</w:t>
      </w:r>
    </w:p>
    <w:p w14:paraId="47322867" w14:textId="654CAFB7" w:rsidR="00CC38C0" w:rsidRPr="00CC38C0" w:rsidRDefault="00CC38C0" w:rsidP="003B4FF4">
      <w:pPr>
        <w:pStyle w:val="NormalWeb"/>
        <w:numPr>
          <w:ilvl w:val="1"/>
          <w:numId w:val="39"/>
        </w:numPr>
        <w:bidi/>
        <w:spacing w:before="0" w:beforeAutospacing="0" w:after="120" w:afterAutospacing="0"/>
        <w:ind w:left="720"/>
        <w:jc w:val="both"/>
        <w:rPr>
          <w:rStyle w:val="Strong"/>
          <w:rFonts w:cs="B Nazanin"/>
          <w:b w:val="0"/>
          <w:bCs w:val="0"/>
          <w:sz w:val="20"/>
        </w:rPr>
      </w:pPr>
      <w:r w:rsidRPr="00CC38C0">
        <w:rPr>
          <w:rStyle w:val="Strong"/>
          <w:rFonts w:cs="B Nazanin" w:hint="cs"/>
          <w:b w:val="0"/>
          <w:bCs w:val="0"/>
          <w:sz w:val="20"/>
          <w:rtl/>
        </w:rPr>
        <w:t>ادی</w:t>
      </w:r>
      <w:r w:rsidRPr="00CC38C0">
        <w:rPr>
          <w:rStyle w:val="Strong"/>
          <w:rFonts w:cs="B Nazanin" w:hint="eastAsia"/>
          <w:b w:val="0"/>
          <w:bCs w:val="0"/>
          <w:sz w:val="20"/>
          <w:rtl/>
        </w:rPr>
        <w:t>ب</w:t>
      </w:r>
      <w:r w:rsidRPr="00CC38C0">
        <w:rPr>
          <w:rStyle w:val="Strong"/>
          <w:rFonts w:cs="B Nazanin"/>
          <w:b w:val="0"/>
          <w:bCs w:val="0"/>
          <w:sz w:val="20"/>
          <w:rtl/>
        </w:rPr>
        <w:t xml:space="preserve"> رهنما و همکاران (</w:t>
      </w:r>
      <w:r w:rsidRPr="00CC38C0">
        <w:rPr>
          <w:rStyle w:val="Strong"/>
          <w:rFonts w:cs="B Nazanin"/>
          <w:b w:val="0"/>
          <w:bCs w:val="0"/>
          <w:sz w:val="20"/>
          <w:rtl/>
          <w:lang w:bidi="fa-IR"/>
        </w:rPr>
        <w:t xml:space="preserve">۱۴۰۲) </w:t>
      </w:r>
      <w:r w:rsidRPr="00CC38C0">
        <w:rPr>
          <w:rStyle w:val="Strong"/>
          <w:rFonts w:cs="B Nazanin"/>
          <w:b w:val="0"/>
          <w:bCs w:val="0"/>
          <w:sz w:val="20"/>
          <w:rtl/>
        </w:rPr>
        <w:t>نشان دادند که شفقت به خود و همدل</w:t>
      </w:r>
      <w:r w:rsidRPr="00CC38C0">
        <w:rPr>
          <w:rStyle w:val="Strong"/>
          <w:rFonts w:cs="B Nazanin" w:hint="cs"/>
          <w:b w:val="0"/>
          <w:bCs w:val="0"/>
          <w:sz w:val="20"/>
          <w:rtl/>
        </w:rPr>
        <w:t>ی</w:t>
      </w:r>
      <w:r w:rsidRPr="00CC38C0">
        <w:rPr>
          <w:rStyle w:val="Strong"/>
          <w:rFonts w:cs="B Nazanin"/>
          <w:b w:val="0"/>
          <w:bCs w:val="0"/>
          <w:sz w:val="20"/>
          <w:rtl/>
        </w:rPr>
        <w:t xml:space="preserve"> م</w:t>
      </w:r>
      <w:r w:rsidRPr="00CC38C0">
        <w:rPr>
          <w:rStyle w:val="Strong"/>
          <w:rFonts w:cs="B Nazanin" w:hint="cs"/>
          <w:b w:val="0"/>
          <w:bCs w:val="0"/>
          <w:sz w:val="20"/>
          <w:rtl/>
        </w:rPr>
        <w:t>ی‌</w:t>
      </w:r>
      <w:r w:rsidRPr="00CC38C0">
        <w:rPr>
          <w:rStyle w:val="Strong"/>
          <w:rFonts w:cs="B Nazanin" w:hint="eastAsia"/>
          <w:b w:val="0"/>
          <w:bCs w:val="0"/>
          <w:sz w:val="20"/>
          <w:rtl/>
        </w:rPr>
        <w:t>تواند</w:t>
      </w:r>
      <w:r w:rsidRPr="00CC38C0">
        <w:rPr>
          <w:rStyle w:val="Strong"/>
          <w:rFonts w:cs="B Nazanin"/>
          <w:b w:val="0"/>
          <w:bCs w:val="0"/>
          <w:sz w:val="20"/>
          <w:rtl/>
        </w:rPr>
        <w:t xml:space="preserve"> اثر بدرفتار</w:t>
      </w:r>
      <w:r w:rsidRPr="00CC38C0">
        <w:rPr>
          <w:rStyle w:val="Strong"/>
          <w:rFonts w:cs="B Nazanin" w:hint="cs"/>
          <w:b w:val="0"/>
          <w:bCs w:val="0"/>
          <w:sz w:val="20"/>
          <w:rtl/>
        </w:rPr>
        <w:t>ی</w:t>
      </w:r>
      <w:r w:rsidRPr="00CC38C0">
        <w:rPr>
          <w:rStyle w:val="Strong"/>
          <w:rFonts w:cs="B Nazanin"/>
          <w:b w:val="0"/>
          <w:bCs w:val="0"/>
          <w:sz w:val="20"/>
          <w:rtl/>
        </w:rPr>
        <w:t xml:space="preserve"> دوران کودک</w:t>
      </w:r>
      <w:r w:rsidRPr="00CC38C0">
        <w:rPr>
          <w:rStyle w:val="Strong"/>
          <w:rFonts w:cs="B Nazanin" w:hint="cs"/>
          <w:b w:val="0"/>
          <w:bCs w:val="0"/>
          <w:sz w:val="20"/>
          <w:rtl/>
        </w:rPr>
        <w:t>ی</w:t>
      </w:r>
      <w:r w:rsidRPr="00CC38C0">
        <w:rPr>
          <w:rStyle w:val="Strong"/>
          <w:rFonts w:cs="B Nazanin"/>
          <w:b w:val="0"/>
          <w:bCs w:val="0"/>
          <w:sz w:val="20"/>
          <w:rtl/>
        </w:rPr>
        <w:t xml:space="preserve"> را بر رفتارها</w:t>
      </w:r>
      <w:r w:rsidRPr="00CC38C0">
        <w:rPr>
          <w:rStyle w:val="Strong"/>
          <w:rFonts w:cs="B Nazanin" w:hint="cs"/>
          <w:b w:val="0"/>
          <w:bCs w:val="0"/>
          <w:sz w:val="20"/>
          <w:rtl/>
        </w:rPr>
        <w:t>ی</w:t>
      </w:r>
      <w:r w:rsidRPr="00CC38C0">
        <w:rPr>
          <w:rStyle w:val="Strong"/>
          <w:rFonts w:cs="B Nazanin"/>
          <w:b w:val="0"/>
          <w:bCs w:val="0"/>
          <w:sz w:val="20"/>
          <w:rtl/>
        </w:rPr>
        <w:t xml:space="preserve"> خودمهارگر</w:t>
      </w:r>
      <w:r w:rsidRPr="00CC38C0">
        <w:rPr>
          <w:rStyle w:val="Strong"/>
          <w:rFonts w:cs="B Nazanin" w:hint="cs"/>
          <w:b w:val="0"/>
          <w:bCs w:val="0"/>
          <w:sz w:val="20"/>
          <w:rtl/>
        </w:rPr>
        <w:t>ی</w:t>
      </w:r>
      <w:r w:rsidRPr="00CC38C0">
        <w:rPr>
          <w:rStyle w:val="Strong"/>
          <w:rFonts w:cs="B Nazanin"/>
          <w:b w:val="0"/>
          <w:bCs w:val="0"/>
          <w:sz w:val="20"/>
          <w:rtl/>
        </w:rPr>
        <w:t xml:space="preserve"> و پرخاشگر</w:t>
      </w:r>
      <w:r w:rsidRPr="00CC38C0">
        <w:rPr>
          <w:rStyle w:val="Strong"/>
          <w:rFonts w:cs="B Nazanin" w:hint="cs"/>
          <w:b w:val="0"/>
          <w:bCs w:val="0"/>
          <w:sz w:val="20"/>
          <w:rtl/>
        </w:rPr>
        <w:t>ی</w:t>
      </w:r>
      <w:r w:rsidRPr="00CC38C0">
        <w:rPr>
          <w:rStyle w:val="Strong"/>
          <w:rFonts w:cs="B Nazanin"/>
          <w:b w:val="0"/>
          <w:bCs w:val="0"/>
          <w:sz w:val="20"/>
          <w:rtl/>
        </w:rPr>
        <w:t xml:space="preserve"> کاهش دهد.</w:t>
      </w:r>
    </w:p>
    <w:p w14:paraId="49AA0B94" w14:textId="66FE2D23" w:rsidR="00CC38C0" w:rsidRDefault="00CC38C0" w:rsidP="003B4FF4">
      <w:pPr>
        <w:pStyle w:val="NormalWeb"/>
        <w:numPr>
          <w:ilvl w:val="1"/>
          <w:numId w:val="39"/>
        </w:numPr>
        <w:bidi/>
        <w:spacing w:before="0" w:beforeAutospacing="0" w:after="120" w:afterAutospacing="0"/>
        <w:ind w:left="720"/>
        <w:jc w:val="both"/>
        <w:rPr>
          <w:rStyle w:val="Strong"/>
          <w:rFonts w:cs="B Nazanin"/>
          <w:b w:val="0"/>
          <w:bCs w:val="0"/>
          <w:sz w:val="20"/>
          <w:rtl/>
        </w:rPr>
      </w:pPr>
      <w:r w:rsidRPr="00CC38C0">
        <w:rPr>
          <w:rStyle w:val="Strong"/>
          <w:rFonts w:cs="B Nazanin"/>
          <w:b w:val="0"/>
          <w:bCs w:val="0"/>
          <w:sz w:val="20"/>
        </w:rPr>
        <w:t>Brownell</w:t>
      </w:r>
      <w:r w:rsidRPr="00CC38C0">
        <w:rPr>
          <w:rStyle w:val="Strong"/>
          <w:rFonts w:cs="B Nazanin"/>
          <w:b w:val="0"/>
          <w:bCs w:val="0"/>
          <w:sz w:val="20"/>
          <w:rtl/>
        </w:rPr>
        <w:t xml:space="preserve"> (2024) در نظر</w:t>
      </w:r>
      <w:r w:rsidRPr="00CC38C0">
        <w:rPr>
          <w:rStyle w:val="Strong"/>
          <w:rFonts w:cs="B Nazanin" w:hint="cs"/>
          <w:b w:val="0"/>
          <w:bCs w:val="0"/>
          <w:sz w:val="20"/>
          <w:rtl/>
        </w:rPr>
        <w:t>ی</w:t>
      </w:r>
      <w:r w:rsidRPr="00CC38C0">
        <w:rPr>
          <w:rStyle w:val="Strong"/>
          <w:rFonts w:cs="B Nazanin" w:hint="eastAsia"/>
          <w:b w:val="0"/>
          <w:bCs w:val="0"/>
          <w:sz w:val="20"/>
          <w:rtl/>
        </w:rPr>
        <w:t>ه</w:t>
      </w:r>
      <w:r w:rsidRPr="00CC38C0">
        <w:rPr>
          <w:rStyle w:val="Strong"/>
          <w:rFonts w:cs="B Nazanin"/>
          <w:b w:val="0"/>
          <w:bCs w:val="0"/>
          <w:sz w:val="20"/>
          <w:rtl/>
        </w:rPr>
        <w:t xml:space="preserve"> تروما و رفتار خشونت‌آم</w:t>
      </w:r>
      <w:r w:rsidRPr="00CC38C0">
        <w:rPr>
          <w:rStyle w:val="Strong"/>
          <w:rFonts w:cs="B Nazanin" w:hint="cs"/>
          <w:b w:val="0"/>
          <w:bCs w:val="0"/>
          <w:sz w:val="20"/>
          <w:rtl/>
        </w:rPr>
        <w:t>ی</w:t>
      </w:r>
      <w:r w:rsidRPr="00CC38C0">
        <w:rPr>
          <w:rStyle w:val="Strong"/>
          <w:rFonts w:cs="B Nazanin" w:hint="eastAsia"/>
          <w:b w:val="0"/>
          <w:bCs w:val="0"/>
          <w:sz w:val="20"/>
          <w:rtl/>
        </w:rPr>
        <w:t>ز،</w:t>
      </w:r>
      <w:r w:rsidRPr="00CC38C0">
        <w:rPr>
          <w:rStyle w:val="Strong"/>
          <w:rFonts w:cs="B Nazanin"/>
          <w:b w:val="0"/>
          <w:bCs w:val="0"/>
          <w:sz w:val="20"/>
          <w:rtl/>
        </w:rPr>
        <w:t xml:space="preserve"> همدل</w:t>
      </w:r>
      <w:r w:rsidRPr="00CC38C0">
        <w:rPr>
          <w:rStyle w:val="Strong"/>
          <w:rFonts w:cs="B Nazanin" w:hint="cs"/>
          <w:b w:val="0"/>
          <w:bCs w:val="0"/>
          <w:sz w:val="20"/>
          <w:rtl/>
        </w:rPr>
        <w:t>ی</w:t>
      </w:r>
      <w:r w:rsidRPr="00CC38C0">
        <w:rPr>
          <w:rStyle w:val="Strong"/>
          <w:rFonts w:cs="B Nazanin"/>
          <w:b w:val="0"/>
          <w:bCs w:val="0"/>
          <w:sz w:val="20"/>
          <w:rtl/>
        </w:rPr>
        <w:t xml:space="preserve"> را به‌عنوان </w:t>
      </w:r>
      <w:r w:rsidRPr="00CC38C0">
        <w:rPr>
          <w:rStyle w:val="Strong"/>
          <w:rFonts w:cs="B Nazanin" w:hint="cs"/>
          <w:b w:val="0"/>
          <w:bCs w:val="0"/>
          <w:sz w:val="20"/>
          <w:rtl/>
        </w:rPr>
        <w:t>ی</w:t>
      </w:r>
      <w:r w:rsidRPr="00CC38C0">
        <w:rPr>
          <w:rStyle w:val="Strong"/>
          <w:rFonts w:cs="B Nazanin" w:hint="eastAsia"/>
          <w:b w:val="0"/>
          <w:bCs w:val="0"/>
          <w:sz w:val="20"/>
          <w:rtl/>
        </w:rPr>
        <w:t>ک</w:t>
      </w:r>
      <w:r w:rsidRPr="00CC38C0">
        <w:rPr>
          <w:rStyle w:val="Strong"/>
          <w:rFonts w:cs="B Nazanin" w:hint="cs"/>
          <w:b w:val="0"/>
          <w:bCs w:val="0"/>
          <w:sz w:val="20"/>
          <w:rtl/>
        </w:rPr>
        <w:t>ی</w:t>
      </w:r>
      <w:r w:rsidRPr="00CC38C0">
        <w:rPr>
          <w:rStyle w:val="Strong"/>
          <w:rFonts w:cs="B Nazanin"/>
          <w:b w:val="0"/>
          <w:bCs w:val="0"/>
          <w:sz w:val="20"/>
          <w:rtl/>
        </w:rPr>
        <w:t xml:space="preserve"> از سازه‌ها</w:t>
      </w:r>
      <w:r w:rsidRPr="00CC38C0">
        <w:rPr>
          <w:rStyle w:val="Strong"/>
          <w:rFonts w:cs="B Nazanin" w:hint="cs"/>
          <w:b w:val="0"/>
          <w:bCs w:val="0"/>
          <w:sz w:val="20"/>
          <w:rtl/>
        </w:rPr>
        <w:t>ی</w:t>
      </w:r>
      <w:r w:rsidRPr="00CC38C0">
        <w:rPr>
          <w:rStyle w:val="Strong"/>
          <w:rFonts w:cs="B Nazanin"/>
          <w:b w:val="0"/>
          <w:bCs w:val="0"/>
          <w:sz w:val="20"/>
          <w:rtl/>
        </w:rPr>
        <w:t xml:space="preserve"> کل</w:t>
      </w:r>
      <w:r w:rsidRPr="00CC38C0">
        <w:rPr>
          <w:rStyle w:val="Strong"/>
          <w:rFonts w:cs="B Nazanin" w:hint="cs"/>
          <w:b w:val="0"/>
          <w:bCs w:val="0"/>
          <w:sz w:val="20"/>
          <w:rtl/>
        </w:rPr>
        <w:t>ی</w:t>
      </w:r>
      <w:r w:rsidRPr="00CC38C0">
        <w:rPr>
          <w:rStyle w:val="Strong"/>
          <w:rFonts w:cs="B Nazanin" w:hint="eastAsia"/>
          <w:b w:val="0"/>
          <w:bCs w:val="0"/>
          <w:sz w:val="20"/>
          <w:rtl/>
        </w:rPr>
        <w:t>د</w:t>
      </w:r>
      <w:r w:rsidRPr="00CC38C0">
        <w:rPr>
          <w:rStyle w:val="Strong"/>
          <w:rFonts w:cs="B Nazanin" w:hint="cs"/>
          <w:b w:val="0"/>
          <w:bCs w:val="0"/>
          <w:sz w:val="20"/>
          <w:rtl/>
        </w:rPr>
        <w:t>ی</w:t>
      </w:r>
      <w:r w:rsidRPr="00CC38C0">
        <w:rPr>
          <w:rStyle w:val="Strong"/>
          <w:rFonts w:cs="B Nazanin"/>
          <w:b w:val="0"/>
          <w:bCs w:val="0"/>
          <w:sz w:val="20"/>
          <w:rtl/>
        </w:rPr>
        <w:t xml:space="preserve"> کاهش رفتارها</w:t>
      </w:r>
      <w:r w:rsidRPr="00CC38C0">
        <w:rPr>
          <w:rStyle w:val="Strong"/>
          <w:rFonts w:cs="B Nazanin" w:hint="cs"/>
          <w:b w:val="0"/>
          <w:bCs w:val="0"/>
          <w:sz w:val="20"/>
          <w:rtl/>
        </w:rPr>
        <w:t>ی</w:t>
      </w:r>
      <w:r w:rsidRPr="00CC38C0">
        <w:rPr>
          <w:rStyle w:val="Strong"/>
          <w:rFonts w:cs="B Nazanin"/>
          <w:b w:val="0"/>
          <w:bCs w:val="0"/>
          <w:sz w:val="20"/>
          <w:rtl/>
        </w:rPr>
        <w:t xml:space="preserve"> پرخاشگرانه ناش</w:t>
      </w:r>
      <w:r w:rsidRPr="00CC38C0">
        <w:rPr>
          <w:rStyle w:val="Strong"/>
          <w:rFonts w:cs="B Nazanin" w:hint="cs"/>
          <w:b w:val="0"/>
          <w:bCs w:val="0"/>
          <w:sz w:val="20"/>
          <w:rtl/>
        </w:rPr>
        <w:t>ی</w:t>
      </w:r>
      <w:r w:rsidRPr="00CC38C0">
        <w:rPr>
          <w:rStyle w:val="Strong"/>
          <w:rFonts w:cs="B Nazanin"/>
          <w:b w:val="0"/>
          <w:bCs w:val="0"/>
          <w:sz w:val="20"/>
          <w:rtl/>
        </w:rPr>
        <w:t xml:space="preserve"> از تجربه خشونت دوران کودک</w:t>
      </w:r>
      <w:r w:rsidRPr="00CC38C0">
        <w:rPr>
          <w:rStyle w:val="Strong"/>
          <w:rFonts w:cs="B Nazanin" w:hint="cs"/>
          <w:b w:val="0"/>
          <w:bCs w:val="0"/>
          <w:sz w:val="20"/>
          <w:rtl/>
        </w:rPr>
        <w:t>ی</w:t>
      </w:r>
      <w:r w:rsidRPr="00CC38C0">
        <w:rPr>
          <w:rStyle w:val="Strong"/>
          <w:rFonts w:cs="B Nazanin"/>
          <w:b w:val="0"/>
          <w:bCs w:val="0"/>
          <w:sz w:val="20"/>
          <w:rtl/>
        </w:rPr>
        <w:t xml:space="preserve"> معرف</w:t>
      </w:r>
      <w:r w:rsidRPr="00CC38C0">
        <w:rPr>
          <w:rStyle w:val="Strong"/>
          <w:rFonts w:cs="B Nazanin" w:hint="cs"/>
          <w:b w:val="0"/>
          <w:bCs w:val="0"/>
          <w:sz w:val="20"/>
          <w:rtl/>
        </w:rPr>
        <w:t>ی</w:t>
      </w:r>
      <w:r w:rsidRPr="00CC38C0">
        <w:rPr>
          <w:rStyle w:val="Strong"/>
          <w:rFonts w:cs="B Nazanin"/>
          <w:b w:val="0"/>
          <w:bCs w:val="0"/>
          <w:sz w:val="20"/>
          <w:rtl/>
        </w:rPr>
        <w:t xml:space="preserve"> کرده است.</w:t>
      </w:r>
    </w:p>
    <w:p w14:paraId="3C9EAE36" w14:textId="6BAF9312" w:rsidR="0016316B" w:rsidRPr="00CC38C0" w:rsidRDefault="0016316B" w:rsidP="003B4FF4">
      <w:pPr>
        <w:pStyle w:val="NormalWeb"/>
        <w:bidi/>
        <w:spacing w:before="0" w:beforeAutospacing="0" w:after="120" w:afterAutospacing="0"/>
        <w:jc w:val="both"/>
        <w:rPr>
          <w:rFonts w:cs="B Nazanin"/>
          <w:sz w:val="20"/>
        </w:rPr>
      </w:pPr>
      <w:r w:rsidRPr="00CC38C0">
        <w:rPr>
          <w:rStyle w:val="Strong"/>
          <w:rFonts w:cs="B Nazanin"/>
          <w:b w:val="0"/>
          <w:bCs w:val="0"/>
          <w:sz w:val="20"/>
          <w:rtl/>
        </w:rPr>
        <w:t>تفسیر</w:t>
      </w:r>
      <w:r w:rsidRPr="00CC38C0">
        <w:rPr>
          <w:rStyle w:val="Strong"/>
          <w:rFonts w:cs="B Nazanin"/>
          <w:b w:val="0"/>
          <w:bCs w:val="0"/>
          <w:sz w:val="20"/>
        </w:rPr>
        <w:t>:</w:t>
      </w:r>
      <w:r w:rsidRPr="00CC38C0">
        <w:rPr>
          <w:rFonts w:cs="B Nazanin"/>
          <w:sz w:val="20"/>
        </w:rPr>
        <w:t xml:space="preserve"> </w:t>
      </w:r>
      <w:r w:rsidRPr="00CC38C0">
        <w:rPr>
          <w:rFonts w:cs="B Nazanin"/>
          <w:sz w:val="20"/>
          <w:rtl/>
        </w:rPr>
        <w:t xml:space="preserve">تقویت همدلی به افراد امکان می‌دهد که </w:t>
      </w:r>
      <w:r w:rsidRPr="00CC38C0">
        <w:rPr>
          <w:rStyle w:val="Strong"/>
          <w:rFonts w:cs="B Nazanin"/>
          <w:b w:val="0"/>
          <w:bCs w:val="0"/>
          <w:sz w:val="20"/>
          <w:rtl/>
        </w:rPr>
        <w:t>پیامدهای روان‌شناختی منفی تروماهای کودکی</w:t>
      </w:r>
      <w:r w:rsidRPr="00CC38C0">
        <w:rPr>
          <w:rFonts w:cs="B Nazanin"/>
          <w:sz w:val="20"/>
          <w:rtl/>
        </w:rPr>
        <w:t xml:space="preserve"> را در روابط اجتماعی و فضای آنلاین تعدیل کنند</w:t>
      </w:r>
      <w:r w:rsidRPr="00CC38C0">
        <w:rPr>
          <w:rFonts w:cs="B Nazanin"/>
          <w:sz w:val="20"/>
        </w:rPr>
        <w:t>.</w:t>
      </w:r>
    </w:p>
    <w:p w14:paraId="2E8E30AC" w14:textId="384BDF4A" w:rsidR="0016316B" w:rsidRPr="00CC38C0" w:rsidRDefault="0016316B" w:rsidP="003B4FF4">
      <w:pPr>
        <w:bidi/>
        <w:spacing w:after="120" w:line="240" w:lineRule="auto"/>
        <w:jc w:val="both"/>
        <w:rPr>
          <w:rFonts w:ascii="Times New Roman" w:hAnsi="Times New Roman" w:cs="B Nazanin"/>
          <w:color w:val="000000" w:themeColor="text1"/>
          <w:sz w:val="20"/>
          <w:szCs w:val="24"/>
        </w:rPr>
      </w:pPr>
    </w:p>
    <w:p w14:paraId="1FEE1545" w14:textId="77777777" w:rsidR="0016316B" w:rsidRPr="00CC38C0" w:rsidRDefault="0016316B" w:rsidP="003B4FF4">
      <w:pPr>
        <w:pStyle w:val="Heading3"/>
        <w:bidi/>
        <w:spacing w:before="0" w:after="120" w:line="240" w:lineRule="auto"/>
        <w:jc w:val="both"/>
        <w:rPr>
          <w:rFonts w:ascii="Times New Roman" w:hAnsi="Times New Roman" w:cs="B Nazanin"/>
          <w:color w:val="000000" w:themeColor="text1"/>
          <w:sz w:val="20"/>
        </w:rPr>
      </w:pPr>
      <w:r w:rsidRPr="00CC38C0">
        <w:rPr>
          <w:rStyle w:val="Strong"/>
          <w:rFonts w:ascii="Times New Roman" w:hAnsi="Times New Roman" w:cs="B Nazanin"/>
          <w:b w:val="0"/>
          <w:bCs w:val="0"/>
          <w:color w:val="000000" w:themeColor="text1"/>
          <w:sz w:val="20"/>
          <w:rtl/>
        </w:rPr>
        <w:t>د) مسیر واسطه‌ای ترکیبی انعطاف‌پذیری و همدلی</w:t>
      </w:r>
    </w:p>
    <w:p w14:paraId="0BB2C94B" w14:textId="77777777" w:rsidR="0016316B" w:rsidRPr="00CC38C0" w:rsidRDefault="0016316B" w:rsidP="003B4FF4">
      <w:pPr>
        <w:pStyle w:val="NormalWeb"/>
        <w:bidi/>
        <w:spacing w:before="0" w:beforeAutospacing="0" w:after="120" w:afterAutospacing="0"/>
        <w:jc w:val="both"/>
        <w:rPr>
          <w:rFonts w:cs="B Nazanin"/>
          <w:color w:val="000000" w:themeColor="text1"/>
          <w:sz w:val="20"/>
        </w:rPr>
      </w:pPr>
      <w:r w:rsidRPr="00CC38C0">
        <w:rPr>
          <w:rFonts w:cs="B Nazanin"/>
          <w:color w:val="000000" w:themeColor="text1"/>
          <w:sz w:val="20"/>
          <w:rtl/>
        </w:rPr>
        <w:t xml:space="preserve">نتایج نشان داد که </w:t>
      </w:r>
      <w:r w:rsidRPr="00CC38C0">
        <w:rPr>
          <w:rStyle w:val="Strong"/>
          <w:rFonts w:cs="B Nazanin"/>
          <w:b w:val="0"/>
          <w:bCs w:val="0"/>
          <w:color w:val="000000" w:themeColor="text1"/>
          <w:sz w:val="20"/>
          <w:rtl/>
        </w:rPr>
        <w:t>ترکیب انعطاف‌پذیری روان‌شناختی و همدلی بیشترین اثر واسطه‌ای را بر کاهش خشونت آنلاین دارد</w:t>
      </w:r>
      <w:r w:rsidRPr="00CC38C0">
        <w:rPr>
          <w:rFonts w:cs="B Nazanin"/>
          <w:color w:val="000000" w:themeColor="text1"/>
          <w:sz w:val="20"/>
        </w:rPr>
        <w:t xml:space="preserve">. </w:t>
      </w:r>
      <w:r w:rsidRPr="00CC38C0">
        <w:rPr>
          <w:rFonts w:cs="B Nazanin"/>
          <w:color w:val="000000" w:themeColor="text1"/>
          <w:sz w:val="20"/>
          <w:rtl/>
        </w:rPr>
        <w:t xml:space="preserve">این یافته با مدل‌های معادلات ساختاری پیشنهاد شده توسط </w:t>
      </w:r>
      <w:r w:rsidRPr="00CC38C0">
        <w:rPr>
          <w:rStyle w:val="Strong"/>
          <w:rFonts w:cs="B Nazanin"/>
          <w:b w:val="0"/>
          <w:bCs w:val="0"/>
          <w:color w:val="000000" w:themeColor="text1"/>
          <w:sz w:val="20"/>
        </w:rPr>
        <w:t xml:space="preserve">Kircaburun </w:t>
      </w:r>
      <w:r w:rsidRPr="00CC38C0">
        <w:rPr>
          <w:rStyle w:val="Strong"/>
          <w:rFonts w:cs="B Nazanin"/>
          <w:b w:val="0"/>
          <w:bCs w:val="0"/>
          <w:color w:val="000000" w:themeColor="text1"/>
          <w:sz w:val="20"/>
          <w:rtl/>
        </w:rPr>
        <w:t>و همکاران</w:t>
      </w:r>
      <w:r w:rsidRPr="00CC38C0">
        <w:rPr>
          <w:rStyle w:val="Strong"/>
          <w:rFonts w:cs="B Nazanin"/>
          <w:b w:val="0"/>
          <w:bCs w:val="0"/>
          <w:color w:val="000000" w:themeColor="text1"/>
          <w:sz w:val="20"/>
        </w:rPr>
        <w:t xml:space="preserve"> (2020)</w:t>
      </w:r>
      <w:r w:rsidRPr="00CC38C0">
        <w:rPr>
          <w:rFonts w:cs="B Nazanin"/>
          <w:color w:val="000000" w:themeColor="text1"/>
          <w:sz w:val="20"/>
        </w:rPr>
        <w:t xml:space="preserve"> </w:t>
      </w:r>
      <w:r w:rsidRPr="00CC38C0">
        <w:rPr>
          <w:rFonts w:cs="B Nazanin"/>
          <w:color w:val="000000" w:themeColor="text1"/>
          <w:sz w:val="20"/>
          <w:rtl/>
        </w:rPr>
        <w:t xml:space="preserve">و </w:t>
      </w:r>
      <w:r w:rsidRPr="00CC38C0">
        <w:rPr>
          <w:rStyle w:val="Strong"/>
          <w:rFonts w:cs="B Nazanin"/>
          <w:b w:val="0"/>
          <w:bCs w:val="0"/>
          <w:color w:val="000000" w:themeColor="text1"/>
          <w:sz w:val="20"/>
        </w:rPr>
        <w:t xml:space="preserve">Navarro </w:t>
      </w:r>
      <w:r w:rsidRPr="00CC38C0">
        <w:rPr>
          <w:rStyle w:val="Strong"/>
          <w:rFonts w:cs="B Nazanin"/>
          <w:b w:val="0"/>
          <w:bCs w:val="0"/>
          <w:color w:val="000000" w:themeColor="text1"/>
          <w:sz w:val="20"/>
          <w:rtl/>
        </w:rPr>
        <w:t>و همکاران</w:t>
      </w:r>
      <w:r w:rsidRPr="00CC38C0">
        <w:rPr>
          <w:rStyle w:val="Strong"/>
          <w:rFonts w:cs="B Nazanin"/>
          <w:b w:val="0"/>
          <w:bCs w:val="0"/>
          <w:color w:val="000000" w:themeColor="text1"/>
          <w:sz w:val="20"/>
        </w:rPr>
        <w:t xml:space="preserve"> (2022)</w:t>
      </w:r>
      <w:r w:rsidRPr="00CC38C0">
        <w:rPr>
          <w:rFonts w:cs="B Nazanin"/>
          <w:color w:val="000000" w:themeColor="text1"/>
          <w:sz w:val="20"/>
        </w:rPr>
        <w:t xml:space="preserve"> </w:t>
      </w:r>
      <w:r w:rsidRPr="00CC38C0">
        <w:rPr>
          <w:rFonts w:cs="B Nazanin"/>
          <w:color w:val="000000" w:themeColor="text1"/>
          <w:sz w:val="20"/>
          <w:rtl/>
        </w:rPr>
        <w:t>همسو است، که نشان می‌دهد اثر تروماهای کودکی بر رفتارهای خشونت‌آمیز با استفاده از چند واسطه همزمان تحلیل می‌شود</w:t>
      </w:r>
      <w:r w:rsidRPr="00CC38C0">
        <w:rPr>
          <w:rFonts w:cs="B Nazanin"/>
          <w:color w:val="000000" w:themeColor="text1"/>
          <w:sz w:val="20"/>
        </w:rPr>
        <w:t>.</w:t>
      </w:r>
    </w:p>
    <w:p w14:paraId="64E0F1D3" w14:textId="77777777" w:rsidR="0016316B" w:rsidRPr="00CC38C0" w:rsidRDefault="0016316B" w:rsidP="003B4FF4">
      <w:pPr>
        <w:pStyle w:val="NormalWeb"/>
        <w:bidi/>
        <w:spacing w:before="0" w:beforeAutospacing="0" w:after="120" w:afterAutospacing="0"/>
        <w:jc w:val="both"/>
        <w:rPr>
          <w:rFonts w:cs="B Nazanin"/>
          <w:color w:val="000000" w:themeColor="text1"/>
          <w:sz w:val="20"/>
        </w:rPr>
      </w:pPr>
      <w:r w:rsidRPr="00CC38C0">
        <w:rPr>
          <w:rStyle w:val="Strong"/>
          <w:rFonts w:cs="B Nazanin"/>
          <w:b w:val="0"/>
          <w:bCs w:val="0"/>
          <w:color w:val="000000" w:themeColor="text1"/>
          <w:sz w:val="20"/>
          <w:rtl/>
        </w:rPr>
        <w:t>تفسیر</w:t>
      </w:r>
      <w:r w:rsidRPr="00CC38C0">
        <w:rPr>
          <w:rStyle w:val="Strong"/>
          <w:rFonts w:cs="B Nazanin"/>
          <w:b w:val="0"/>
          <w:bCs w:val="0"/>
          <w:color w:val="000000" w:themeColor="text1"/>
          <w:sz w:val="20"/>
        </w:rPr>
        <w:t>:</w:t>
      </w:r>
      <w:r w:rsidRPr="00CC38C0">
        <w:rPr>
          <w:rFonts w:cs="B Nazanin"/>
          <w:color w:val="000000" w:themeColor="text1"/>
          <w:sz w:val="20"/>
        </w:rPr>
        <w:t xml:space="preserve"> </w:t>
      </w:r>
      <w:r w:rsidRPr="00CC38C0">
        <w:rPr>
          <w:rFonts w:cs="B Nazanin"/>
          <w:color w:val="000000" w:themeColor="text1"/>
          <w:sz w:val="20"/>
          <w:rtl/>
        </w:rPr>
        <w:t xml:space="preserve">این یافته اهمیت طراحی برنامه‌های مداخله‌ای چندبعدی، شامل </w:t>
      </w:r>
      <w:r w:rsidRPr="00CC38C0">
        <w:rPr>
          <w:rStyle w:val="Strong"/>
          <w:rFonts w:cs="B Nazanin"/>
          <w:b w:val="0"/>
          <w:bCs w:val="0"/>
          <w:color w:val="000000" w:themeColor="text1"/>
          <w:sz w:val="20"/>
          <w:rtl/>
        </w:rPr>
        <w:t>تقویت مهارت‌های انعطاف‌پذیری روان‌شناختی و همدلی</w:t>
      </w:r>
      <w:r w:rsidRPr="00CC38C0">
        <w:rPr>
          <w:rFonts w:cs="B Nazanin"/>
          <w:color w:val="000000" w:themeColor="text1"/>
          <w:sz w:val="20"/>
          <w:rtl/>
        </w:rPr>
        <w:t>، برای کاهش خشونت آنلاین در بزرگسالان با تجربه تروماهای کودکی را برجسته می‌کند</w:t>
      </w:r>
      <w:r w:rsidRPr="00CC38C0">
        <w:rPr>
          <w:rFonts w:cs="B Nazanin"/>
          <w:color w:val="000000" w:themeColor="text1"/>
          <w:sz w:val="20"/>
        </w:rPr>
        <w:t>.</w:t>
      </w:r>
    </w:p>
    <w:p w14:paraId="24AA129B" w14:textId="57A38C58" w:rsidR="0016316B" w:rsidRPr="00CC38C0" w:rsidRDefault="0016316B" w:rsidP="003B4FF4">
      <w:pPr>
        <w:bidi/>
        <w:spacing w:after="120" w:line="240" w:lineRule="auto"/>
        <w:jc w:val="both"/>
        <w:rPr>
          <w:rFonts w:ascii="Times New Roman" w:hAnsi="Times New Roman" w:cs="B Nazanin"/>
          <w:color w:val="000000" w:themeColor="text1"/>
          <w:sz w:val="20"/>
          <w:szCs w:val="24"/>
        </w:rPr>
      </w:pPr>
    </w:p>
    <w:p w14:paraId="2B988DD1" w14:textId="77777777" w:rsidR="0016316B" w:rsidRPr="00CC38C0" w:rsidRDefault="0016316B" w:rsidP="003B4FF4">
      <w:pPr>
        <w:pStyle w:val="Heading3"/>
        <w:bidi/>
        <w:spacing w:before="0" w:after="120" w:line="240" w:lineRule="auto"/>
        <w:jc w:val="both"/>
        <w:rPr>
          <w:rFonts w:ascii="Times New Roman" w:hAnsi="Times New Roman" w:cs="B Nazanin"/>
          <w:color w:val="000000" w:themeColor="text1"/>
          <w:sz w:val="20"/>
        </w:rPr>
      </w:pPr>
      <w:r w:rsidRPr="00CC38C0">
        <w:rPr>
          <w:rStyle w:val="Strong"/>
          <w:rFonts w:ascii="Times New Roman" w:hAnsi="Times New Roman" w:cs="B Nazanin"/>
          <w:b w:val="0"/>
          <w:bCs w:val="0"/>
          <w:color w:val="000000" w:themeColor="text1"/>
          <w:sz w:val="20"/>
          <w:rtl/>
        </w:rPr>
        <w:t>ه) اثرات تعدیلی جنسیت و سن</w:t>
      </w:r>
    </w:p>
    <w:p w14:paraId="425853BF" w14:textId="77777777" w:rsidR="00CC38C0" w:rsidRPr="00CC38C0" w:rsidRDefault="00CC38C0" w:rsidP="003B4FF4">
      <w:pPr>
        <w:pStyle w:val="NormalWeb"/>
        <w:numPr>
          <w:ilvl w:val="0"/>
          <w:numId w:val="31"/>
        </w:numPr>
        <w:bidi/>
        <w:spacing w:before="0" w:beforeAutospacing="0" w:after="120" w:afterAutospacing="0"/>
        <w:jc w:val="both"/>
        <w:rPr>
          <w:rFonts w:cs="B Nazanin"/>
          <w:color w:val="000000" w:themeColor="text1"/>
          <w:sz w:val="20"/>
        </w:rPr>
      </w:pPr>
      <w:r w:rsidRPr="00CC38C0">
        <w:rPr>
          <w:rFonts w:cs="B Nazanin"/>
          <w:color w:val="000000" w:themeColor="text1"/>
          <w:sz w:val="20"/>
          <w:rtl/>
        </w:rPr>
        <w:t>خشونت آنلا</w:t>
      </w:r>
      <w:r w:rsidRPr="00CC38C0">
        <w:rPr>
          <w:rFonts w:cs="B Nazanin" w:hint="cs"/>
          <w:color w:val="000000" w:themeColor="text1"/>
          <w:sz w:val="20"/>
          <w:rtl/>
        </w:rPr>
        <w:t>ی</w:t>
      </w:r>
      <w:r w:rsidRPr="00CC38C0">
        <w:rPr>
          <w:rFonts w:cs="B Nazanin" w:hint="eastAsia"/>
          <w:color w:val="000000" w:themeColor="text1"/>
          <w:sz w:val="20"/>
          <w:rtl/>
        </w:rPr>
        <w:t>ن</w:t>
      </w:r>
      <w:r w:rsidRPr="00CC38C0">
        <w:rPr>
          <w:rFonts w:cs="B Nazanin"/>
          <w:color w:val="000000" w:themeColor="text1"/>
          <w:sz w:val="20"/>
          <w:rtl/>
        </w:rPr>
        <w:t xml:space="preserve"> در مردان بالاتر از زنان بود و نشان‌دهنده اثرات تعد</w:t>
      </w:r>
      <w:r w:rsidRPr="00CC38C0">
        <w:rPr>
          <w:rFonts w:cs="B Nazanin" w:hint="cs"/>
          <w:color w:val="000000" w:themeColor="text1"/>
          <w:sz w:val="20"/>
          <w:rtl/>
        </w:rPr>
        <w:t>ی</w:t>
      </w:r>
      <w:r w:rsidRPr="00CC38C0">
        <w:rPr>
          <w:rFonts w:cs="B Nazanin" w:hint="eastAsia"/>
          <w:color w:val="000000" w:themeColor="text1"/>
          <w:sz w:val="20"/>
          <w:rtl/>
        </w:rPr>
        <w:t>ل</w:t>
      </w:r>
      <w:r w:rsidRPr="00CC38C0">
        <w:rPr>
          <w:rFonts w:cs="B Nazanin" w:hint="cs"/>
          <w:color w:val="000000" w:themeColor="text1"/>
          <w:sz w:val="20"/>
          <w:rtl/>
        </w:rPr>
        <w:t>ی</w:t>
      </w:r>
      <w:r w:rsidRPr="00CC38C0">
        <w:rPr>
          <w:rFonts w:cs="B Nazanin"/>
          <w:color w:val="000000" w:themeColor="text1"/>
          <w:sz w:val="20"/>
          <w:rtl/>
        </w:rPr>
        <w:t xml:space="preserve"> جنس</w:t>
      </w:r>
      <w:r w:rsidRPr="00CC38C0">
        <w:rPr>
          <w:rFonts w:cs="B Nazanin" w:hint="cs"/>
          <w:color w:val="000000" w:themeColor="text1"/>
          <w:sz w:val="20"/>
          <w:rtl/>
        </w:rPr>
        <w:t>ی</w:t>
      </w:r>
      <w:r w:rsidRPr="00CC38C0">
        <w:rPr>
          <w:rFonts w:cs="B Nazanin" w:hint="eastAsia"/>
          <w:color w:val="000000" w:themeColor="text1"/>
          <w:sz w:val="20"/>
          <w:rtl/>
        </w:rPr>
        <w:t>ت</w:t>
      </w:r>
      <w:r w:rsidRPr="00CC38C0">
        <w:rPr>
          <w:rFonts w:cs="B Nazanin"/>
          <w:color w:val="000000" w:themeColor="text1"/>
          <w:sz w:val="20"/>
          <w:rtl/>
        </w:rPr>
        <w:t xml:space="preserve"> است، که با </w:t>
      </w:r>
      <w:r w:rsidRPr="00CC38C0">
        <w:rPr>
          <w:rFonts w:cs="B Nazanin" w:hint="cs"/>
          <w:color w:val="000000" w:themeColor="text1"/>
          <w:sz w:val="20"/>
          <w:rtl/>
        </w:rPr>
        <w:t>ی</w:t>
      </w:r>
      <w:r w:rsidRPr="00CC38C0">
        <w:rPr>
          <w:rFonts w:cs="B Nazanin" w:hint="eastAsia"/>
          <w:color w:val="000000" w:themeColor="text1"/>
          <w:sz w:val="20"/>
          <w:rtl/>
        </w:rPr>
        <w:t>افته‌ها</w:t>
      </w:r>
      <w:r w:rsidRPr="00CC38C0">
        <w:rPr>
          <w:rFonts w:cs="B Nazanin" w:hint="cs"/>
          <w:color w:val="000000" w:themeColor="text1"/>
          <w:sz w:val="20"/>
          <w:rtl/>
        </w:rPr>
        <w:t>ی</w:t>
      </w:r>
      <w:r w:rsidRPr="00CC38C0">
        <w:rPr>
          <w:rFonts w:cs="B Nazanin"/>
          <w:color w:val="000000" w:themeColor="text1"/>
          <w:sz w:val="20"/>
          <w:rtl/>
        </w:rPr>
        <w:t xml:space="preserve"> صبر</w:t>
      </w:r>
      <w:r w:rsidRPr="00CC38C0">
        <w:rPr>
          <w:rFonts w:cs="B Nazanin" w:hint="cs"/>
          <w:color w:val="000000" w:themeColor="text1"/>
          <w:sz w:val="20"/>
          <w:rtl/>
        </w:rPr>
        <w:t>ی</w:t>
      </w:r>
      <w:r w:rsidRPr="00CC38C0">
        <w:rPr>
          <w:rFonts w:cs="B Nazanin"/>
          <w:color w:val="000000" w:themeColor="text1"/>
          <w:sz w:val="20"/>
          <w:rtl/>
        </w:rPr>
        <w:t xml:space="preserve"> و همکاران (</w:t>
      </w:r>
      <w:r w:rsidRPr="00CC38C0">
        <w:rPr>
          <w:rFonts w:cs="B Nazanin"/>
          <w:color w:val="000000" w:themeColor="text1"/>
          <w:sz w:val="20"/>
          <w:rtl/>
          <w:lang w:bidi="fa-IR"/>
        </w:rPr>
        <w:t xml:space="preserve">۱۴۰۳) </w:t>
      </w:r>
      <w:r w:rsidRPr="00CC38C0">
        <w:rPr>
          <w:rFonts w:cs="B Nazanin"/>
          <w:color w:val="000000" w:themeColor="text1"/>
          <w:sz w:val="20"/>
          <w:rtl/>
        </w:rPr>
        <w:t xml:space="preserve">و </w:t>
      </w:r>
      <w:r w:rsidRPr="00CC38C0">
        <w:rPr>
          <w:rFonts w:cs="B Nazanin"/>
          <w:color w:val="000000" w:themeColor="text1"/>
          <w:sz w:val="20"/>
        </w:rPr>
        <w:t>Kircaburun</w:t>
      </w:r>
      <w:r w:rsidRPr="00CC38C0">
        <w:rPr>
          <w:rFonts w:cs="B Nazanin"/>
          <w:color w:val="000000" w:themeColor="text1"/>
          <w:sz w:val="20"/>
          <w:rtl/>
        </w:rPr>
        <w:t xml:space="preserve"> و همکاران (2020) همسو است.</w:t>
      </w:r>
    </w:p>
    <w:p w14:paraId="303367CF" w14:textId="5191A5D8" w:rsidR="00CC38C0" w:rsidRPr="00CC38C0" w:rsidRDefault="00CC38C0" w:rsidP="003B4FF4">
      <w:pPr>
        <w:pStyle w:val="NormalWeb"/>
        <w:numPr>
          <w:ilvl w:val="0"/>
          <w:numId w:val="31"/>
        </w:numPr>
        <w:bidi/>
        <w:spacing w:before="0" w:beforeAutospacing="0" w:after="120" w:afterAutospacing="0"/>
        <w:jc w:val="both"/>
        <w:rPr>
          <w:rFonts w:cs="B Nazanin"/>
          <w:color w:val="000000" w:themeColor="text1"/>
          <w:sz w:val="20"/>
        </w:rPr>
      </w:pPr>
      <w:r w:rsidRPr="00CC38C0">
        <w:rPr>
          <w:rFonts w:cs="B Nazanin" w:hint="eastAsia"/>
          <w:color w:val="000000" w:themeColor="text1"/>
          <w:sz w:val="20"/>
          <w:rtl/>
        </w:rPr>
        <w:t>خشونت</w:t>
      </w:r>
      <w:r w:rsidRPr="00CC38C0">
        <w:rPr>
          <w:rFonts w:cs="B Nazanin"/>
          <w:color w:val="000000" w:themeColor="text1"/>
          <w:sz w:val="20"/>
          <w:rtl/>
        </w:rPr>
        <w:t xml:space="preserve"> آنلا</w:t>
      </w:r>
      <w:r w:rsidRPr="00CC38C0">
        <w:rPr>
          <w:rFonts w:cs="B Nazanin" w:hint="cs"/>
          <w:color w:val="000000" w:themeColor="text1"/>
          <w:sz w:val="20"/>
          <w:rtl/>
        </w:rPr>
        <w:t>ی</w:t>
      </w:r>
      <w:r w:rsidRPr="00CC38C0">
        <w:rPr>
          <w:rFonts w:cs="B Nazanin" w:hint="eastAsia"/>
          <w:color w:val="000000" w:themeColor="text1"/>
          <w:sz w:val="20"/>
          <w:rtl/>
        </w:rPr>
        <w:t>ن</w:t>
      </w:r>
      <w:r w:rsidRPr="00CC38C0">
        <w:rPr>
          <w:rFonts w:cs="B Nazanin"/>
          <w:color w:val="000000" w:themeColor="text1"/>
          <w:sz w:val="20"/>
          <w:rtl/>
        </w:rPr>
        <w:t xml:space="preserve"> در گروه‌ها</w:t>
      </w:r>
      <w:r w:rsidRPr="00CC38C0">
        <w:rPr>
          <w:rFonts w:cs="B Nazanin" w:hint="cs"/>
          <w:color w:val="000000" w:themeColor="text1"/>
          <w:sz w:val="20"/>
          <w:rtl/>
        </w:rPr>
        <w:t>ی</w:t>
      </w:r>
      <w:r w:rsidRPr="00CC38C0">
        <w:rPr>
          <w:rFonts w:cs="B Nazanin"/>
          <w:color w:val="000000" w:themeColor="text1"/>
          <w:sz w:val="20"/>
          <w:rtl/>
        </w:rPr>
        <w:t xml:space="preserve"> سن</w:t>
      </w:r>
      <w:r w:rsidRPr="00CC38C0">
        <w:rPr>
          <w:rFonts w:cs="B Nazanin" w:hint="cs"/>
          <w:color w:val="000000" w:themeColor="text1"/>
          <w:sz w:val="20"/>
          <w:rtl/>
        </w:rPr>
        <w:t>ی</w:t>
      </w:r>
      <w:r w:rsidRPr="00CC38C0">
        <w:rPr>
          <w:rFonts w:cs="B Nazanin"/>
          <w:color w:val="000000" w:themeColor="text1"/>
          <w:sz w:val="20"/>
          <w:rtl/>
        </w:rPr>
        <w:t xml:space="preserve"> </w:t>
      </w:r>
      <w:r w:rsidRPr="00CC38C0">
        <w:rPr>
          <w:rFonts w:cs="B Nazanin"/>
          <w:color w:val="000000" w:themeColor="text1"/>
          <w:sz w:val="20"/>
          <w:rtl/>
          <w:lang w:bidi="fa-IR"/>
        </w:rPr>
        <w:t>۱۸</w:t>
      </w:r>
      <w:r w:rsidRPr="00CC38C0">
        <w:rPr>
          <w:rFonts w:ascii="Arial" w:hAnsi="Arial" w:cs="Arial" w:hint="cs"/>
          <w:color w:val="000000" w:themeColor="text1"/>
          <w:sz w:val="20"/>
          <w:rtl/>
          <w:lang w:bidi="fa-IR"/>
        </w:rPr>
        <w:t>–</w:t>
      </w:r>
      <w:r w:rsidRPr="00CC38C0">
        <w:rPr>
          <w:rFonts w:cs="B Nazanin" w:hint="cs"/>
          <w:color w:val="000000" w:themeColor="text1"/>
          <w:sz w:val="20"/>
          <w:rtl/>
          <w:lang w:bidi="fa-IR"/>
        </w:rPr>
        <w:t>۲۵</w:t>
      </w:r>
      <w:r w:rsidRPr="00CC38C0">
        <w:rPr>
          <w:rFonts w:cs="B Nazanin"/>
          <w:color w:val="000000" w:themeColor="text1"/>
          <w:sz w:val="20"/>
          <w:rtl/>
        </w:rPr>
        <w:t xml:space="preserve"> سال ب</w:t>
      </w:r>
      <w:r w:rsidRPr="00CC38C0">
        <w:rPr>
          <w:rFonts w:cs="B Nazanin" w:hint="cs"/>
          <w:color w:val="000000" w:themeColor="text1"/>
          <w:sz w:val="20"/>
          <w:rtl/>
        </w:rPr>
        <w:t>ی</w:t>
      </w:r>
      <w:r w:rsidRPr="00CC38C0">
        <w:rPr>
          <w:rFonts w:cs="B Nazanin" w:hint="eastAsia"/>
          <w:color w:val="000000" w:themeColor="text1"/>
          <w:sz w:val="20"/>
          <w:rtl/>
        </w:rPr>
        <w:t>شتر</w:t>
      </w:r>
      <w:r w:rsidRPr="00CC38C0">
        <w:rPr>
          <w:rFonts w:cs="B Nazanin"/>
          <w:color w:val="000000" w:themeColor="text1"/>
          <w:sz w:val="20"/>
          <w:rtl/>
        </w:rPr>
        <w:t xml:space="preserve"> بود، که احتمالاً به دل</w:t>
      </w:r>
      <w:r w:rsidRPr="00CC38C0">
        <w:rPr>
          <w:rFonts w:cs="B Nazanin" w:hint="cs"/>
          <w:color w:val="000000" w:themeColor="text1"/>
          <w:sz w:val="20"/>
          <w:rtl/>
        </w:rPr>
        <w:t>ی</w:t>
      </w:r>
      <w:r w:rsidRPr="00CC38C0">
        <w:rPr>
          <w:rFonts w:cs="B Nazanin" w:hint="eastAsia"/>
          <w:color w:val="000000" w:themeColor="text1"/>
          <w:sz w:val="20"/>
          <w:rtl/>
        </w:rPr>
        <w:t>ل</w:t>
      </w:r>
      <w:r w:rsidRPr="00CC38C0">
        <w:rPr>
          <w:rFonts w:cs="B Nazanin"/>
          <w:color w:val="000000" w:themeColor="text1"/>
          <w:sz w:val="20"/>
          <w:rtl/>
        </w:rPr>
        <w:t xml:space="preserve"> تجربه کمتر در مهارت‌ها</w:t>
      </w:r>
      <w:r w:rsidRPr="00CC38C0">
        <w:rPr>
          <w:rFonts w:cs="B Nazanin" w:hint="cs"/>
          <w:color w:val="000000" w:themeColor="text1"/>
          <w:sz w:val="20"/>
          <w:rtl/>
        </w:rPr>
        <w:t>ی</w:t>
      </w:r>
      <w:r w:rsidRPr="00CC38C0">
        <w:rPr>
          <w:rFonts w:cs="B Nazanin"/>
          <w:color w:val="000000" w:themeColor="text1"/>
          <w:sz w:val="20"/>
          <w:rtl/>
        </w:rPr>
        <w:t xml:space="preserve"> مقابله‌ا</w:t>
      </w:r>
      <w:r w:rsidRPr="00CC38C0">
        <w:rPr>
          <w:rFonts w:cs="B Nazanin" w:hint="cs"/>
          <w:color w:val="000000" w:themeColor="text1"/>
          <w:sz w:val="20"/>
          <w:rtl/>
        </w:rPr>
        <w:t>ی</w:t>
      </w:r>
      <w:r w:rsidRPr="00CC38C0">
        <w:rPr>
          <w:rFonts w:cs="B Nazanin"/>
          <w:color w:val="000000" w:themeColor="text1"/>
          <w:sz w:val="20"/>
          <w:rtl/>
        </w:rPr>
        <w:t xml:space="preserve"> و کنترل ه</w:t>
      </w:r>
      <w:r w:rsidRPr="00CC38C0">
        <w:rPr>
          <w:rFonts w:cs="B Nazanin" w:hint="cs"/>
          <w:color w:val="000000" w:themeColor="text1"/>
          <w:sz w:val="20"/>
          <w:rtl/>
        </w:rPr>
        <w:t>ی</w:t>
      </w:r>
      <w:r w:rsidRPr="00CC38C0">
        <w:rPr>
          <w:rFonts w:cs="B Nazanin" w:hint="eastAsia"/>
          <w:color w:val="000000" w:themeColor="text1"/>
          <w:sz w:val="20"/>
          <w:rtl/>
        </w:rPr>
        <w:t>جانات</w:t>
      </w:r>
      <w:r w:rsidRPr="00CC38C0">
        <w:rPr>
          <w:rFonts w:cs="B Nazanin"/>
          <w:color w:val="000000" w:themeColor="text1"/>
          <w:sz w:val="20"/>
          <w:rtl/>
        </w:rPr>
        <w:t xml:space="preserve"> است.</w:t>
      </w:r>
    </w:p>
    <w:p w14:paraId="3E0BB624" w14:textId="504DE6FE" w:rsidR="0016316B" w:rsidRPr="00CC38C0" w:rsidRDefault="0016316B" w:rsidP="003B4FF4">
      <w:pPr>
        <w:bidi/>
        <w:spacing w:after="120" w:line="240" w:lineRule="auto"/>
        <w:jc w:val="both"/>
        <w:rPr>
          <w:rFonts w:ascii="Times New Roman" w:hAnsi="Times New Roman" w:cs="B Nazanin"/>
          <w:color w:val="000000" w:themeColor="text1"/>
          <w:sz w:val="20"/>
          <w:szCs w:val="24"/>
        </w:rPr>
      </w:pPr>
    </w:p>
    <w:p w14:paraId="62574F47" w14:textId="547CA37D" w:rsidR="0016316B" w:rsidRPr="00397A75" w:rsidRDefault="00C631F6" w:rsidP="003B4FF4">
      <w:pPr>
        <w:pStyle w:val="Heading2"/>
        <w:bidi/>
        <w:spacing w:before="0" w:beforeAutospacing="0" w:after="120" w:afterAutospacing="0"/>
        <w:jc w:val="both"/>
        <w:rPr>
          <w:rFonts w:cs="B Nazanin"/>
          <w:b w:val="0"/>
          <w:bCs w:val="0"/>
          <w:color w:val="000000" w:themeColor="text1"/>
          <w:sz w:val="20"/>
          <w:szCs w:val="24"/>
        </w:rPr>
      </w:pPr>
      <w:r>
        <w:rPr>
          <w:rStyle w:val="Strong"/>
          <w:rFonts w:cs="B Nazanin" w:hint="cs"/>
          <w:b/>
          <w:bCs/>
          <w:color w:val="000000" w:themeColor="text1"/>
          <w:sz w:val="20"/>
          <w:szCs w:val="24"/>
          <w:rtl/>
          <w:lang w:bidi="fa-IR"/>
        </w:rPr>
        <w:t>5</w:t>
      </w:r>
      <w:r w:rsidR="0016316B" w:rsidRPr="00397A75">
        <w:rPr>
          <w:rStyle w:val="Strong"/>
          <w:rFonts w:cs="B Nazanin"/>
          <w:b/>
          <w:bCs/>
          <w:color w:val="000000" w:themeColor="text1"/>
          <w:sz w:val="20"/>
          <w:szCs w:val="24"/>
          <w:rtl/>
          <w:lang w:bidi="fa-IR"/>
        </w:rPr>
        <w:t>-۲</w:t>
      </w:r>
      <w:r w:rsidR="0016316B" w:rsidRPr="00397A75">
        <w:rPr>
          <w:rStyle w:val="Strong"/>
          <w:rFonts w:cs="B Nazanin"/>
          <w:b/>
          <w:bCs/>
          <w:color w:val="000000" w:themeColor="text1"/>
          <w:sz w:val="20"/>
          <w:szCs w:val="24"/>
        </w:rPr>
        <w:t xml:space="preserve">. </w:t>
      </w:r>
      <w:r w:rsidR="0016316B" w:rsidRPr="00397A75">
        <w:rPr>
          <w:rStyle w:val="Strong"/>
          <w:rFonts w:cs="B Nazanin"/>
          <w:b/>
          <w:bCs/>
          <w:color w:val="000000" w:themeColor="text1"/>
          <w:sz w:val="20"/>
          <w:szCs w:val="24"/>
          <w:rtl/>
        </w:rPr>
        <w:t>نتیجه‌گیری کلی</w:t>
      </w:r>
    </w:p>
    <w:p w14:paraId="4A894C94" w14:textId="77777777" w:rsidR="0016316B" w:rsidRPr="00CC38C0" w:rsidRDefault="0016316B" w:rsidP="003B4FF4">
      <w:pPr>
        <w:pStyle w:val="NormalWeb"/>
        <w:numPr>
          <w:ilvl w:val="0"/>
          <w:numId w:val="32"/>
        </w:numPr>
        <w:bidi/>
        <w:spacing w:before="0" w:beforeAutospacing="0" w:after="120" w:afterAutospacing="0"/>
        <w:jc w:val="both"/>
        <w:rPr>
          <w:rFonts w:cs="B Nazanin"/>
          <w:color w:val="000000" w:themeColor="text1"/>
          <w:sz w:val="20"/>
        </w:rPr>
      </w:pPr>
      <w:r w:rsidRPr="00CC38C0">
        <w:rPr>
          <w:rStyle w:val="Strong"/>
          <w:rFonts w:cs="B Nazanin"/>
          <w:b w:val="0"/>
          <w:bCs w:val="0"/>
          <w:color w:val="000000" w:themeColor="text1"/>
          <w:sz w:val="20"/>
          <w:rtl/>
        </w:rPr>
        <w:t>تروماهای دوران کودکی عامل خطر مهم</w:t>
      </w:r>
      <w:r w:rsidRPr="00CC38C0">
        <w:rPr>
          <w:rFonts w:cs="B Nazanin"/>
          <w:color w:val="000000" w:themeColor="text1"/>
          <w:sz w:val="20"/>
          <w:rtl/>
        </w:rPr>
        <w:t xml:space="preserve"> برای خشونت آنلاین در بزرگسالی هستند</w:t>
      </w:r>
      <w:r w:rsidRPr="00CC38C0">
        <w:rPr>
          <w:rFonts w:cs="B Nazanin"/>
          <w:color w:val="000000" w:themeColor="text1"/>
          <w:sz w:val="20"/>
        </w:rPr>
        <w:t>.</w:t>
      </w:r>
    </w:p>
    <w:p w14:paraId="104BB84A" w14:textId="77777777" w:rsidR="0016316B" w:rsidRPr="00CC38C0" w:rsidRDefault="0016316B" w:rsidP="003B4FF4">
      <w:pPr>
        <w:pStyle w:val="NormalWeb"/>
        <w:numPr>
          <w:ilvl w:val="0"/>
          <w:numId w:val="32"/>
        </w:numPr>
        <w:bidi/>
        <w:spacing w:before="0" w:beforeAutospacing="0" w:after="120" w:afterAutospacing="0"/>
        <w:jc w:val="both"/>
        <w:rPr>
          <w:rFonts w:cs="B Nazanin"/>
          <w:color w:val="000000" w:themeColor="text1"/>
          <w:sz w:val="20"/>
        </w:rPr>
      </w:pPr>
      <w:r w:rsidRPr="00CC38C0">
        <w:rPr>
          <w:rStyle w:val="Strong"/>
          <w:rFonts w:cs="B Nazanin"/>
          <w:b w:val="0"/>
          <w:bCs w:val="0"/>
          <w:color w:val="000000" w:themeColor="text1"/>
          <w:sz w:val="20"/>
          <w:rtl/>
        </w:rPr>
        <w:t>انعطاف‌پذیری روان‌شناختی و همدلی نقش واسطه‌ای کلیدی</w:t>
      </w:r>
      <w:r w:rsidRPr="00CC38C0">
        <w:rPr>
          <w:rFonts w:cs="B Nazanin"/>
          <w:color w:val="000000" w:themeColor="text1"/>
          <w:sz w:val="20"/>
          <w:rtl/>
        </w:rPr>
        <w:t xml:space="preserve"> دارند و می‌توانند پیامدهای منفی تروما را تعدیل کنند</w:t>
      </w:r>
      <w:r w:rsidRPr="00CC38C0">
        <w:rPr>
          <w:rFonts w:cs="B Nazanin"/>
          <w:color w:val="000000" w:themeColor="text1"/>
          <w:sz w:val="20"/>
        </w:rPr>
        <w:t>.</w:t>
      </w:r>
    </w:p>
    <w:p w14:paraId="43E99F49" w14:textId="77777777" w:rsidR="0016316B" w:rsidRPr="00CC38C0" w:rsidRDefault="0016316B" w:rsidP="003B4FF4">
      <w:pPr>
        <w:pStyle w:val="NormalWeb"/>
        <w:numPr>
          <w:ilvl w:val="0"/>
          <w:numId w:val="32"/>
        </w:numPr>
        <w:bidi/>
        <w:spacing w:before="0" w:beforeAutospacing="0" w:after="120" w:afterAutospacing="0"/>
        <w:jc w:val="both"/>
        <w:rPr>
          <w:rFonts w:cs="B Nazanin"/>
          <w:color w:val="000000" w:themeColor="text1"/>
          <w:sz w:val="20"/>
        </w:rPr>
      </w:pPr>
      <w:r w:rsidRPr="00CC38C0">
        <w:rPr>
          <w:rStyle w:val="Strong"/>
          <w:rFonts w:cs="B Nazanin"/>
          <w:b w:val="0"/>
          <w:bCs w:val="0"/>
          <w:color w:val="000000" w:themeColor="text1"/>
          <w:sz w:val="20"/>
          <w:rtl/>
        </w:rPr>
        <w:t>ترکیب انعطاف‌پذیری و همدلی</w:t>
      </w:r>
      <w:r w:rsidRPr="00CC38C0">
        <w:rPr>
          <w:rFonts w:cs="B Nazanin"/>
          <w:color w:val="000000" w:themeColor="text1"/>
          <w:sz w:val="20"/>
          <w:rtl/>
        </w:rPr>
        <w:t xml:space="preserve"> اثر بیشینه در کاهش خشونت آنلاین دارد، که نشان می‌دهد مداخلات جامع چندسازه‌ای مؤثرتر هستند</w:t>
      </w:r>
      <w:r w:rsidRPr="00CC38C0">
        <w:rPr>
          <w:rFonts w:cs="B Nazanin"/>
          <w:color w:val="000000" w:themeColor="text1"/>
          <w:sz w:val="20"/>
        </w:rPr>
        <w:t>.</w:t>
      </w:r>
    </w:p>
    <w:p w14:paraId="74909A65" w14:textId="77777777" w:rsidR="0016316B" w:rsidRPr="00CC38C0" w:rsidRDefault="0016316B" w:rsidP="003B4FF4">
      <w:pPr>
        <w:pStyle w:val="NormalWeb"/>
        <w:numPr>
          <w:ilvl w:val="0"/>
          <w:numId w:val="32"/>
        </w:numPr>
        <w:bidi/>
        <w:spacing w:before="0" w:beforeAutospacing="0" w:after="120" w:afterAutospacing="0"/>
        <w:jc w:val="both"/>
        <w:rPr>
          <w:rFonts w:cs="B Nazanin"/>
          <w:color w:val="000000" w:themeColor="text1"/>
          <w:sz w:val="20"/>
        </w:rPr>
      </w:pPr>
      <w:r w:rsidRPr="00CC38C0">
        <w:rPr>
          <w:rStyle w:val="Strong"/>
          <w:rFonts w:cs="B Nazanin"/>
          <w:b w:val="0"/>
          <w:bCs w:val="0"/>
          <w:color w:val="000000" w:themeColor="text1"/>
          <w:sz w:val="20"/>
          <w:rtl/>
        </w:rPr>
        <w:t>جنسیت و سن</w:t>
      </w:r>
      <w:r w:rsidRPr="00CC38C0">
        <w:rPr>
          <w:rFonts w:cs="B Nazanin"/>
          <w:color w:val="000000" w:themeColor="text1"/>
          <w:sz w:val="20"/>
          <w:rtl/>
        </w:rPr>
        <w:t xml:space="preserve"> به عنوان عوامل تعدیلی در رفتارهای خشونت‌آمیز آنلاین نقش دارند و باید در برنامه‌های پیشگیری و مداخلات روان‌شناختی مدنظر قرار گیرند</w:t>
      </w:r>
      <w:r w:rsidRPr="00CC38C0">
        <w:rPr>
          <w:rFonts w:cs="B Nazanin"/>
          <w:color w:val="000000" w:themeColor="text1"/>
          <w:sz w:val="20"/>
        </w:rPr>
        <w:t>.</w:t>
      </w:r>
    </w:p>
    <w:p w14:paraId="6A7FFD97" w14:textId="62FAF31F" w:rsidR="0016316B" w:rsidRPr="00CC38C0" w:rsidRDefault="0016316B" w:rsidP="003B4FF4">
      <w:pPr>
        <w:bidi/>
        <w:spacing w:after="120" w:line="240" w:lineRule="auto"/>
        <w:jc w:val="both"/>
        <w:rPr>
          <w:rFonts w:ascii="Times New Roman" w:hAnsi="Times New Roman" w:cs="B Nazanin"/>
          <w:color w:val="000000" w:themeColor="text1"/>
          <w:sz w:val="20"/>
          <w:szCs w:val="24"/>
        </w:rPr>
      </w:pPr>
    </w:p>
    <w:p w14:paraId="4B306F15" w14:textId="1D1162BA" w:rsidR="0016316B" w:rsidRPr="00397A75" w:rsidRDefault="00C631F6" w:rsidP="003B4FF4">
      <w:pPr>
        <w:pStyle w:val="Heading1"/>
        <w:bidi/>
        <w:spacing w:before="0" w:after="120" w:line="240" w:lineRule="auto"/>
        <w:jc w:val="both"/>
        <w:rPr>
          <w:rFonts w:ascii="Times New Roman" w:hAnsi="Times New Roman" w:cs="B Nazanin"/>
          <w:color w:val="000000" w:themeColor="text1"/>
          <w:sz w:val="22"/>
          <w:szCs w:val="28"/>
        </w:rPr>
      </w:pPr>
      <w:r>
        <w:rPr>
          <w:rStyle w:val="Strong"/>
          <w:rFonts w:ascii="Times New Roman" w:hAnsi="Times New Roman" w:cs="B Nazanin" w:hint="cs"/>
          <w:color w:val="000000" w:themeColor="text1"/>
          <w:sz w:val="22"/>
          <w:szCs w:val="28"/>
          <w:rtl/>
          <w:lang w:bidi="fa-IR"/>
        </w:rPr>
        <w:t>6</w:t>
      </w:r>
      <w:r w:rsidR="0016316B" w:rsidRPr="00397A75">
        <w:rPr>
          <w:rStyle w:val="Strong"/>
          <w:rFonts w:ascii="Times New Roman" w:hAnsi="Times New Roman" w:cs="B Nazanin"/>
          <w:color w:val="000000" w:themeColor="text1"/>
          <w:sz w:val="22"/>
          <w:szCs w:val="28"/>
        </w:rPr>
        <w:t xml:space="preserve">. </w:t>
      </w:r>
      <w:r w:rsidR="0016316B" w:rsidRPr="00397A75">
        <w:rPr>
          <w:rStyle w:val="Strong"/>
          <w:rFonts w:ascii="Times New Roman" w:hAnsi="Times New Roman" w:cs="B Nazanin"/>
          <w:color w:val="000000" w:themeColor="text1"/>
          <w:sz w:val="22"/>
          <w:szCs w:val="28"/>
          <w:rtl/>
        </w:rPr>
        <w:t>پیشنهادات پژوهشی</w:t>
      </w:r>
    </w:p>
    <w:p w14:paraId="1C2261AE" w14:textId="458C8C4C" w:rsidR="0016316B" w:rsidRPr="00397A75" w:rsidRDefault="00C631F6" w:rsidP="003B4FF4">
      <w:pPr>
        <w:pStyle w:val="Heading3"/>
        <w:bidi/>
        <w:spacing w:before="0" w:after="120" w:line="240" w:lineRule="auto"/>
        <w:jc w:val="both"/>
        <w:rPr>
          <w:rFonts w:ascii="Times New Roman" w:hAnsi="Times New Roman" w:cs="B Nazanin"/>
          <w:color w:val="000000" w:themeColor="text1"/>
          <w:sz w:val="20"/>
        </w:rPr>
      </w:pPr>
      <w:r>
        <w:rPr>
          <w:rStyle w:val="Strong"/>
          <w:rFonts w:ascii="Times New Roman" w:hAnsi="Times New Roman" w:cs="B Nazanin" w:hint="cs"/>
          <w:color w:val="000000" w:themeColor="text1"/>
          <w:sz w:val="20"/>
          <w:rtl/>
          <w:lang w:bidi="fa-IR"/>
        </w:rPr>
        <w:t>6</w:t>
      </w:r>
      <w:r w:rsidR="0016316B" w:rsidRPr="00397A75">
        <w:rPr>
          <w:rStyle w:val="Strong"/>
          <w:rFonts w:ascii="Times New Roman" w:hAnsi="Times New Roman" w:cs="B Nazanin"/>
          <w:color w:val="000000" w:themeColor="text1"/>
          <w:sz w:val="20"/>
          <w:rtl/>
          <w:lang w:bidi="fa-IR"/>
        </w:rPr>
        <w:t>-۱</w:t>
      </w:r>
      <w:r w:rsidR="0016316B" w:rsidRPr="00397A75">
        <w:rPr>
          <w:rStyle w:val="Strong"/>
          <w:rFonts w:ascii="Times New Roman" w:hAnsi="Times New Roman" w:cs="B Nazanin"/>
          <w:color w:val="000000" w:themeColor="text1"/>
          <w:sz w:val="20"/>
        </w:rPr>
        <w:t xml:space="preserve">. </w:t>
      </w:r>
      <w:r w:rsidR="0016316B" w:rsidRPr="00397A75">
        <w:rPr>
          <w:rStyle w:val="Strong"/>
          <w:rFonts w:ascii="Times New Roman" w:hAnsi="Times New Roman" w:cs="B Nazanin"/>
          <w:color w:val="000000" w:themeColor="text1"/>
          <w:sz w:val="20"/>
          <w:rtl/>
        </w:rPr>
        <w:t>پیشنهادات عملی و روان‌شناختی</w:t>
      </w:r>
    </w:p>
    <w:p w14:paraId="6E0A1D03" w14:textId="77777777" w:rsidR="0016316B" w:rsidRPr="00CC38C0" w:rsidRDefault="0016316B" w:rsidP="003B4FF4">
      <w:pPr>
        <w:pStyle w:val="NormalWeb"/>
        <w:numPr>
          <w:ilvl w:val="0"/>
          <w:numId w:val="33"/>
        </w:numPr>
        <w:bidi/>
        <w:spacing w:before="0" w:beforeAutospacing="0" w:after="120" w:afterAutospacing="0"/>
        <w:jc w:val="both"/>
        <w:rPr>
          <w:rFonts w:cs="B Nazanin"/>
          <w:color w:val="000000" w:themeColor="text1"/>
          <w:sz w:val="20"/>
        </w:rPr>
      </w:pPr>
      <w:r w:rsidRPr="00CC38C0">
        <w:rPr>
          <w:rFonts w:cs="B Nazanin"/>
          <w:color w:val="000000" w:themeColor="text1"/>
          <w:sz w:val="20"/>
          <w:rtl/>
        </w:rPr>
        <w:t xml:space="preserve">طراحی و اجرای </w:t>
      </w:r>
      <w:r w:rsidRPr="00CC38C0">
        <w:rPr>
          <w:rStyle w:val="Strong"/>
          <w:rFonts w:cs="B Nazanin"/>
          <w:b w:val="0"/>
          <w:bCs w:val="0"/>
          <w:color w:val="000000" w:themeColor="text1"/>
          <w:sz w:val="20"/>
          <w:rtl/>
        </w:rPr>
        <w:t>کارگاه‌های افزایش انعطاف‌پذیری روان‌شناختی</w:t>
      </w:r>
      <w:r w:rsidRPr="00CC38C0">
        <w:rPr>
          <w:rFonts w:cs="B Nazanin"/>
          <w:color w:val="000000" w:themeColor="text1"/>
          <w:sz w:val="20"/>
          <w:rtl/>
        </w:rPr>
        <w:t xml:space="preserve"> برای بزرگسالان، به ویژه کسانی که تجربه تروماهای دوران کودکی دارند</w:t>
      </w:r>
      <w:r w:rsidRPr="00CC38C0">
        <w:rPr>
          <w:rFonts w:cs="B Nazanin"/>
          <w:color w:val="000000" w:themeColor="text1"/>
          <w:sz w:val="20"/>
        </w:rPr>
        <w:t>.</w:t>
      </w:r>
    </w:p>
    <w:p w14:paraId="1507DCE6" w14:textId="77777777" w:rsidR="0016316B" w:rsidRPr="00CC38C0" w:rsidRDefault="0016316B" w:rsidP="003B4FF4">
      <w:pPr>
        <w:pStyle w:val="NormalWeb"/>
        <w:numPr>
          <w:ilvl w:val="0"/>
          <w:numId w:val="33"/>
        </w:numPr>
        <w:bidi/>
        <w:spacing w:before="0" w:beforeAutospacing="0" w:after="120" w:afterAutospacing="0"/>
        <w:jc w:val="both"/>
        <w:rPr>
          <w:rFonts w:cs="B Nazanin"/>
          <w:color w:val="000000" w:themeColor="text1"/>
          <w:sz w:val="20"/>
        </w:rPr>
      </w:pPr>
      <w:r w:rsidRPr="00CC38C0">
        <w:rPr>
          <w:rFonts w:cs="B Nazanin"/>
          <w:color w:val="000000" w:themeColor="text1"/>
          <w:sz w:val="20"/>
          <w:rtl/>
        </w:rPr>
        <w:t xml:space="preserve">برنامه‌های آموزشی برای </w:t>
      </w:r>
      <w:r w:rsidRPr="00CC38C0">
        <w:rPr>
          <w:rStyle w:val="Strong"/>
          <w:rFonts w:cs="B Nazanin"/>
          <w:b w:val="0"/>
          <w:bCs w:val="0"/>
          <w:color w:val="000000" w:themeColor="text1"/>
          <w:sz w:val="20"/>
          <w:rtl/>
        </w:rPr>
        <w:t>تقویت همدلی و شفقت به خود</w:t>
      </w:r>
      <w:r w:rsidRPr="00CC38C0">
        <w:rPr>
          <w:rFonts w:cs="B Nazanin"/>
          <w:color w:val="000000" w:themeColor="text1"/>
          <w:sz w:val="20"/>
          <w:rtl/>
        </w:rPr>
        <w:t xml:space="preserve"> در محیط‌های کاری، تحصیلی و اجتماعی</w:t>
      </w:r>
      <w:r w:rsidRPr="00CC38C0">
        <w:rPr>
          <w:rFonts w:cs="B Nazanin"/>
          <w:color w:val="000000" w:themeColor="text1"/>
          <w:sz w:val="20"/>
        </w:rPr>
        <w:t>.</w:t>
      </w:r>
    </w:p>
    <w:p w14:paraId="69B2311A" w14:textId="77777777" w:rsidR="0016316B" w:rsidRPr="00CC38C0" w:rsidRDefault="0016316B" w:rsidP="003B4FF4">
      <w:pPr>
        <w:pStyle w:val="NormalWeb"/>
        <w:numPr>
          <w:ilvl w:val="0"/>
          <w:numId w:val="33"/>
        </w:numPr>
        <w:bidi/>
        <w:spacing w:before="0" w:beforeAutospacing="0" w:after="120" w:afterAutospacing="0"/>
        <w:jc w:val="both"/>
        <w:rPr>
          <w:rFonts w:cs="B Nazanin"/>
          <w:color w:val="000000" w:themeColor="text1"/>
          <w:sz w:val="20"/>
        </w:rPr>
      </w:pPr>
      <w:r w:rsidRPr="00CC38C0">
        <w:rPr>
          <w:rFonts w:cs="B Nazanin"/>
          <w:color w:val="000000" w:themeColor="text1"/>
          <w:sz w:val="20"/>
          <w:rtl/>
        </w:rPr>
        <w:t xml:space="preserve">استفاده از </w:t>
      </w:r>
      <w:r w:rsidRPr="00CC38C0">
        <w:rPr>
          <w:rStyle w:val="Strong"/>
          <w:rFonts w:cs="B Nazanin"/>
          <w:b w:val="0"/>
          <w:bCs w:val="0"/>
          <w:color w:val="000000" w:themeColor="text1"/>
          <w:sz w:val="20"/>
          <w:rtl/>
        </w:rPr>
        <w:t>مداخلات مبتنی بر ذهن‌آگاهی و شناخت‌درمانی</w:t>
      </w:r>
      <w:r w:rsidRPr="00CC38C0">
        <w:rPr>
          <w:rFonts w:cs="B Nazanin"/>
          <w:color w:val="000000" w:themeColor="text1"/>
          <w:sz w:val="20"/>
          <w:rtl/>
        </w:rPr>
        <w:t xml:space="preserve"> برای کاهش پرخاشگری و خشونت آنلاین</w:t>
      </w:r>
      <w:r w:rsidRPr="00CC38C0">
        <w:rPr>
          <w:rFonts w:cs="B Nazanin"/>
          <w:color w:val="000000" w:themeColor="text1"/>
          <w:sz w:val="20"/>
        </w:rPr>
        <w:t>.</w:t>
      </w:r>
    </w:p>
    <w:p w14:paraId="7412B292" w14:textId="77777777" w:rsidR="0016316B" w:rsidRPr="00CC38C0" w:rsidRDefault="0016316B" w:rsidP="003B4FF4">
      <w:pPr>
        <w:pStyle w:val="NormalWeb"/>
        <w:numPr>
          <w:ilvl w:val="0"/>
          <w:numId w:val="33"/>
        </w:numPr>
        <w:bidi/>
        <w:spacing w:before="0" w:beforeAutospacing="0" w:after="120" w:afterAutospacing="0"/>
        <w:jc w:val="both"/>
        <w:rPr>
          <w:rFonts w:cs="B Nazanin"/>
          <w:color w:val="000000" w:themeColor="text1"/>
          <w:sz w:val="20"/>
        </w:rPr>
      </w:pPr>
      <w:r w:rsidRPr="00CC38C0">
        <w:rPr>
          <w:rFonts w:cs="B Nazanin"/>
          <w:color w:val="000000" w:themeColor="text1"/>
          <w:sz w:val="20"/>
          <w:rtl/>
        </w:rPr>
        <w:t xml:space="preserve">تمرکز ویژه بر گروه‌های </w:t>
      </w:r>
      <w:r w:rsidRPr="00CC38C0">
        <w:rPr>
          <w:rStyle w:val="Strong"/>
          <w:rFonts w:cs="B Nazanin"/>
          <w:b w:val="0"/>
          <w:bCs w:val="0"/>
          <w:color w:val="000000" w:themeColor="text1"/>
          <w:sz w:val="20"/>
          <w:rtl/>
        </w:rPr>
        <w:t>جوانان و مردان</w:t>
      </w:r>
      <w:r w:rsidRPr="00CC38C0">
        <w:rPr>
          <w:rFonts w:cs="B Nazanin"/>
          <w:color w:val="000000" w:themeColor="text1"/>
          <w:sz w:val="20"/>
          <w:rtl/>
        </w:rPr>
        <w:t xml:space="preserve"> که آسیب‌پذیری بیشتری نسبت به خشونت آنلاین دارند</w:t>
      </w:r>
      <w:r w:rsidRPr="00CC38C0">
        <w:rPr>
          <w:rFonts w:cs="B Nazanin"/>
          <w:color w:val="000000" w:themeColor="text1"/>
          <w:sz w:val="20"/>
        </w:rPr>
        <w:t>.</w:t>
      </w:r>
    </w:p>
    <w:p w14:paraId="0C597C1C" w14:textId="77777777" w:rsidR="0016316B" w:rsidRPr="00CC38C0" w:rsidRDefault="0016316B" w:rsidP="003B4FF4">
      <w:pPr>
        <w:pStyle w:val="NormalWeb"/>
        <w:numPr>
          <w:ilvl w:val="0"/>
          <w:numId w:val="33"/>
        </w:numPr>
        <w:bidi/>
        <w:spacing w:before="0" w:beforeAutospacing="0" w:after="120" w:afterAutospacing="0"/>
        <w:jc w:val="both"/>
        <w:rPr>
          <w:rFonts w:cs="B Nazanin"/>
          <w:color w:val="000000" w:themeColor="text1"/>
          <w:sz w:val="20"/>
        </w:rPr>
      </w:pPr>
      <w:r w:rsidRPr="00CC38C0">
        <w:rPr>
          <w:rFonts w:cs="B Nazanin"/>
          <w:color w:val="000000" w:themeColor="text1"/>
          <w:sz w:val="20"/>
          <w:rtl/>
        </w:rPr>
        <w:t xml:space="preserve">طراحی </w:t>
      </w:r>
      <w:r w:rsidRPr="00CC38C0">
        <w:rPr>
          <w:rStyle w:val="Strong"/>
          <w:rFonts w:cs="B Nazanin"/>
          <w:b w:val="0"/>
          <w:bCs w:val="0"/>
          <w:color w:val="000000" w:themeColor="text1"/>
          <w:sz w:val="20"/>
          <w:rtl/>
        </w:rPr>
        <w:t>کمپین‌های پیشگیری از خشونت آنلاین</w:t>
      </w:r>
      <w:r w:rsidRPr="00CC38C0">
        <w:rPr>
          <w:rFonts w:cs="B Nazanin"/>
          <w:color w:val="000000" w:themeColor="text1"/>
          <w:sz w:val="20"/>
          <w:rtl/>
        </w:rPr>
        <w:t xml:space="preserve"> با تمرکز بر آگاهی‌بخشی در مورد اثرات تروماهای کودکی و نقش مهارت‌های روان‌شناختی حفاظتی</w:t>
      </w:r>
      <w:r w:rsidRPr="00CC38C0">
        <w:rPr>
          <w:rFonts w:cs="B Nazanin"/>
          <w:color w:val="000000" w:themeColor="text1"/>
          <w:sz w:val="20"/>
        </w:rPr>
        <w:t>.</w:t>
      </w:r>
    </w:p>
    <w:p w14:paraId="5FFAF564" w14:textId="5F1A7DAA" w:rsidR="0016316B" w:rsidRPr="00397A75" w:rsidRDefault="00C631F6" w:rsidP="003B4FF4">
      <w:pPr>
        <w:pStyle w:val="Heading3"/>
        <w:bidi/>
        <w:spacing w:before="0" w:after="120" w:line="240" w:lineRule="auto"/>
        <w:jc w:val="both"/>
        <w:rPr>
          <w:rFonts w:ascii="Times New Roman" w:hAnsi="Times New Roman" w:cs="B Nazanin"/>
          <w:color w:val="000000" w:themeColor="text1"/>
          <w:sz w:val="20"/>
        </w:rPr>
      </w:pPr>
      <w:r>
        <w:rPr>
          <w:rStyle w:val="Strong"/>
          <w:rFonts w:ascii="Times New Roman" w:hAnsi="Times New Roman" w:cs="B Nazanin" w:hint="cs"/>
          <w:color w:val="000000" w:themeColor="text1"/>
          <w:sz w:val="20"/>
          <w:rtl/>
          <w:lang w:bidi="fa-IR"/>
        </w:rPr>
        <w:t>6</w:t>
      </w:r>
      <w:r w:rsidR="0016316B" w:rsidRPr="00397A75">
        <w:rPr>
          <w:rStyle w:val="Strong"/>
          <w:rFonts w:ascii="Times New Roman" w:hAnsi="Times New Roman" w:cs="B Nazanin"/>
          <w:color w:val="000000" w:themeColor="text1"/>
          <w:sz w:val="20"/>
          <w:rtl/>
          <w:lang w:bidi="fa-IR"/>
        </w:rPr>
        <w:t>-۲</w:t>
      </w:r>
      <w:r w:rsidR="0016316B" w:rsidRPr="00397A75">
        <w:rPr>
          <w:rStyle w:val="Strong"/>
          <w:rFonts w:ascii="Times New Roman" w:hAnsi="Times New Roman" w:cs="B Nazanin"/>
          <w:color w:val="000000" w:themeColor="text1"/>
          <w:sz w:val="20"/>
        </w:rPr>
        <w:t xml:space="preserve">. </w:t>
      </w:r>
      <w:r w:rsidR="0016316B" w:rsidRPr="00397A75">
        <w:rPr>
          <w:rStyle w:val="Strong"/>
          <w:rFonts w:ascii="Times New Roman" w:hAnsi="Times New Roman" w:cs="B Nazanin"/>
          <w:color w:val="000000" w:themeColor="text1"/>
          <w:sz w:val="20"/>
          <w:rtl/>
        </w:rPr>
        <w:t>پیشنهادات پژوهشی</w:t>
      </w:r>
    </w:p>
    <w:p w14:paraId="39A4F883" w14:textId="77777777" w:rsidR="0016316B" w:rsidRPr="00CC38C0" w:rsidRDefault="0016316B" w:rsidP="003B4FF4">
      <w:pPr>
        <w:pStyle w:val="NormalWeb"/>
        <w:numPr>
          <w:ilvl w:val="0"/>
          <w:numId w:val="34"/>
        </w:numPr>
        <w:bidi/>
        <w:spacing w:before="0" w:beforeAutospacing="0" w:after="120" w:afterAutospacing="0"/>
        <w:jc w:val="both"/>
        <w:rPr>
          <w:rFonts w:cs="B Nazanin"/>
          <w:color w:val="000000" w:themeColor="text1"/>
          <w:sz w:val="20"/>
        </w:rPr>
      </w:pPr>
      <w:r w:rsidRPr="00CC38C0">
        <w:rPr>
          <w:rFonts w:cs="B Nazanin"/>
          <w:color w:val="000000" w:themeColor="text1"/>
          <w:sz w:val="20"/>
          <w:rtl/>
        </w:rPr>
        <w:t xml:space="preserve">انجام </w:t>
      </w:r>
      <w:r w:rsidRPr="00CC38C0">
        <w:rPr>
          <w:rStyle w:val="Strong"/>
          <w:rFonts w:cs="B Nazanin"/>
          <w:b w:val="0"/>
          <w:bCs w:val="0"/>
          <w:color w:val="000000" w:themeColor="text1"/>
          <w:sz w:val="20"/>
          <w:rtl/>
        </w:rPr>
        <w:t>مطالعات طولی</w:t>
      </w:r>
      <w:r w:rsidRPr="00CC38C0">
        <w:rPr>
          <w:rFonts w:cs="B Nazanin"/>
          <w:color w:val="000000" w:themeColor="text1"/>
          <w:sz w:val="20"/>
          <w:rtl/>
        </w:rPr>
        <w:t xml:space="preserve"> برای بررسی اثر بلندمدت تروماهای کودکی بر خشونت آنلاین و نقش واسطه‌ای انعطاف‌پذیری و همدلی</w:t>
      </w:r>
      <w:r w:rsidRPr="00CC38C0">
        <w:rPr>
          <w:rFonts w:cs="B Nazanin"/>
          <w:color w:val="000000" w:themeColor="text1"/>
          <w:sz w:val="20"/>
        </w:rPr>
        <w:t>.</w:t>
      </w:r>
    </w:p>
    <w:p w14:paraId="08DE84BF" w14:textId="77777777" w:rsidR="0016316B" w:rsidRPr="00CC38C0" w:rsidRDefault="0016316B" w:rsidP="003B4FF4">
      <w:pPr>
        <w:pStyle w:val="NormalWeb"/>
        <w:numPr>
          <w:ilvl w:val="0"/>
          <w:numId w:val="34"/>
        </w:numPr>
        <w:bidi/>
        <w:spacing w:before="0" w:beforeAutospacing="0" w:after="120" w:afterAutospacing="0"/>
        <w:jc w:val="both"/>
        <w:rPr>
          <w:rFonts w:cs="B Nazanin"/>
          <w:color w:val="000000" w:themeColor="text1"/>
          <w:sz w:val="20"/>
        </w:rPr>
      </w:pPr>
      <w:r w:rsidRPr="00CC38C0">
        <w:rPr>
          <w:rFonts w:cs="B Nazanin"/>
          <w:color w:val="000000" w:themeColor="text1"/>
          <w:sz w:val="20"/>
          <w:rtl/>
        </w:rPr>
        <w:t xml:space="preserve">بررسی </w:t>
      </w:r>
      <w:r w:rsidRPr="00CC38C0">
        <w:rPr>
          <w:rStyle w:val="Strong"/>
          <w:rFonts w:cs="B Nazanin"/>
          <w:b w:val="0"/>
          <w:bCs w:val="0"/>
          <w:color w:val="000000" w:themeColor="text1"/>
          <w:sz w:val="20"/>
          <w:rtl/>
        </w:rPr>
        <w:t>عوامل فرهنگی و اجتماعی</w:t>
      </w:r>
      <w:r w:rsidRPr="00CC38C0">
        <w:rPr>
          <w:rFonts w:cs="B Nazanin"/>
          <w:color w:val="000000" w:themeColor="text1"/>
          <w:sz w:val="20"/>
          <w:rtl/>
        </w:rPr>
        <w:t xml:space="preserve"> که می‌توانند اثر تروماهای کودکی بر خشونت آنلاین را تعدیل کنند</w:t>
      </w:r>
      <w:r w:rsidRPr="00CC38C0">
        <w:rPr>
          <w:rFonts w:cs="B Nazanin"/>
          <w:color w:val="000000" w:themeColor="text1"/>
          <w:sz w:val="20"/>
        </w:rPr>
        <w:t>.</w:t>
      </w:r>
    </w:p>
    <w:p w14:paraId="5B974DFB" w14:textId="77777777" w:rsidR="0016316B" w:rsidRPr="00CC38C0" w:rsidRDefault="0016316B" w:rsidP="003B4FF4">
      <w:pPr>
        <w:pStyle w:val="NormalWeb"/>
        <w:numPr>
          <w:ilvl w:val="0"/>
          <w:numId w:val="34"/>
        </w:numPr>
        <w:bidi/>
        <w:spacing w:before="0" w:beforeAutospacing="0" w:after="120" w:afterAutospacing="0"/>
        <w:jc w:val="both"/>
        <w:rPr>
          <w:rFonts w:cs="B Nazanin"/>
          <w:color w:val="000000" w:themeColor="text1"/>
          <w:sz w:val="20"/>
        </w:rPr>
      </w:pPr>
      <w:r w:rsidRPr="00CC38C0">
        <w:rPr>
          <w:rFonts w:cs="B Nazanin"/>
          <w:color w:val="000000" w:themeColor="text1"/>
          <w:sz w:val="20"/>
          <w:rtl/>
        </w:rPr>
        <w:t xml:space="preserve">استفاده از </w:t>
      </w:r>
      <w:r w:rsidRPr="00CC38C0">
        <w:rPr>
          <w:rStyle w:val="Strong"/>
          <w:rFonts w:cs="B Nazanin"/>
          <w:b w:val="0"/>
          <w:bCs w:val="0"/>
          <w:color w:val="000000" w:themeColor="text1"/>
          <w:sz w:val="20"/>
          <w:rtl/>
        </w:rPr>
        <w:t>نمونه‌های بین‌المللی و مقایسه‌ای</w:t>
      </w:r>
      <w:r w:rsidRPr="00CC38C0">
        <w:rPr>
          <w:rFonts w:cs="B Nazanin"/>
          <w:color w:val="000000" w:themeColor="text1"/>
          <w:sz w:val="20"/>
          <w:rtl/>
        </w:rPr>
        <w:t xml:space="preserve"> برای تحلیل اثر تروماهای کودکی در کشورهای مختلف و با سیستم‌های فرهنگی متفاوت</w:t>
      </w:r>
      <w:r w:rsidRPr="00CC38C0">
        <w:rPr>
          <w:rFonts w:cs="B Nazanin"/>
          <w:color w:val="000000" w:themeColor="text1"/>
          <w:sz w:val="20"/>
        </w:rPr>
        <w:t>.</w:t>
      </w:r>
    </w:p>
    <w:p w14:paraId="569771AC" w14:textId="77777777" w:rsidR="0016316B" w:rsidRPr="00CC38C0" w:rsidRDefault="0016316B" w:rsidP="003B4FF4">
      <w:pPr>
        <w:pStyle w:val="NormalWeb"/>
        <w:numPr>
          <w:ilvl w:val="0"/>
          <w:numId w:val="34"/>
        </w:numPr>
        <w:bidi/>
        <w:spacing w:before="0" w:beforeAutospacing="0" w:after="120" w:afterAutospacing="0"/>
        <w:jc w:val="both"/>
        <w:rPr>
          <w:rFonts w:cs="B Nazanin"/>
          <w:color w:val="000000" w:themeColor="text1"/>
          <w:sz w:val="20"/>
        </w:rPr>
      </w:pPr>
      <w:r w:rsidRPr="00CC38C0">
        <w:rPr>
          <w:rFonts w:cs="B Nazanin"/>
          <w:color w:val="000000" w:themeColor="text1"/>
          <w:sz w:val="20"/>
          <w:rtl/>
        </w:rPr>
        <w:t xml:space="preserve">توسعه </w:t>
      </w:r>
      <w:r w:rsidRPr="00CC38C0">
        <w:rPr>
          <w:rStyle w:val="Strong"/>
          <w:rFonts w:cs="B Nazanin"/>
          <w:b w:val="0"/>
          <w:bCs w:val="0"/>
          <w:color w:val="000000" w:themeColor="text1"/>
          <w:sz w:val="20"/>
          <w:rtl/>
        </w:rPr>
        <w:t>مدل‌های پیچیده‌تر</w:t>
      </w:r>
      <w:r w:rsidRPr="00CC38C0">
        <w:rPr>
          <w:rStyle w:val="Strong"/>
          <w:rFonts w:cs="B Nazanin"/>
          <w:b w:val="0"/>
          <w:bCs w:val="0"/>
          <w:color w:val="000000" w:themeColor="text1"/>
          <w:sz w:val="20"/>
        </w:rPr>
        <w:t xml:space="preserve"> SEM </w:t>
      </w:r>
      <w:r w:rsidRPr="00CC38C0">
        <w:rPr>
          <w:rStyle w:val="Strong"/>
          <w:rFonts w:cs="B Nazanin"/>
          <w:b w:val="0"/>
          <w:bCs w:val="0"/>
          <w:color w:val="000000" w:themeColor="text1"/>
          <w:sz w:val="20"/>
          <w:rtl/>
        </w:rPr>
        <w:t>با چند واسطه و تعدیل‌کننده</w:t>
      </w:r>
      <w:r w:rsidRPr="00CC38C0">
        <w:rPr>
          <w:rFonts w:cs="B Nazanin"/>
          <w:color w:val="000000" w:themeColor="text1"/>
          <w:sz w:val="20"/>
          <w:rtl/>
        </w:rPr>
        <w:t xml:space="preserve"> برای تحلیل دقیق‌تر مسیرهای تأثیر تروماهای کودکی بر خشونت آنلاین</w:t>
      </w:r>
      <w:r w:rsidRPr="00CC38C0">
        <w:rPr>
          <w:rFonts w:cs="B Nazanin"/>
          <w:color w:val="000000" w:themeColor="text1"/>
          <w:sz w:val="20"/>
        </w:rPr>
        <w:t>.</w:t>
      </w:r>
    </w:p>
    <w:p w14:paraId="0AF0A503" w14:textId="77777777" w:rsidR="0016316B" w:rsidRPr="00CC38C0" w:rsidRDefault="0016316B" w:rsidP="003B4FF4">
      <w:pPr>
        <w:pStyle w:val="NormalWeb"/>
        <w:numPr>
          <w:ilvl w:val="0"/>
          <w:numId w:val="34"/>
        </w:numPr>
        <w:bidi/>
        <w:spacing w:before="0" w:beforeAutospacing="0" w:after="120" w:afterAutospacing="0"/>
        <w:jc w:val="both"/>
        <w:rPr>
          <w:rFonts w:cs="B Nazanin"/>
          <w:color w:val="000000" w:themeColor="text1"/>
          <w:sz w:val="20"/>
        </w:rPr>
      </w:pPr>
      <w:r w:rsidRPr="00CC38C0">
        <w:rPr>
          <w:rFonts w:cs="B Nazanin"/>
          <w:color w:val="000000" w:themeColor="text1"/>
          <w:sz w:val="20"/>
          <w:rtl/>
        </w:rPr>
        <w:t xml:space="preserve">بررسی </w:t>
      </w:r>
      <w:r w:rsidRPr="00CC38C0">
        <w:rPr>
          <w:rStyle w:val="Strong"/>
          <w:rFonts w:cs="B Nazanin"/>
          <w:b w:val="0"/>
          <w:bCs w:val="0"/>
          <w:color w:val="000000" w:themeColor="text1"/>
          <w:sz w:val="20"/>
          <w:rtl/>
        </w:rPr>
        <w:t>تأثیر مداخلات روان‌شناختی کوتاه‌مدت و بلندمدت</w:t>
      </w:r>
      <w:r w:rsidRPr="00CC38C0">
        <w:rPr>
          <w:rFonts w:cs="B Nazanin"/>
          <w:color w:val="000000" w:themeColor="text1"/>
          <w:sz w:val="20"/>
          <w:rtl/>
        </w:rPr>
        <w:t xml:space="preserve"> در کاهش خشونت آنلاین برای افراد با تجربه تروماهای کودکی</w:t>
      </w:r>
      <w:r w:rsidRPr="00CC38C0">
        <w:rPr>
          <w:rFonts w:cs="B Nazanin"/>
          <w:color w:val="000000" w:themeColor="text1"/>
          <w:sz w:val="20"/>
        </w:rPr>
        <w:t>.</w:t>
      </w:r>
    </w:p>
    <w:p w14:paraId="35FF9739" w14:textId="4E653803" w:rsidR="0016316B" w:rsidRPr="0016316B" w:rsidRDefault="0016316B" w:rsidP="003B4FF4">
      <w:pPr>
        <w:bidi/>
        <w:spacing w:after="120" w:line="240" w:lineRule="auto"/>
        <w:jc w:val="both"/>
        <w:rPr>
          <w:rFonts w:ascii="Times New Roman" w:hAnsi="Times New Roman" w:cs="B Nazanin"/>
          <w:sz w:val="20"/>
          <w:szCs w:val="24"/>
          <w:rtl/>
        </w:rPr>
      </w:pPr>
    </w:p>
    <w:p w14:paraId="1C22B112" w14:textId="24866F2B" w:rsidR="0016316B" w:rsidRPr="00CC38C0" w:rsidRDefault="00CC38C0" w:rsidP="003B4FF4">
      <w:pPr>
        <w:bidi/>
        <w:spacing w:after="120" w:line="240" w:lineRule="auto"/>
        <w:jc w:val="both"/>
        <w:rPr>
          <w:rFonts w:ascii="Times New Roman" w:hAnsi="Times New Roman" w:cs="B Nazanin"/>
          <w:b/>
          <w:bCs/>
          <w:sz w:val="20"/>
          <w:szCs w:val="24"/>
          <w:rtl/>
        </w:rPr>
      </w:pPr>
      <w:r w:rsidRPr="00CC38C0">
        <w:rPr>
          <w:rFonts w:ascii="Times New Roman" w:hAnsi="Times New Roman" w:cs="B Nazanin" w:hint="cs"/>
          <w:b/>
          <w:bCs/>
          <w:sz w:val="20"/>
          <w:szCs w:val="24"/>
          <w:rtl/>
        </w:rPr>
        <w:t>منابع</w:t>
      </w:r>
    </w:p>
    <w:p w14:paraId="51E0049D" w14:textId="19BDDBCA" w:rsidR="00694D80" w:rsidRPr="00694D80" w:rsidRDefault="00694D80" w:rsidP="00694D80">
      <w:pPr>
        <w:pStyle w:val="ListParagraph"/>
        <w:numPr>
          <w:ilvl w:val="0"/>
          <w:numId w:val="40"/>
        </w:numPr>
        <w:bidi/>
        <w:spacing w:after="120" w:line="240" w:lineRule="auto"/>
        <w:ind w:left="540" w:right="630"/>
        <w:jc w:val="both"/>
        <w:rPr>
          <w:rFonts w:ascii="Times New Roman" w:hAnsi="Times New Roman" w:cs="B Nazanin"/>
          <w:sz w:val="20"/>
          <w:szCs w:val="24"/>
        </w:rPr>
      </w:pPr>
      <w:r w:rsidRPr="00694D80">
        <w:rPr>
          <w:rFonts w:ascii="Times New Roman" w:hAnsi="Times New Roman" w:cs="B Nazanin"/>
          <w:sz w:val="20"/>
          <w:szCs w:val="24"/>
          <w:rtl/>
        </w:rPr>
        <w:t>صبر</w:t>
      </w:r>
      <w:r w:rsidRPr="00694D80">
        <w:rPr>
          <w:rFonts w:ascii="Times New Roman" w:hAnsi="Times New Roman" w:cs="B Nazanin" w:hint="cs"/>
          <w:sz w:val="20"/>
          <w:szCs w:val="24"/>
          <w:rtl/>
        </w:rPr>
        <w:t>ی</w:t>
      </w:r>
      <w:r w:rsidRPr="00694D80">
        <w:rPr>
          <w:rFonts w:ascii="Times New Roman" w:hAnsi="Times New Roman" w:cs="B Nazanin"/>
          <w:sz w:val="20"/>
          <w:szCs w:val="24"/>
          <w:rtl/>
        </w:rPr>
        <w:t>, برزگر بفروئ</w:t>
      </w:r>
      <w:r w:rsidRPr="00694D80">
        <w:rPr>
          <w:rFonts w:ascii="Times New Roman" w:hAnsi="Times New Roman" w:cs="B Nazanin" w:hint="cs"/>
          <w:sz w:val="20"/>
          <w:szCs w:val="24"/>
          <w:rtl/>
        </w:rPr>
        <w:t>ی</w:t>
      </w:r>
      <w:r w:rsidRPr="00694D80">
        <w:rPr>
          <w:rFonts w:ascii="Times New Roman" w:hAnsi="Times New Roman" w:cs="B Nazanin"/>
          <w:sz w:val="20"/>
          <w:szCs w:val="24"/>
          <w:rtl/>
        </w:rPr>
        <w:t>,حسن</w:t>
      </w:r>
      <w:r w:rsidRPr="00694D80">
        <w:rPr>
          <w:rFonts w:ascii="Times New Roman" w:hAnsi="Times New Roman" w:cs="B Nazanin" w:hint="cs"/>
          <w:sz w:val="20"/>
          <w:szCs w:val="24"/>
          <w:rtl/>
        </w:rPr>
        <w:t>ی</w:t>
      </w:r>
      <w:r w:rsidRPr="00694D80">
        <w:rPr>
          <w:rFonts w:ascii="Times New Roman" w:hAnsi="Times New Roman" w:cs="B Nazanin"/>
          <w:sz w:val="20"/>
          <w:szCs w:val="24"/>
          <w:rtl/>
        </w:rPr>
        <w:t>. (1403). نقش بدرفتار</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عاطف</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دوران کودک</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در پرخاشگر</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بزرگسال</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با واسطه‌گر</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تنظ</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م</w:t>
      </w:r>
      <w:r w:rsidRPr="00694D80">
        <w:rPr>
          <w:rFonts w:ascii="Times New Roman" w:hAnsi="Times New Roman" w:cs="B Nazanin"/>
          <w:sz w:val="20"/>
          <w:szCs w:val="24"/>
          <w:rtl/>
        </w:rPr>
        <w:t xml:space="preserve"> ه</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جان</w:t>
      </w:r>
      <w:r w:rsidRPr="00694D80">
        <w:rPr>
          <w:rFonts w:ascii="Times New Roman" w:hAnsi="Times New Roman" w:cs="B Nazanin"/>
          <w:sz w:val="20"/>
          <w:szCs w:val="24"/>
          <w:rtl/>
        </w:rPr>
        <w:t xml:space="preserve"> در دانشجو</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ان</w:t>
      </w:r>
      <w:r w:rsidRPr="00694D80">
        <w:rPr>
          <w:rFonts w:ascii="Times New Roman" w:hAnsi="Times New Roman" w:cs="B Nazanin"/>
          <w:sz w:val="20"/>
          <w:szCs w:val="24"/>
          <w:rtl/>
        </w:rPr>
        <w:t xml:space="preserve"> دانشگاه </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زد</w:t>
      </w:r>
      <w:r w:rsidRPr="00694D80">
        <w:rPr>
          <w:rFonts w:ascii="Times New Roman" w:hAnsi="Times New Roman" w:cs="B Nazanin"/>
          <w:sz w:val="20"/>
          <w:szCs w:val="24"/>
          <w:rtl/>
        </w:rPr>
        <w:t xml:space="preserve">. طلوع بهداشت </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زد</w:t>
      </w:r>
      <w:r w:rsidRPr="00694D80">
        <w:rPr>
          <w:rFonts w:ascii="Times New Roman" w:hAnsi="Times New Roman" w:cs="B Nazanin"/>
          <w:sz w:val="20"/>
          <w:szCs w:val="24"/>
          <w:rtl/>
        </w:rPr>
        <w:t>, 23(6), 33-48.</w:t>
      </w:r>
      <w:r w:rsidRPr="00694D80">
        <w:rPr>
          <w:rFonts w:ascii="Times New Roman" w:hAnsi="Times New Roman" w:cs="B Nazanin"/>
          <w:sz w:val="20"/>
          <w:szCs w:val="24"/>
          <w:cs/>
        </w:rPr>
        <w:t>‎</w:t>
      </w:r>
    </w:p>
    <w:p w14:paraId="1A1DE68F" w14:textId="23A597E5" w:rsidR="00694D80" w:rsidRPr="00694D80" w:rsidRDefault="00694D80" w:rsidP="00694D80">
      <w:pPr>
        <w:pStyle w:val="ListParagraph"/>
        <w:numPr>
          <w:ilvl w:val="0"/>
          <w:numId w:val="40"/>
        </w:numPr>
        <w:bidi/>
        <w:spacing w:after="120" w:line="240" w:lineRule="auto"/>
        <w:ind w:left="540" w:right="630"/>
        <w:jc w:val="both"/>
        <w:rPr>
          <w:rFonts w:ascii="Times New Roman" w:hAnsi="Times New Roman" w:cs="B Nazanin"/>
          <w:sz w:val="20"/>
          <w:szCs w:val="24"/>
        </w:rPr>
      </w:pPr>
      <w:r w:rsidRPr="00694D80">
        <w:rPr>
          <w:rFonts w:ascii="Times New Roman" w:hAnsi="Times New Roman" w:cs="B Nazanin" w:hint="eastAsia"/>
          <w:sz w:val="20"/>
          <w:szCs w:val="24"/>
          <w:rtl/>
        </w:rPr>
        <w:t>حس</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ن</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اسف</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دواجان</w:t>
      </w:r>
      <w:r w:rsidRPr="00694D80">
        <w:rPr>
          <w:rFonts w:ascii="Times New Roman" w:hAnsi="Times New Roman" w:cs="B Nazanin" w:hint="cs"/>
          <w:sz w:val="20"/>
          <w:szCs w:val="24"/>
          <w:rtl/>
        </w:rPr>
        <w:t>ی</w:t>
      </w:r>
      <w:r w:rsidRPr="00694D80">
        <w:rPr>
          <w:rFonts w:ascii="Times New Roman" w:hAnsi="Times New Roman" w:cs="B Nazanin"/>
          <w:sz w:val="20"/>
          <w:szCs w:val="24"/>
          <w:rtl/>
        </w:rPr>
        <w:t>, مطهره السادات, قربان جهرم</w:t>
      </w:r>
      <w:r w:rsidRPr="00694D80">
        <w:rPr>
          <w:rFonts w:ascii="Times New Roman" w:hAnsi="Times New Roman" w:cs="B Nazanin" w:hint="cs"/>
          <w:sz w:val="20"/>
          <w:szCs w:val="24"/>
          <w:rtl/>
        </w:rPr>
        <w:t>ی</w:t>
      </w:r>
      <w:r w:rsidRPr="00694D80">
        <w:rPr>
          <w:rFonts w:ascii="Times New Roman" w:hAnsi="Times New Roman" w:cs="B Nazanin"/>
          <w:sz w:val="20"/>
          <w:szCs w:val="24"/>
          <w:rtl/>
        </w:rPr>
        <w:t>, درتاج, حس</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ن</w:t>
      </w:r>
      <w:r w:rsidRPr="00694D80">
        <w:rPr>
          <w:rFonts w:ascii="Times New Roman" w:hAnsi="Times New Roman" w:cs="B Nazanin" w:hint="cs"/>
          <w:sz w:val="20"/>
          <w:szCs w:val="24"/>
          <w:rtl/>
        </w:rPr>
        <w:t>ی</w:t>
      </w:r>
      <w:r w:rsidRPr="00694D80">
        <w:rPr>
          <w:rFonts w:ascii="Times New Roman" w:hAnsi="Times New Roman" w:cs="B Nazanin"/>
          <w:sz w:val="20"/>
          <w:szCs w:val="24"/>
          <w:rtl/>
        </w:rPr>
        <w:t>,س</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د</w:t>
      </w:r>
      <w:r w:rsidRPr="00694D80">
        <w:rPr>
          <w:rFonts w:ascii="Times New Roman" w:hAnsi="Times New Roman" w:cs="B Nazanin"/>
          <w:sz w:val="20"/>
          <w:szCs w:val="24"/>
          <w:rtl/>
        </w:rPr>
        <w:t xml:space="preserve"> بش</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ر</w:t>
      </w:r>
      <w:r w:rsidRPr="00694D80">
        <w:rPr>
          <w:rFonts w:ascii="Times New Roman" w:hAnsi="Times New Roman" w:cs="B Nazanin"/>
          <w:sz w:val="20"/>
          <w:szCs w:val="24"/>
          <w:rtl/>
        </w:rPr>
        <w:t>. (1402). ه</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جان</w:t>
      </w:r>
      <w:r w:rsidRPr="00694D80">
        <w:rPr>
          <w:rFonts w:ascii="Times New Roman" w:hAnsi="Times New Roman" w:cs="B Nazanin"/>
          <w:sz w:val="20"/>
          <w:szCs w:val="24"/>
          <w:rtl/>
        </w:rPr>
        <w:t xml:space="preserve"> ها</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منف</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w:t>
      </w:r>
      <w:r w:rsidRPr="00694D80">
        <w:rPr>
          <w:rFonts w:ascii="Times New Roman" w:hAnsi="Times New Roman" w:cs="B Nazanin"/>
          <w:sz w:val="20"/>
          <w:szCs w:val="24"/>
          <w:rtl/>
        </w:rPr>
        <w:t xml:space="preserve"> ترس از در حاش</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ه</w:t>
      </w:r>
      <w:r w:rsidRPr="00694D80">
        <w:rPr>
          <w:rFonts w:ascii="Times New Roman" w:hAnsi="Times New Roman" w:cs="B Nazanin"/>
          <w:sz w:val="20"/>
          <w:szCs w:val="24"/>
          <w:rtl/>
        </w:rPr>
        <w:t xml:space="preserve"> ماندن و قربان</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قلدر</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سا</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بر</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ک</w:t>
      </w:r>
      <w:r w:rsidRPr="00694D80">
        <w:rPr>
          <w:rFonts w:ascii="Times New Roman" w:hAnsi="Times New Roman" w:cs="B Nazanin"/>
          <w:sz w:val="20"/>
          <w:szCs w:val="24"/>
          <w:rtl/>
        </w:rPr>
        <w:t xml:space="preserve"> مدل معادلات ساختار</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برا</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نوجوانان. پژوهش ها</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روانشناس</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اجتماع</w:t>
      </w:r>
      <w:r w:rsidRPr="00694D80">
        <w:rPr>
          <w:rFonts w:ascii="Times New Roman" w:hAnsi="Times New Roman" w:cs="B Nazanin" w:hint="cs"/>
          <w:sz w:val="20"/>
          <w:szCs w:val="24"/>
          <w:rtl/>
        </w:rPr>
        <w:t>ی</w:t>
      </w:r>
      <w:r w:rsidRPr="00694D80">
        <w:rPr>
          <w:rFonts w:ascii="Times New Roman" w:hAnsi="Times New Roman" w:cs="B Nazanin"/>
          <w:sz w:val="20"/>
          <w:szCs w:val="24"/>
          <w:rtl/>
        </w:rPr>
        <w:t>, 13(49), 91-101.</w:t>
      </w:r>
      <w:r w:rsidRPr="00694D80">
        <w:rPr>
          <w:rFonts w:ascii="Times New Roman" w:hAnsi="Times New Roman" w:cs="B Nazanin"/>
          <w:sz w:val="20"/>
          <w:szCs w:val="24"/>
          <w:cs/>
        </w:rPr>
        <w:t>‎</w:t>
      </w:r>
    </w:p>
    <w:p w14:paraId="0822C888" w14:textId="22C0F8EC" w:rsidR="00694D80" w:rsidRPr="00694D80" w:rsidRDefault="00694D80" w:rsidP="00694D80">
      <w:pPr>
        <w:pStyle w:val="ListParagraph"/>
        <w:numPr>
          <w:ilvl w:val="0"/>
          <w:numId w:val="40"/>
        </w:numPr>
        <w:bidi/>
        <w:spacing w:after="120" w:line="240" w:lineRule="auto"/>
        <w:ind w:left="540" w:right="630"/>
        <w:jc w:val="both"/>
        <w:rPr>
          <w:rFonts w:ascii="Times New Roman" w:hAnsi="Times New Roman" w:cs="B Nazanin"/>
          <w:sz w:val="20"/>
          <w:szCs w:val="24"/>
        </w:rPr>
      </w:pPr>
      <w:r w:rsidRPr="00694D80">
        <w:rPr>
          <w:rFonts w:ascii="Times New Roman" w:hAnsi="Times New Roman" w:cs="B Nazanin" w:hint="eastAsia"/>
          <w:sz w:val="20"/>
          <w:szCs w:val="24"/>
          <w:rtl/>
        </w:rPr>
        <w:t>فرگت</w:t>
      </w:r>
      <w:r w:rsidRPr="00694D80">
        <w:rPr>
          <w:rFonts w:ascii="Times New Roman" w:hAnsi="Times New Roman" w:cs="B Nazanin"/>
          <w:sz w:val="20"/>
          <w:szCs w:val="24"/>
          <w:rtl/>
        </w:rPr>
        <w:t>, آزاده, اکبر</w:t>
      </w:r>
      <w:r w:rsidRPr="00694D80">
        <w:rPr>
          <w:rFonts w:ascii="Times New Roman" w:hAnsi="Times New Roman" w:cs="B Nazanin" w:hint="cs"/>
          <w:sz w:val="20"/>
          <w:szCs w:val="24"/>
          <w:rtl/>
        </w:rPr>
        <w:t>ی</w:t>
      </w:r>
      <w:r w:rsidRPr="00694D80">
        <w:rPr>
          <w:rFonts w:ascii="Times New Roman" w:hAnsi="Times New Roman" w:cs="B Nazanin"/>
          <w:sz w:val="20"/>
          <w:szCs w:val="24"/>
          <w:rtl/>
        </w:rPr>
        <w:t>,حس</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ن</w:t>
      </w:r>
      <w:r w:rsidRPr="00694D80">
        <w:rPr>
          <w:rFonts w:ascii="Times New Roman" w:hAnsi="Times New Roman" w:cs="B Nazanin"/>
          <w:sz w:val="20"/>
          <w:szCs w:val="24"/>
          <w:rtl/>
        </w:rPr>
        <w:t xml:space="preserve"> خانزاده. (1400). الگو</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ساختار</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اثرات افسردگ</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w:t>
      </w:r>
      <w:r w:rsidRPr="00694D80">
        <w:rPr>
          <w:rFonts w:ascii="Times New Roman" w:hAnsi="Times New Roman" w:cs="B Nazanin"/>
          <w:sz w:val="20"/>
          <w:szCs w:val="24"/>
          <w:rtl/>
        </w:rPr>
        <w:t xml:space="preserve"> شکست عاطف</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w:t>
      </w:r>
      <w:r w:rsidRPr="00694D80">
        <w:rPr>
          <w:rFonts w:ascii="Times New Roman" w:hAnsi="Times New Roman" w:cs="B Nazanin"/>
          <w:sz w:val="20"/>
          <w:szCs w:val="24"/>
          <w:rtl/>
        </w:rPr>
        <w:t xml:space="preserve"> و تجربه خشونت با رفتارها</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خودزن</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در زنان: نقش م</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انج</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مهارت-ها</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اجتماع</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w:t>
      </w:r>
      <w:r w:rsidRPr="00694D80">
        <w:rPr>
          <w:rFonts w:ascii="Times New Roman" w:hAnsi="Times New Roman" w:cs="B Nazanin"/>
          <w:sz w:val="20"/>
          <w:szCs w:val="24"/>
          <w:rtl/>
        </w:rPr>
        <w:t xml:space="preserve"> کنترل ه</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جان،</w:t>
      </w:r>
      <w:r w:rsidRPr="00694D80">
        <w:rPr>
          <w:rFonts w:ascii="Times New Roman" w:hAnsi="Times New Roman" w:cs="B Nazanin"/>
          <w:sz w:val="20"/>
          <w:szCs w:val="24"/>
          <w:rtl/>
        </w:rPr>
        <w:t xml:space="preserve"> و نارضا</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ت</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از بدن. پژوهش ها</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روانشناس</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اجتماع</w:t>
      </w:r>
      <w:r w:rsidRPr="00694D80">
        <w:rPr>
          <w:rFonts w:ascii="Times New Roman" w:hAnsi="Times New Roman" w:cs="B Nazanin" w:hint="cs"/>
          <w:sz w:val="20"/>
          <w:szCs w:val="24"/>
          <w:rtl/>
        </w:rPr>
        <w:t>ی</w:t>
      </w:r>
      <w:r w:rsidRPr="00694D80">
        <w:rPr>
          <w:rFonts w:ascii="Times New Roman" w:hAnsi="Times New Roman" w:cs="B Nazanin"/>
          <w:sz w:val="20"/>
          <w:szCs w:val="24"/>
          <w:rtl/>
        </w:rPr>
        <w:t>, 11(42), 129-155.</w:t>
      </w:r>
      <w:r w:rsidRPr="00694D80">
        <w:rPr>
          <w:rFonts w:ascii="Times New Roman" w:hAnsi="Times New Roman" w:cs="B Nazanin"/>
          <w:sz w:val="20"/>
          <w:szCs w:val="24"/>
          <w:cs/>
        </w:rPr>
        <w:t>‎</w:t>
      </w:r>
    </w:p>
    <w:p w14:paraId="3973AEF2" w14:textId="601A2935" w:rsidR="00694D80" w:rsidRPr="00694D80" w:rsidRDefault="00694D80" w:rsidP="00694D80">
      <w:pPr>
        <w:pStyle w:val="ListParagraph"/>
        <w:numPr>
          <w:ilvl w:val="0"/>
          <w:numId w:val="40"/>
        </w:numPr>
        <w:bidi/>
        <w:spacing w:after="120" w:line="240" w:lineRule="auto"/>
        <w:ind w:left="540" w:right="630"/>
        <w:jc w:val="both"/>
        <w:rPr>
          <w:rFonts w:ascii="Times New Roman" w:hAnsi="Times New Roman" w:cs="B Nazanin"/>
          <w:sz w:val="20"/>
          <w:szCs w:val="24"/>
        </w:rPr>
      </w:pPr>
      <w:r w:rsidRPr="00694D80">
        <w:rPr>
          <w:rFonts w:ascii="Times New Roman" w:hAnsi="Times New Roman" w:cs="B Nazanin" w:hint="eastAsia"/>
          <w:sz w:val="20"/>
          <w:szCs w:val="24"/>
          <w:rtl/>
        </w:rPr>
        <w:t>اد</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ب</w:t>
      </w:r>
      <w:r w:rsidRPr="00694D80">
        <w:rPr>
          <w:rFonts w:ascii="Times New Roman" w:hAnsi="Times New Roman" w:cs="B Nazanin"/>
          <w:sz w:val="20"/>
          <w:szCs w:val="24"/>
          <w:rtl/>
        </w:rPr>
        <w:t xml:space="preserve"> رهنما, افشار</w:t>
      </w:r>
      <w:r w:rsidRPr="00694D80">
        <w:rPr>
          <w:rFonts w:ascii="Times New Roman" w:hAnsi="Times New Roman" w:cs="B Nazanin" w:hint="cs"/>
          <w:sz w:val="20"/>
          <w:szCs w:val="24"/>
          <w:rtl/>
        </w:rPr>
        <w:t>ی</w:t>
      </w:r>
      <w:r w:rsidRPr="00694D80">
        <w:rPr>
          <w:rFonts w:ascii="Times New Roman" w:hAnsi="Times New Roman" w:cs="B Nazanin"/>
          <w:sz w:val="20"/>
          <w:szCs w:val="24"/>
          <w:rtl/>
        </w:rPr>
        <w:t>, افروز,فرح ب</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جار</w:t>
      </w:r>
      <w:r w:rsidRPr="00694D80">
        <w:rPr>
          <w:rFonts w:ascii="Times New Roman" w:hAnsi="Times New Roman" w:cs="B Nazanin" w:hint="cs"/>
          <w:sz w:val="20"/>
          <w:szCs w:val="24"/>
          <w:rtl/>
        </w:rPr>
        <w:t>ی</w:t>
      </w:r>
      <w:r w:rsidRPr="00694D80">
        <w:rPr>
          <w:rFonts w:ascii="Times New Roman" w:hAnsi="Times New Roman" w:cs="B Nazanin"/>
          <w:sz w:val="20"/>
          <w:szCs w:val="24"/>
          <w:rtl/>
        </w:rPr>
        <w:t>. (1402). نقش بدرفتار</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دوران کودک</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بر خودمهارگر</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نوجوانان: نقش تعد</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ل‌کنند</w:t>
      </w:r>
      <w:r w:rsidRPr="00694D80">
        <w:rPr>
          <w:rFonts w:ascii="Times New Roman" w:hAnsi="Times New Roman" w:cs="B Nazanin" w:hint="cs"/>
          <w:sz w:val="20"/>
          <w:szCs w:val="24"/>
          <w:rtl/>
        </w:rPr>
        <w:t>ۀ</w:t>
      </w:r>
      <w:r w:rsidRPr="00694D80">
        <w:rPr>
          <w:rFonts w:ascii="Times New Roman" w:hAnsi="Times New Roman" w:cs="B Nazanin"/>
          <w:sz w:val="20"/>
          <w:szCs w:val="24"/>
          <w:rtl/>
        </w:rPr>
        <w:t xml:space="preserve"> جنس</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ت</w:t>
      </w:r>
      <w:r w:rsidRPr="00694D80">
        <w:rPr>
          <w:rFonts w:ascii="Times New Roman" w:hAnsi="Times New Roman" w:cs="B Nazanin"/>
          <w:sz w:val="20"/>
          <w:szCs w:val="24"/>
          <w:rtl/>
        </w:rPr>
        <w:t xml:space="preserve"> و شفقت بر خود. پژوهش نامه روانشناس</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مثبت, 9(1), 47-64.</w:t>
      </w:r>
      <w:r w:rsidRPr="00694D80">
        <w:rPr>
          <w:rFonts w:ascii="Times New Roman" w:hAnsi="Times New Roman" w:cs="B Nazanin"/>
          <w:sz w:val="20"/>
          <w:szCs w:val="24"/>
          <w:cs/>
        </w:rPr>
        <w:t>‎</w:t>
      </w:r>
    </w:p>
    <w:p w14:paraId="260B53D4" w14:textId="66ABCE49" w:rsidR="00694D80" w:rsidRPr="00694D80" w:rsidRDefault="00694D80" w:rsidP="00694D80">
      <w:pPr>
        <w:pStyle w:val="ListParagraph"/>
        <w:numPr>
          <w:ilvl w:val="0"/>
          <w:numId w:val="40"/>
        </w:numPr>
        <w:bidi/>
        <w:spacing w:after="120" w:line="240" w:lineRule="auto"/>
        <w:ind w:left="540" w:right="630"/>
        <w:jc w:val="both"/>
        <w:rPr>
          <w:rFonts w:ascii="Times New Roman" w:hAnsi="Times New Roman" w:cs="B Nazanin"/>
          <w:sz w:val="20"/>
          <w:szCs w:val="24"/>
        </w:rPr>
      </w:pPr>
      <w:r w:rsidRPr="00694D80">
        <w:rPr>
          <w:rFonts w:ascii="Times New Roman" w:hAnsi="Times New Roman" w:cs="B Nazanin" w:hint="eastAsia"/>
          <w:sz w:val="20"/>
          <w:szCs w:val="24"/>
          <w:rtl/>
        </w:rPr>
        <w:t>حامد</w:t>
      </w:r>
      <w:r w:rsidRPr="00694D80">
        <w:rPr>
          <w:rFonts w:ascii="Times New Roman" w:hAnsi="Times New Roman" w:cs="B Nazanin"/>
          <w:sz w:val="20"/>
          <w:szCs w:val="24"/>
          <w:rtl/>
        </w:rPr>
        <w:t xml:space="preserve"> شماع</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نجمه سادات, حسن نژاد زهرا, حسن زاده طباطبا</w:t>
      </w:r>
      <w:r w:rsidRPr="00694D80">
        <w:rPr>
          <w:rFonts w:ascii="Times New Roman" w:hAnsi="Times New Roman" w:cs="B Nazanin" w:hint="cs"/>
          <w:sz w:val="20"/>
          <w:szCs w:val="24"/>
          <w:rtl/>
        </w:rPr>
        <w:t>یی</w:t>
      </w:r>
      <w:r w:rsidRPr="00694D80">
        <w:rPr>
          <w:rFonts w:ascii="Times New Roman" w:hAnsi="Times New Roman" w:cs="B Nazanin"/>
          <w:sz w:val="20"/>
          <w:szCs w:val="24"/>
          <w:rtl/>
        </w:rPr>
        <w:t xml:space="preserve"> مر</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م</w:t>
      </w:r>
      <w:r w:rsidRPr="00694D80">
        <w:rPr>
          <w:rFonts w:ascii="Times New Roman" w:hAnsi="Times New Roman" w:cs="B Nazanin"/>
          <w:sz w:val="20"/>
          <w:szCs w:val="24"/>
          <w:rtl/>
        </w:rPr>
        <w:t>,حاج</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باقر</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سارا. (1403). روابط ساختار</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تروما</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کودک</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با حافظه مثبت و علائم افسردگ</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در بزرگسالان: نقش م</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انج</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بدتنظ</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م</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ه</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جان</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مثبت.</w:t>
      </w:r>
      <w:r w:rsidRPr="00694D80">
        <w:rPr>
          <w:rFonts w:ascii="Times New Roman" w:hAnsi="Times New Roman" w:cs="B Nazanin"/>
          <w:sz w:val="20"/>
          <w:szCs w:val="24"/>
          <w:cs/>
        </w:rPr>
        <w:t>‎</w:t>
      </w:r>
    </w:p>
    <w:p w14:paraId="1B9BC4A9" w14:textId="6815C645" w:rsidR="00694D80" w:rsidRPr="00694D80" w:rsidRDefault="00694D80" w:rsidP="00694D80">
      <w:pPr>
        <w:pStyle w:val="ListParagraph"/>
        <w:numPr>
          <w:ilvl w:val="0"/>
          <w:numId w:val="40"/>
        </w:numPr>
        <w:bidi/>
        <w:spacing w:after="120" w:line="240" w:lineRule="auto"/>
        <w:ind w:left="540" w:right="630"/>
        <w:jc w:val="both"/>
        <w:rPr>
          <w:rFonts w:ascii="Times New Roman" w:hAnsi="Times New Roman" w:cs="B Nazanin"/>
          <w:sz w:val="20"/>
          <w:szCs w:val="24"/>
        </w:rPr>
      </w:pPr>
      <w:r w:rsidRPr="00694D80">
        <w:rPr>
          <w:rFonts w:ascii="Times New Roman" w:hAnsi="Times New Roman" w:cs="B Nazanin" w:hint="eastAsia"/>
          <w:sz w:val="20"/>
          <w:szCs w:val="24"/>
          <w:rtl/>
        </w:rPr>
        <w:t>شر</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ف</w:t>
      </w:r>
      <w:r w:rsidRPr="00694D80">
        <w:rPr>
          <w:rFonts w:ascii="Times New Roman" w:hAnsi="Times New Roman" w:cs="B Nazanin" w:hint="cs"/>
          <w:sz w:val="20"/>
          <w:szCs w:val="24"/>
          <w:rtl/>
        </w:rPr>
        <w:t>ی</w:t>
      </w:r>
      <w:r w:rsidRPr="00694D80">
        <w:rPr>
          <w:rFonts w:ascii="Times New Roman" w:hAnsi="Times New Roman" w:cs="B Nazanin"/>
          <w:sz w:val="20"/>
          <w:szCs w:val="24"/>
          <w:rtl/>
        </w:rPr>
        <w:t>, شر</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ف</w:t>
      </w:r>
      <w:r w:rsidRPr="00694D80">
        <w:rPr>
          <w:rFonts w:ascii="Times New Roman" w:hAnsi="Times New Roman" w:cs="B Nazanin" w:hint="cs"/>
          <w:sz w:val="20"/>
          <w:szCs w:val="24"/>
          <w:rtl/>
        </w:rPr>
        <w:t>ی</w:t>
      </w:r>
      <w:r w:rsidRPr="00694D80">
        <w:rPr>
          <w:rFonts w:ascii="Times New Roman" w:hAnsi="Times New Roman" w:cs="B Nazanin"/>
          <w:sz w:val="20"/>
          <w:szCs w:val="24"/>
          <w:rtl/>
        </w:rPr>
        <w:t>, ساجده, کمندلو, بلاشور,بهارک. (1402). رابطه ب</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ن</w:t>
      </w:r>
      <w:r w:rsidRPr="00694D80">
        <w:rPr>
          <w:rFonts w:ascii="Times New Roman" w:hAnsi="Times New Roman" w:cs="B Nazanin"/>
          <w:sz w:val="20"/>
          <w:szCs w:val="24"/>
          <w:rtl/>
        </w:rPr>
        <w:t xml:space="preserve"> تجربه تروما</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کودک</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با پر</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شان</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روان‌شناخت</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در بزرگسالان: نقش م</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انج</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نشخوارفکر</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و ذهن آگاه</w:t>
      </w:r>
      <w:r w:rsidRPr="00694D80">
        <w:rPr>
          <w:rFonts w:ascii="Times New Roman" w:hAnsi="Times New Roman" w:cs="B Nazanin" w:hint="cs"/>
          <w:sz w:val="20"/>
          <w:szCs w:val="24"/>
          <w:rtl/>
        </w:rPr>
        <w:t>ی</w:t>
      </w:r>
      <w:r w:rsidRPr="00694D80">
        <w:rPr>
          <w:rFonts w:ascii="Times New Roman" w:hAnsi="Times New Roman" w:cs="B Nazanin"/>
          <w:sz w:val="20"/>
          <w:szCs w:val="24"/>
          <w:rtl/>
        </w:rPr>
        <w:t>. نشر</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ه</w:t>
      </w:r>
      <w:r w:rsidRPr="00694D80">
        <w:rPr>
          <w:rFonts w:ascii="Times New Roman" w:hAnsi="Times New Roman" w:cs="B Nazanin"/>
          <w:sz w:val="20"/>
          <w:szCs w:val="24"/>
          <w:rtl/>
        </w:rPr>
        <w:t xml:space="preserve"> روان پرستار</w:t>
      </w:r>
      <w:r w:rsidRPr="00694D80">
        <w:rPr>
          <w:rFonts w:ascii="Times New Roman" w:hAnsi="Times New Roman" w:cs="B Nazanin" w:hint="cs"/>
          <w:sz w:val="20"/>
          <w:szCs w:val="24"/>
          <w:rtl/>
        </w:rPr>
        <w:t>ی</w:t>
      </w:r>
      <w:r w:rsidRPr="00694D80">
        <w:rPr>
          <w:rFonts w:ascii="Times New Roman" w:hAnsi="Times New Roman" w:cs="B Nazanin"/>
          <w:sz w:val="20"/>
          <w:szCs w:val="24"/>
          <w:rtl/>
        </w:rPr>
        <w:t>, 11(5), 84-95.</w:t>
      </w:r>
      <w:r w:rsidRPr="00694D80">
        <w:rPr>
          <w:rFonts w:ascii="Times New Roman" w:hAnsi="Times New Roman" w:cs="B Nazanin"/>
          <w:sz w:val="20"/>
          <w:szCs w:val="24"/>
          <w:cs/>
        </w:rPr>
        <w:t>‎</w:t>
      </w:r>
    </w:p>
    <w:p w14:paraId="41D4364D" w14:textId="266439A8" w:rsidR="00694D80" w:rsidRPr="00694D80" w:rsidRDefault="00694D80" w:rsidP="00694D80">
      <w:pPr>
        <w:pStyle w:val="ListParagraph"/>
        <w:numPr>
          <w:ilvl w:val="0"/>
          <w:numId w:val="40"/>
        </w:numPr>
        <w:bidi/>
        <w:spacing w:after="120" w:line="240" w:lineRule="auto"/>
        <w:ind w:left="540" w:right="630"/>
        <w:jc w:val="both"/>
        <w:rPr>
          <w:rFonts w:ascii="Times New Roman" w:hAnsi="Times New Roman" w:cs="B Nazanin"/>
          <w:sz w:val="20"/>
          <w:szCs w:val="24"/>
        </w:rPr>
      </w:pPr>
      <w:r w:rsidRPr="00694D80">
        <w:rPr>
          <w:rFonts w:ascii="Times New Roman" w:hAnsi="Times New Roman" w:cs="B Nazanin" w:hint="eastAsia"/>
          <w:sz w:val="20"/>
          <w:szCs w:val="24"/>
          <w:rtl/>
        </w:rPr>
        <w:t>ش</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روان</w:t>
      </w:r>
      <w:r w:rsidRPr="00694D80">
        <w:rPr>
          <w:rFonts w:ascii="Times New Roman" w:hAnsi="Times New Roman" w:cs="B Nazanin" w:hint="cs"/>
          <w:sz w:val="20"/>
          <w:szCs w:val="24"/>
          <w:rtl/>
        </w:rPr>
        <w:t>ی</w:t>
      </w:r>
      <w:r w:rsidRPr="00694D80">
        <w:rPr>
          <w:rFonts w:ascii="Times New Roman" w:hAnsi="Times New Roman" w:cs="B Nazanin"/>
          <w:sz w:val="20"/>
          <w:szCs w:val="24"/>
          <w:rtl/>
        </w:rPr>
        <w:t>, رف</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ع</w:t>
      </w:r>
      <w:r w:rsidRPr="00694D80">
        <w:rPr>
          <w:rFonts w:ascii="Times New Roman" w:hAnsi="Times New Roman" w:cs="B Nazanin" w:hint="cs"/>
          <w:sz w:val="20"/>
          <w:szCs w:val="24"/>
          <w:rtl/>
        </w:rPr>
        <w:t>ی</w:t>
      </w:r>
      <w:r w:rsidRPr="00694D80">
        <w:rPr>
          <w:rFonts w:ascii="Times New Roman" w:hAnsi="Times New Roman" w:cs="B Nazanin"/>
          <w:sz w:val="20"/>
          <w:szCs w:val="24"/>
          <w:rtl/>
        </w:rPr>
        <w:t>, غلام</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ان</w:t>
      </w:r>
      <w:r w:rsidRPr="00694D80">
        <w:rPr>
          <w:rFonts w:ascii="Times New Roman" w:hAnsi="Times New Roman" w:cs="B Nazanin"/>
          <w:sz w:val="20"/>
          <w:szCs w:val="24"/>
          <w:rtl/>
        </w:rPr>
        <w:t>, پروانه,محمد</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(1403). مدل </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اب</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روابط ساختار</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تروما</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کودک</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با علائم استرس پس از سانحه و گرا</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ش</w:t>
      </w:r>
      <w:r w:rsidRPr="00694D80">
        <w:rPr>
          <w:rFonts w:ascii="Times New Roman" w:hAnsi="Times New Roman" w:cs="B Nazanin"/>
          <w:sz w:val="20"/>
          <w:szCs w:val="24"/>
          <w:rtl/>
        </w:rPr>
        <w:t xml:space="preserve"> به مصرف مواد با م</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انج</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گر</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تجارب تجز</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ه‌ا</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در بزرگسالان. نشر</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ه</w:t>
      </w:r>
      <w:r w:rsidRPr="00694D80">
        <w:rPr>
          <w:rFonts w:ascii="Times New Roman" w:hAnsi="Times New Roman" w:cs="B Nazanin"/>
          <w:sz w:val="20"/>
          <w:szCs w:val="24"/>
          <w:rtl/>
        </w:rPr>
        <w:t xml:space="preserve"> روان پرستار</w:t>
      </w:r>
      <w:r w:rsidRPr="00694D80">
        <w:rPr>
          <w:rFonts w:ascii="Times New Roman" w:hAnsi="Times New Roman" w:cs="B Nazanin" w:hint="cs"/>
          <w:sz w:val="20"/>
          <w:szCs w:val="24"/>
          <w:rtl/>
        </w:rPr>
        <w:t>ی</w:t>
      </w:r>
      <w:r w:rsidRPr="00694D80">
        <w:rPr>
          <w:rFonts w:ascii="Times New Roman" w:hAnsi="Times New Roman" w:cs="B Nazanin"/>
          <w:sz w:val="20"/>
          <w:szCs w:val="24"/>
          <w:rtl/>
        </w:rPr>
        <w:t>, 12(3), 26-37.</w:t>
      </w:r>
      <w:r w:rsidRPr="00694D80">
        <w:rPr>
          <w:rFonts w:ascii="Times New Roman" w:hAnsi="Times New Roman" w:cs="B Nazanin"/>
          <w:sz w:val="20"/>
          <w:szCs w:val="24"/>
          <w:cs/>
        </w:rPr>
        <w:t>‎</w:t>
      </w:r>
    </w:p>
    <w:p w14:paraId="0533F694" w14:textId="6E04ADC8" w:rsidR="00694D80" w:rsidRPr="00694D80" w:rsidRDefault="00694D80" w:rsidP="00694D80">
      <w:pPr>
        <w:pStyle w:val="ListParagraph"/>
        <w:numPr>
          <w:ilvl w:val="0"/>
          <w:numId w:val="40"/>
        </w:numPr>
        <w:bidi/>
        <w:spacing w:after="120" w:line="240" w:lineRule="auto"/>
        <w:ind w:left="540" w:right="630"/>
        <w:jc w:val="both"/>
        <w:rPr>
          <w:rFonts w:ascii="Times New Roman" w:hAnsi="Times New Roman" w:cs="B Nazanin"/>
          <w:sz w:val="20"/>
          <w:szCs w:val="24"/>
        </w:rPr>
      </w:pPr>
      <w:r w:rsidRPr="00694D80">
        <w:rPr>
          <w:rFonts w:ascii="Times New Roman" w:hAnsi="Times New Roman" w:cs="B Nazanin" w:hint="eastAsia"/>
          <w:sz w:val="20"/>
          <w:szCs w:val="24"/>
          <w:rtl/>
        </w:rPr>
        <w:t>حس</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ن</w:t>
      </w:r>
      <w:r w:rsidRPr="00694D80">
        <w:rPr>
          <w:rFonts w:ascii="Times New Roman" w:hAnsi="Times New Roman" w:cs="B Nazanin"/>
          <w:sz w:val="20"/>
          <w:szCs w:val="24"/>
          <w:rtl/>
        </w:rPr>
        <w:t xml:space="preserve"> زاده, م</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کائ</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ل</w:t>
      </w:r>
      <w:r w:rsidRPr="00694D80">
        <w:rPr>
          <w:rFonts w:ascii="Times New Roman" w:hAnsi="Times New Roman" w:cs="B Nazanin"/>
          <w:sz w:val="20"/>
          <w:szCs w:val="24"/>
          <w:rtl/>
        </w:rPr>
        <w:t>, حس</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ن‌زاده</w:t>
      </w:r>
      <w:r w:rsidRPr="00694D80">
        <w:rPr>
          <w:rFonts w:ascii="Times New Roman" w:hAnsi="Times New Roman" w:cs="B Nazanin"/>
          <w:sz w:val="20"/>
          <w:szCs w:val="24"/>
          <w:rtl/>
        </w:rPr>
        <w:t>, م</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کائ</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ل</w:t>
      </w:r>
      <w:r w:rsidRPr="00694D80">
        <w:rPr>
          <w:rFonts w:ascii="Times New Roman" w:hAnsi="Times New Roman" w:cs="B Nazanin"/>
          <w:sz w:val="20"/>
          <w:szCs w:val="24"/>
          <w:rtl/>
        </w:rPr>
        <w:t>, دهستان</w:t>
      </w:r>
      <w:r w:rsidRPr="00694D80">
        <w:rPr>
          <w:rFonts w:ascii="Times New Roman" w:hAnsi="Times New Roman" w:cs="B Nazanin" w:hint="cs"/>
          <w:sz w:val="20"/>
          <w:szCs w:val="24"/>
          <w:rtl/>
        </w:rPr>
        <w:t>ی</w:t>
      </w:r>
      <w:r w:rsidRPr="00694D80">
        <w:rPr>
          <w:rFonts w:ascii="Times New Roman" w:hAnsi="Times New Roman" w:cs="B Nazanin"/>
          <w:sz w:val="20"/>
          <w:szCs w:val="24"/>
          <w:rtl/>
        </w:rPr>
        <w:t>,صحراگرد. (1400). نقش م</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انج</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گر</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بد‌‌تنظ</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م</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ه</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جان</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در رابطه ب</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ن</w:t>
      </w:r>
      <w:r w:rsidRPr="00694D80">
        <w:rPr>
          <w:rFonts w:ascii="Times New Roman" w:hAnsi="Times New Roman" w:cs="B Nazanin"/>
          <w:sz w:val="20"/>
          <w:szCs w:val="24"/>
          <w:rtl/>
        </w:rPr>
        <w:t xml:space="preserve"> بدرفتار</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در اوان کودک</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و افسردگ</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اساس</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در بزرگسال</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زنان مراجعه‌کننده ‌به مراکز درمان</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و مشاوره شهر تبر</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ز</w:t>
      </w:r>
      <w:r w:rsidRPr="00694D80">
        <w:rPr>
          <w:rFonts w:ascii="Times New Roman" w:hAnsi="Times New Roman" w:cs="B Nazanin"/>
          <w:sz w:val="20"/>
          <w:szCs w:val="24"/>
          <w:rtl/>
        </w:rPr>
        <w:t>. دستاوردها</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روانشناس</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بال</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ن</w:t>
      </w:r>
      <w:r w:rsidRPr="00694D80">
        <w:rPr>
          <w:rFonts w:ascii="Times New Roman" w:hAnsi="Times New Roman" w:cs="B Nazanin" w:hint="cs"/>
          <w:sz w:val="20"/>
          <w:szCs w:val="24"/>
          <w:rtl/>
        </w:rPr>
        <w:t>ی</w:t>
      </w:r>
      <w:r w:rsidRPr="00694D80">
        <w:rPr>
          <w:rFonts w:ascii="Times New Roman" w:hAnsi="Times New Roman" w:cs="B Nazanin"/>
          <w:sz w:val="20"/>
          <w:szCs w:val="24"/>
          <w:rtl/>
        </w:rPr>
        <w:t>, 7(2), 23-40.</w:t>
      </w:r>
      <w:r w:rsidRPr="00694D80">
        <w:rPr>
          <w:rFonts w:ascii="Times New Roman" w:hAnsi="Times New Roman" w:cs="B Nazanin"/>
          <w:sz w:val="20"/>
          <w:szCs w:val="24"/>
          <w:cs/>
        </w:rPr>
        <w:t>‎</w:t>
      </w:r>
    </w:p>
    <w:p w14:paraId="35872DA2" w14:textId="448BC3FF" w:rsidR="00694D80" w:rsidRPr="00694D80" w:rsidRDefault="00694D80" w:rsidP="00694D80">
      <w:pPr>
        <w:pStyle w:val="ListParagraph"/>
        <w:numPr>
          <w:ilvl w:val="0"/>
          <w:numId w:val="40"/>
        </w:numPr>
        <w:bidi/>
        <w:spacing w:after="120" w:line="240" w:lineRule="auto"/>
        <w:ind w:left="540" w:right="630"/>
        <w:jc w:val="both"/>
        <w:rPr>
          <w:rFonts w:ascii="Times New Roman" w:hAnsi="Times New Roman" w:cs="B Nazanin"/>
          <w:sz w:val="20"/>
          <w:szCs w:val="24"/>
        </w:rPr>
      </w:pPr>
      <w:r w:rsidRPr="00694D80">
        <w:rPr>
          <w:rFonts w:ascii="Times New Roman" w:hAnsi="Times New Roman" w:cs="B Nazanin" w:hint="eastAsia"/>
          <w:sz w:val="20"/>
          <w:szCs w:val="24"/>
          <w:rtl/>
        </w:rPr>
        <w:t>فان</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محمدآباد</w:t>
      </w:r>
      <w:r w:rsidRPr="00694D80">
        <w:rPr>
          <w:rFonts w:ascii="Times New Roman" w:hAnsi="Times New Roman" w:cs="B Nazanin" w:hint="cs"/>
          <w:sz w:val="20"/>
          <w:szCs w:val="24"/>
          <w:rtl/>
        </w:rPr>
        <w:t>ی</w:t>
      </w:r>
      <w:r w:rsidRPr="00694D80">
        <w:rPr>
          <w:rFonts w:ascii="Times New Roman" w:hAnsi="Times New Roman" w:cs="B Nazanin"/>
          <w:sz w:val="20"/>
          <w:szCs w:val="24"/>
          <w:rtl/>
        </w:rPr>
        <w:t>, کرم</w:t>
      </w:r>
      <w:r w:rsidRPr="00694D80">
        <w:rPr>
          <w:rFonts w:ascii="Times New Roman" w:hAnsi="Times New Roman" w:cs="B Nazanin" w:hint="cs"/>
          <w:sz w:val="20"/>
          <w:szCs w:val="24"/>
          <w:rtl/>
        </w:rPr>
        <w:t>ی</w:t>
      </w:r>
      <w:r w:rsidRPr="00694D80">
        <w:rPr>
          <w:rFonts w:ascii="Times New Roman" w:hAnsi="Times New Roman" w:cs="B Nazanin"/>
          <w:sz w:val="20"/>
          <w:szCs w:val="24"/>
          <w:rtl/>
        </w:rPr>
        <w:t>, صابر, شاه ح</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در</w:t>
      </w:r>
      <w:r w:rsidRPr="00694D80">
        <w:rPr>
          <w:rFonts w:ascii="Times New Roman" w:hAnsi="Times New Roman" w:cs="B Nazanin" w:hint="cs"/>
          <w:sz w:val="20"/>
          <w:szCs w:val="24"/>
          <w:rtl/>
        </w:rPr>
        <w:t>ی</w:t>
      </w:r>
      <w:r w:rsidRPr="00694D80">
        <w:rPr>
          <w:rFonts w:ascii="Times New Roman" w:hAnsi="Times New Roman" w:cs="B Nazanin"/>
          <w:sz w:val="20"/>
          <w:szCs w:val="24"/>
          <w:rtl/>
        </w:rPr>
        <w:t>, آتنا,کامکار. (1402). تاث</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ر</w:t>
      </w:r>
      <w:r w:rsidRPr="00694D80">
        <w:rPr>
          <w:rFonts w:ascii="Times New Roman" w:hAnsi="Times New Roman" w:cs="B Nazanin"/>
          <w:sz w:val="20"/>
          <w:szCs w:val="24"/>
          <w:rtl/>
        </w:rPr>
        <w:t xml:space="preserve"> شناخت درمان</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مبتن</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بر ذهن آگاه</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در ناگو</w:t>
      </w:r>
      <w:r w:rsidRPr="00694D80">
        <w:rPr>
          <w:rFonts w:ascii="Times New Roman" w:hAnsi="Times New Roman" w:cs="B Nazanin" w:hint="cs"/>
          <w:sz w:val="20"/>
          <w:szCs w:val="24"/>
          <w:rtl/>
        </w:rPr>
        <w:t>یی</w:t>
      </w:r>
      <w:r w:rsidRPr="00694D80">
        <w:rPr>
          <w:rFonts w:ascii="Times New Roman" w:hAnsi="Times New Roman" w:cs="B Nazanin"/>
          <w:sz w:val="20"/>
          <w:szCs w:val="24"/>
          <w:rtl/>
        </w:rPr>
        <w:t xml:space="preserve"> ه</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جان</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w:t>
      </w:r>
      <w:r w:rsidRPr="00694D80">
        <w:rPr>
          <w:rFonts w:ascii="Times New Roman" w:hAnsi="Times New Roman" w:cs="B Nazanin"/>
          <w:sz w:val="20"/>
          <w:szCs w:val="24"/>
          <w:rtl/>
        </w:rPr>
        <w:t xml:space="preserve"> اجتناب تجربه ا</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و شفقت به خود در بزرگسالان دارا</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تجربه تروما</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کودک</w:t>
      </w:r>
      <w:r w:rsidRPr="00694D80">
        <w:rPr>
          <w:rFonts w:ascii="Times New Roman" w:hAnsi="Times New Roman" w:cs="B Nazanin" w:hint="cs"/>
          <w:sz w:val="20"/>
          <w:szCs w:val="24"/>
          <w:rtl/>
        </w:rPr>
        <w:t>ی</w:t>
      </w:r>
      <w:r w:rsidRPr="00694D80">
        <w:rPr>
          <w:rFonts w:ascii="Times New Roman" w:hAnsi="Times New Roman" w:cs="B Nazanin"/>
          <w:sz w:val="20"/>
          <w:szCs w:val="24"/>
          <w:rtl/>
        </w:rPr>
        <w:t>. نشر</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ه</w:t>
      </w:r>
      <w:r w:rsidRPr="00694D80">
        <w:rPr>
          <w:rFonts w:ascii="Times New Roman" w:hAnsi="Times New Roman" w:cs="B Nazanin"/>
          <w:sz w:val="20"/>
          <w:szCs w:val="24"/>
          <w:rtl/>
        </w:rPr>
        <w:t xml:space="preserve"> روان پرستار</w:t>
      </w:r>
      <w:r w:rsidRPr="00694D80">
        <w:rPr>
          <w:rFonts w:ascii="Times New Roman" w:hAnsi="Times New Roman" w:cs="B Nazanin" w:hint="cs"/>
          <w:sz w:val="20"/>
          <w:szCs w:val="24"/>
          <w:rtl/>
        </w:rPr>
        <w:t>ی</w:t>
      </w:r>
      <w:r w:rsidRPr="00694D80">
        <w:rPr>
          <w:rFonts w:ascii="Times New Roman" w:hAnsi="Times New Roman" w:cs="B Nazanin"/>
          <w:sz w:val="20"/>
          <w:szCs w:val="24"/>
          <w:rtl/>
        </w:rPr>
        <w:t>, 11(4), 95-107.</w:t>
      </w:r>
      <w:r w:rsidRPr="00694D80">
        <w:rPr>
          <w:rFonts w:ascii="Times New Roman" w:hAnsi="Times New Roman" w:cs="B Nazanin"/>
          <w:sz w:val="20"/>
          <w:szCs w:val="24"/>
          <w:cs/>
        </w:rPr>
        <w:t>‎</w:t>
      </w:r>
    </w:p>
    <w:p w14:paraId="1DEE7D97" w14:textId="64F7B078" w:rsidR="00694D80" w:rsidRPr="00694D80" w:rsidRDefault="00694D80" w:rsidP="00694D80">
      <w:pPr>
        <w:pStyle w:val="ListParagraph"/>
        <w:numPr>
          <w:ilvl w:val="0"/>
          <w:numId w:val="40"/>
        </w:numPr>
        <w:bidi/>
        <w:spacing w:after="120" w:line="240" w:lineRule="auto"/>
        <w:ind w:left="540" w:right="630"/>
        <w:jc w:val="both"/>
        <w:rPr>
          <w:rFonts w:ascii="Times New Roman" w:hAnsi="Times New Roman" w:cs="B Nazanin"/>
          <w:sz w:val="20"/>
          <w:szCs w:val="24"/>
        </w:rPr>
      </w:pPr>
      <w:r w:rsidRPr="00694D80">
        <w:rPr>
          <w:rFonts w:ascii="Times New Roman" w:hAnsi="Times New Roman" w:cs="B Nazanin" w:hint="eastAsia"/>
          <w:sz w:val="20"/>
          <w:szCs w:val="24"/>
          <w:rtl/>
        </w:rPr>
        <w:t>ندر</w:t>
      </w:r>
      <w:r w:rsidRPr="00694D80">
        <w:rPr>
          <w:rFonts w:ascii="Times New Roman" w:hAnsi="Times New Roman" w:cs="B Nazanin" w:hint="cs"/>
          <w:sz w:val="20"/>
          <w:szCs w:val="24"/>
          <w:rtl/>
        </w:rPr>
        <w:t>ی</w:t>
      </w:r>
      <w:r w:rsidRPr="00694D80">
        <w:rPr>
          <w:rFonts w:ascii="Times New Roman" w:hAnsi="Times New Roman" w:cs="B Nazanin"/>
          <w:sz w:val="20"/>
          <w:szCs w:val="24"/>
          <w:rtl/>
        </w:rPr>
        <w:t>, صادق</w:t>
      </w:r>
      <w:r w:rsidRPr="00694D80">
        <w:rPr>
          <w:rFonts w:ascii="Times New Roman" w:hAnsi="Times New Roman" w:cs="B Nazanin" w:hint="cs"/>
          <w:sz w:val="20"/>
          <w:szCs w:val="24"/>
          <w:rtl/>
        </w:rPr>
        <w:t>ی</w:t>
      </w:r>
      <w:r w:rsidRPr="00694D80">
        <w:rPr>
          <w:rFonts w:ascii="Times New Roman" w:hAnsi="Times New Roman" w:cs="B Nazanin"/>
          <w:sz w:val="20"/>
          <w:szCs w:val="24"/>
          <w:rtl/>
        </w:rPr>
        <w:t>, رضا</w:t>
      </w:r>
      <w:r w:rsidRPr="00694D80">
        <w:rPr>
          <w:rFonts w:ascii="Times New Roman" w:hAnsi="Times New Roman" w:cs="B Nazanin" w:hint="cs"/>
          <w:sz w:val="20"/>
          <w:szCs w:val="24"/>
          <w:rtl/>
        </w:rPr>
        <w:t>یی</w:t>
      </w:r>
      <w:r w:rsidRPr="00694D80">
        <w:rPr>
          <w:rFonts w:ascii="Times New Roman" w:hAnsi="Times New Roman" w:cs="B Nazanin"/>
          <w:sz w:val="20"/>
          <w:szCs w:val="24"/>
          <w:rtl/>
        </w:rPr>
        <w:t>. (1401). ارائه مدل عل</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اختلال اضطراب اجتماع</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براساس طرح‌واره‌ها</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ناسازگار اول</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ه</w:t>
      </w:r>
      <w:r w:rsidRPr="00694D80">
        <w:rPr>
          <w:rFonts w:ascii="Times New Roman" w:hAnsi="Times New Roman" w:cs="B Nazanin"/>
          <w:sz w:val="20"/>
          <w:szCs w:val="24"/>
          <w:rtl/>
        </w:rPr>
        <w:t xml:space="preserve"> و تروماها</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کودک</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با نقش واسطه‌ا</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راهبرد مقابله ه</w:t>
      </w:r>
      <w:r w:rsidRPr="00694D80">
        <w:rPr>
          <w:rFonts w:ascii="Times New Roman" w:hAnsi="Times New Roman" w:cs="B Nazanin" w:hint="cs"/>
          <w:sz w:val="20"/>
          <w:szCs w:val="24"/>
          <w:rtl/>
        </w:rPr>
        <w:t>ی</w:t>
      </w:r>
      <w:r w:rsidRPr="00694D80">
        <w:rPr>
          <w:rFonts w:ascii="Times New Roman" w:hAnsi="Times New Roman" w:cs="B Nazanin" w:hint="eastAsia"/>
          <w:sz w:val="20"/>
          <w:szCs w:val="24"/>
          <w:rtl/>
        </w:rPr>
        <w:t>جان‌مدار</w:t>
      </w:r>
      <w:r w:rsidRPr="00694D80">
        <w:rPr>
          <w:rFonts w:ascii="Times New Roman" w:hAnsi="Times New Roman" w:cs="B Nazanin"/>
          <w:sz w:val="20"/>
          <w:szCs w:val="24"/>
          <w:rtl/>
        </w:rPr>
        <w:t>. پژوهش ها</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علوم شناخت</w:t>
      </w:r>
      <w:r w:rsidRPr="00694D80">
        <w:rPr>
          <w:rFonts w:ascii="Times New Roman" w:hAnsi="Times New Roman" w:cs="B Nazanin" w:hint="cs"/>
          <w:sz w:val="20"/>
          <w:szCs w:val="24"/>
          <w:rtl/>
        </w:rPr>
        <w:t>ی</w:t>
      </w:r>
      <w:r w:rsidRPr="00694D80">
        <w:rPr>
          <w:rFonts w:ascii="Times New Roman" w:hAnsi="Times New Roman" w:cs="B Nazanin"/>
          <w:sz w:val="20"/>
          <w:szCs w:val="24"/>
          <w:rtl/>
        </w:rPr>
        <w:t xml:space="preserve"> و رفتار</w:t>
      </w:r>
      <w:r w:rsidRPr="00694D80">
        <w:rPr>
          <w:rFonts w:ascii="Times New Roman" w:hAnsi="Times New Roman" w:cs="B Nazanin" w:hint="cs"/>
          <w:sz w:val="20"/>
          <w:szCs w:val="24"/>
          <w:rtl/>
        </w:rPr>
        <w:t>ی</w:t>
      </w:r>
      <w:r w:rsidRPr="00694D80">
        <w:rPr>
          <w:rFonts w:ascii="Times New Roman" w:hAnsi="Times New Roman" w:cs="B Nazanin"/>
          <w:sz w:val="20"/>
          <w:szCs w:val="24"/>
          <w:rtl/>
        </w:rPr>
        <w:t>, 12(2), 49-72.</w:t>
      </w:r>
      <w:r w:rsidRPr="00694D80">
        <w:rPr>
          <w:rFonts w:ascii="Times New Roman" w:hAnsi="Times New Roman" w:cs="B Nazanin"/>
          <w:sz w:val="20"/>
          <w:szCs w:val="24"/>
          <w:cs/>
        </w:rPr>
        <w:t>‎</w:t>
      </w:r>
    </w:p>
    <w:p w14:paraId="6154C63F" w14:textId="0D39D087" w:rsidR="00694D80" w:rsidRPr="00694D80" w:rsidRDefault="00694D80" w:rsidP="00694D80">
      <w:pPr>
        <w:pStyle w:val="ListParagraph"/>
        <w:numPr>
          <w:ilvl w:val="0"/>
          <w:numId w:val="40"/>
        </w:numPr>
        <w:spacing w:after="120" w:line="240" w:lineRule="auto"/>
        <w:ind w:left="540" w:right="630"/>
        <w:jc w:val="both"/>
        <w:rPr>
          <w:rFonts w:ascii="Times New Roman" w:hAnsi="Times New Roman" w:cs="B Nazanin"/>
          <w:sz w:val="20"/>
          <w:szCs w:val="24"/>
        </w:rPr>
      </w:pPr>
      <w:r w:rsidRPr="00694D80">
        <w:rPr>
          <w:rFonts w:ascii="Times New Roman" w:hAnsi="Times New Roman" w:cs="B Nazanin"/>
          <w:sz w:val="20"/>
          <w:szCs w:val="24"/>
        </w:rPr>
        <w:t>Navarro, R., Larrañaga, E., Yubero, S.,Víllora, B. (2022). Associations between adverse childhood experiences within the family context and in-person and online dating violence in adulthood: A scoping review. Behavioral Sciences, 12(6), 162</w:t>
      </w:r>
      <w:r w:rsidRPr="00694D80">
        <w:rPr>
          <w:rFonts w:ascii="Times New Roman" w:hAnsi="Times New Roman" w:cs="B Nazanin"/>
          <w:sz w:val="20"/>
          <w:szCs w:val="24"/>
          <w:rtl/>
        </w:rPr>
        <w:t>.</w:t>
      </w:r>
    </w:p>
    <w:p w14:paraId="0C46482A" w14:textId="7E0171DA" w:rsidR="00694D80" w:rsidRPr="00694D80" w:rsidRDefault="00694D80" w:rsidP="00694D80">
      <w:pPr>
        <w:pStyle w:val="ListParagraph"/>
        <w:numPr>
          <w:ilvl w:val="0"/>
          <w:numId w:val="40"/>
        </w:numPr>
        <w:spacing w:after="120" w:line="240" w:lineRule="auto"/>
        <w:ind w:left="540" w:right="630"/>
        <w:jc w:val="both"/>
        <w:rPr>
          <w:rFonts w:ascii="Times New Roman" w:hAnsi="Times New Roman" w:cs="B Nazanin"/>
          <w:sz w:val="20"/>
          <w:szCs w:val="24"/>
        </w:rPr>
      </w:pPr>
      <w:r w:rsidRPr="00694D80">
        <w:rPr>
          <w:rFonts w:ascii="Times New Roman" w:hAnsi="Times New Roman" w:cs="B Nazanin"/>
          <w:sz w:val="20"/>
          <w:szCs w:val="24"/>
        </w:rPr>
        <w:t>Kircaburun, K., Demetrovics, Z., Király, O.,Griffiths, M. D. (2020). Childhood emotional trauma and cyberbullying perpetration among emerging adults: A multiple mediation model of the role of problematic social media use and psychopathology. International Journal of Mental Health and Addiction, 18(3), 548-566</w:t>
      </w:r>
      <w:r w:rsidRPr="00694D80">
        <w:rPr>
          <w:rFonts w:ascii="Times New Roman" w:hAnsi="Times New Roman" w:cs="B Nazanin"/>
          <w:sz w:val="20"/>
          <w:szCs w:val="24"/>
          <w:rtl/>
        </w:rPr>
        <w:t>.</w:t>
      </w:r>
    </w:p>
    <w:p w14:paraId="7F4B2E99" w14:textId="1879BBD9" w:rsidR="00694D80" w:rsidRPr="00694D80" w:rsidRDefault="00694D80" w:rsidP="00694D80">
      <w:pPr>
        <w:pStyle w:val="ListParagraph"/>
        <w:numPr>
          <w:ilvl w:val="0"/>
          <w:numId w:val="40"/>
        </w:numPr>
        <w:spacing w:after="120" w:line="240" w:lineRule="auto"/>
        <w:ind w:left="540" w:right="630"/>
        <w:jc w:val="both"/>
        <w:rPr>
          <w:rFonts w:ascii="Times New Roman" w:hAnsi="Times New Roman" w:cs="B Nazanin"/>
          <w:sz w:val="20"/>
          <w:szCs w:val="24"/>
        </w:rPr>
      </w:pPr>
      <w:r w:rsidRPr="00694D80">
        <w:rPr>
          <w:rFonts w:ascii="Times New Roman" w:hAnsi="Times New Roman" w:cs="B Nazanin"/>
          <w:sz w:val="20"/>
          <w:szCs w:val="24"/>
        </w:rPr>
        <w:t>DİNÇ, M. E.,KÜÇÜK, K. A. (2021). The relationship between childhood trauma and aggression in young adulthood. Health Sciences Quarterly, 5(Supplement Issue), 163-175</w:t>
      </w:r>
      <w:r w:rsidRPr="00694D80">
        <w:rPr>
          <w:rFonts w:ascii="Times New Roman" w:hAnsi="Times New Roman" w:cs="B Nazanin"/>
          <w:sz w:val="20"/>
          <w:szCs w:val="24"/>
          <w:rtl/>
        </w:rPr>
        <w:t>.</w:t>
      </w:r>
    </w:p>
    <w:p w14:paraId="02479E65" w14:textId="11282CDB" w:rsidR="00694D80" w:rsidRPr="00694D80" w:rsidRDefault="00694D80" w:rsidP="00694D80">
      <w:pPr>
        <w:pStyle w:val="ListParagraph"/>
        <w:numPr>
          <w:ilvl w:val="0"/>
          <w:numId w:val="40"/>
        </w:numPr>
        <w:spacing w:after="120" w:line="240" w:lineRule="auto"/>
        <w:ind w:left="540" w:right="630"/>
        <w:jc w:val="both"/>
        <w:rPr>
          <w:rFonts w:ascii="Times New Roman" w:hAnsi="Times New Roman" w:cs="B Nazanin"/>
          <w:sz w:val="20"/>
          <w:szCs w:val="24"/>
        </w:rPr>
      </w:pPr>
      <w:r w:rsidRPr="00694D80">
        <w:rPr>
          <w:rFonts w:ascii="Times New Roman" w:hAnsi="Times New Roman" w:cs="B Nazanin"/>
          <w:sz w:val="20"/>
          <w:szCs w:val="24"/>
        </w:rPr>
        <w:t>Paat, Y. F.,Markham, C. (2021). Digital crime, trauma, and abuse: Internet safety and cyber risks for adolescents and emerging adults in the 21st century. Social Work in Mental Health, 19(1), 18-40</w:t>
      </w:r>
      <w:r w:rsidRPr="00694D80">
        <w:rPr>
          <w:rFonts w:ascii="Times New Roman" w:hAnsi="Times New Roman" w:cs="B Nazanin"/>
          <w:sz w:val="20"/>
          <w:szCs w:val="24"/>
          <w:rtl/>
        </w:rPr>
        <w:t>.</w:t>
      </w:r>
    </w:p>
    <w:p w14:paraId="10943115" w14:textId="4D4D89CD" w:rsidR="00694D80" w:rsidRPr="00694D80" w:rsidRDefault="00694D80" w:rsidP="00694D80">
      <w:pPr>
        <w:pStyle w:val="ListParagraph"/>
        <w:numPr>
          <w:ilvl w:val="0"/>
          <w:numId w:val="40"/>
        </w:numPr>
        <w:spacing w:after="120" w:line="240" w:lineRule="auto"/>
        <w:ind w:left="540" w:right="630"/>
        <w:jc w:val="both"/>
        <w:rPr>
          <w:rFonts w:ascii="Times New Roman" w:hAnsi="Times New Roman" w:cs="B Nazanin"/>
          <w:sz w:val="20"/>
          <w:szCs w:val="24"/>
        </w:rPr>
      </w:pPr>
      <w:r w:rsidRPr="00694D80">
        <w:rPr>
          <w:rFonts w:ascii="Times New Roman" w:hAnsi="Times New Roman" w:cs="B Nazanin"/>
          <w:sz w:val="20"/>
          <w:szCs w:val="24"/>
        </w:rPr>
        <w:t>Butler, N., Quigg, Z.,Bellis, M. A. (2020). Cycles of violence in England and Wales: the contribution of childhood abuse to risk of violence revictimisation in adulthood. BMC medicine, 18(1), 325</w:t>
      </w:r>
      <w:r w:rsidRPr="00694D80">
        <w:rPr>
          <w:rFonts w:ascii="Times New Roman" w:hAnsi="Times New Roman" w:cs="B Nazanin"/>
          <w:sz w:val="20"/>
          <w:szCs w:val="24"/>
          <w:rtl/>
        </w:rPr>
        <w:t>.</w:t>
      </w:r>
    </w:p>
    <w:p w14:paraId="202BA270" w14:textId="32AC58D0" w:rsidR="00694D80" w:rsidRPr="00694D80" w:rsidRDefault="00694D80" w:rsidP="00694D80">
      <w:pPr>
        <w:pStyle w:val="ListParagraph"/>
        <w:numPr>
          <w:ilvl w:val="0"/>
          <w:numId w:val="40"/>
        </w:numPr>
        <w:spacing w:after="120" w:line="240" w:lineRule="auto"/>
        <w:ind w:left="540" w:right="630"/>
        <w:jc w:val="both"/>
        <w:rPr>
          <w:rFonts w:ascii="Times New Roman" w:hAnsi="Times New Roman" w:cs="B Nazanin"/>
          <w:sz w:val="20"/>
          <w:szCs w:val="24"/>
        </w:rPr>
      </w:pPr>
      <w:r w:rsidRPr="00694D80">
        <w:rPr>
          <w:rFonts w:ascii="Times New Roman" w:hAnsi="Times New Roman" w:cs="B Nazanin"/>
          <w:sz w:val="20"/>
          <w:szCs w:val="24"/>
        </w:rPr>
        <w:t>Sansone, R. A., Leung, J. S.,Wiederman, M. W. (2012). Five forms of childhood trauma: Relationships with aggressive behavior in adulthood. The primary care companion for CNS disorders, 14(5), 27279</w:t>
      </w:r>
      <w:r w:rsidRPr="00694D80">
        <w:rPr>
          <w:rFonts w:ascii="Times New Roman" w:hAnsi="Times New Roman" w:cs="B Nazanin"/>
          <w:sz w:val="20"/>
          <w:szCs w:val="24"/>
          <w:rtl/>
        </w:rPr>
        <w:t>.</w:t>
      </w:r>
    </w:p>
    <w:p w14:paraId="450368D2" w14:textId="2DCB7080" w:rsidR="00694D80" w:rsidRPr="00694D80" w:rsidRDefault="00694D80" w:rsidP="00694D80">
      <w:pPr>
        <w:pStyle w:val="ListParagraph"/>
        <w:numPr>
          <w:ilvl w:val="0"/>
          <w:numId w:val="40"/>
        </w:numPr>
        <w:spacing w:after="120" w:line="240" w:lineRule="auto"/>
        <w:ind w:left="540" w:right="630"/>
        <w:jc w:val="both"/>
        <w:rPr>
          <w:rFonts w:ascii="Times New Roman" w:hAnsi="Times New Roman" w:cs="B Nazanin"/>
          <w:sz w:val="20"/>
          <w:szCs w:val="24"/>
        </w:rPr>
      </w:pPr>
      <w:r w:rsidRPr="00694D80">
        <w:rPr>
          <w:rFonts w:ascii="Times New Roman" w:hAnsi="Times New Roman" w:cs="B Nazanin"/>
          <w:sz w:val="20"/>
          <w:szCs w:val="24"/>
        </w:rPr>
        <w:t>McCarthy, A., Rudolph, J. I., Fry, D., Monks, C. P., Pacella, R.,Meinck, F. (2025). Measuring sexual violence against children in a national prevalence survey in the UK: Questionnaire development and content validity. Child AbuseNeglect, 167, 107582</w:t>
      </w:r>
      <w:r w:rsidRPr="00694D80">
        <w:rPr>
          <w:rFonts w:ascii="Times New Roman" w:hAnsi="Times New Roman" w:cs="B Nazanin"/>
          <w:sz w:val="20"/>
          <w:szCs w:val="24"/>
          <w:rtl/>
        </w:rPr>
        <w:t>.</w:t>
      </w:r>
    </w:p>
    <w:p w14:paraId="2ED91ABB" w14:textId="70A7B437" w:rsidR="00694D80" w:rsidRPr="00694D80" w:rsidRDefault="00694D80" w:rsidP="00694D80">
      <w:pPr>
        <w:pStyle w:val="ListParagraph"/>
        <w:numPr>
          <w:ilvl w:val="0"/>
          <w:numId w:val="40"/>
        </w:numPr>
        <w:spacing w:after="120" w:line="240" w:lineRule="auto"/>
        <w:ind w:left="540" w:right="630"/>
        <w:jc w:val="both"/>
        <w:rPr>
          <w:rFonts w:ascii="Times New Roman" w:hAnsi="Times New Roman" w:cs="B Nazanin"/>
          <w:sz w:val="20"/>
          <w:szCs w:val="24"/>
        </w:rPr>
      </w:pPr>
      <w:r w:rsidRPr="00694D80">
        <w:rPr>
          <w:rFonts w:ascii="Times New Roman" w:hAnsi="Times New Roman" w:cs="B Nazanin"/>
          <w:sz w:val="20"/>
          <w:szCs w:val="24"/>
        </w:rPr>
        <w:t>Haselschwerdt, M., Ravi, K.,Newman, M. (2025). Does Childhood Coercive Control Exposure Explain the Relationship Between Domestic Violence Exposure and Child Abuse and Maltreatment</w:t>
      </w:r>
      <w:r w:rsidRPr="00694D80">
        <w:rPr>
          <w:rFonts w:ascii="Times New Roman" w:hAnsi="Times New Roman" w:cs="B Nazanin"/>
          <w:sz w:val="20"/>
          <w:szCs w:val="24"/>
          <w:rtl/>
        </w:rPr>
        <w:t>?.</w:t>
      </w:r>
    </w:p>
    <w:p w14:paraId="59E334A0" w14:textId="77777777" w:rsidR="00694D80" w:rsidRPr="00694D80" w:rsidRDefault="00694D80" w:rsidP="00694D80">
      <w:pPr>
        <w:pStyle w:val="ListParagraph"/>
        <w:numPr>
          <w:ilvl w:val="0"/>
          <w:numId w:val="40"/>
        </w:numPr>
        <w:spacing w:after="120" w:line="240" w:lineRule="auto"/>
        <w:ind w:left="540" w:right="630"/>
        <w:jc w:val="both"/>
        <w:rPr>
          <w:rFonts w:ascii="Times New Roman" w:hAnsi="Times New Roman" w:cs="B Nazanin"/>
          <w:sz w:val="20"/>
          <w:szCs w:val="24"/>
        </w:rPr>
      </w:pPr>
      <w:r w:rsidRPr="00694D80">
        <w:rPr>
          <w:rFonts w:ascii="Times New Roman" w:hAnsi="Times New Roman" w:cs="B Nazanin"/>
          <w:sz w:val="20"/>
          <w:szCs w:val="24"/>
        </w:rPr>
        <w:t>Brownell, P. (2024). Trauma theory and abuse, neglect and violence across the life course. Journal of interpersonal violence, 39(19-20), 4041-4064</w:t>
      </w:r>
      <w:r w:rsidRPr="00694D80">
        <w:rPr>
          <w:rFonts w:ascii="Times New Roman" w:hAnsi="Times New Roman" w:cs="B Nazanin"/>
          <w:sz w:val="20"/>
          <w:szCs w:val="24"/>
          <w:rtl/>
        </w:rPr>
        <w:t>.</w:t>
      </w:r>
    </w:p>
    <w:p w14:paraId="7C66BCE8" w14:textId="2764C446" w:rsidR="00694D80" w:rsidRPr="00694D80" w:rsidRDefault="00694D80" w:rsidP="00694D80">
      <w:pPr>
        <w:pStyle w:val="ListParagraph"/>
        <w:numPr>
          <w:ilvl w:val="0"/>
          <w:numId w:val="40"/>
        </w:numPr>
        <w:spacing w:after="120" w:line="240" w:lineRule="auto"/>
        <w:ind w:left="540" w:right="630"/>
        <w:jc w:val="both"/>
        <w:rPr>
          <w:rFonts w:ascii="Times New Roman" w:hAnsi="Times New Roman" w:cs="B Nazanin"/>
          <w:sz w:val="20"/>
          <w:szCs w:val="24"/>
        </w:rPr>
      </w:pPr>
      <w:r w:rsidRPr="00694D80">
        <w:rPr>
          <w:rFonts w:ascii="Times New Roman" w:hAnsi="Times New Roman" w:cs="B Nazanin"/>
          <w:sz w:val="20"/>
          <w:szCs w:val="24"/>
        </w:rPr>
        <w:t>Klun, M., Bučar Ručman, A.,Frangež, D. (2025). Violence against parents by adult children: A systematic literature review of empirical studies. Trauma, Violence,Abuse, 26(3), 451-467</w:t>
      </w:r>
      <w:r w:rsidRPr="00694D80">
        <w:rPr>
          <w:rFonts w:ascii="Times New Roman" w:hAnsi="Times New Roman" w:cs="B Nazanin"/>
          <w:sz w:val="20"/>
          <w:szCs w:val="24"/>
          <w:rtl/>
        </w:rPr>
        <w:t>.</w:t>
      </w:r>
    </w:p>
    <w:p w14:paraId="0C6A07DF" w14:textId="77777777" w:rsidR="00694D80" w:rsidRPr="00694D80" w:rsidRDefault="00694D80" w:rsidP="00694D80">
      <w:pPr>
        <w:pStyle w:val="ListParagraph"/>
        <w:numPr>
          <w:ilvl w:val="0"/>
          <w:numId w:val="40"/>
        </w:numPr>
        <w:spacing w:after="120" w:line="240" w:lineRule="auto"/>
        <w:ind w:left="540" w:right="630"/>
        <w:jc w:val="both"/>
        <w:rPr>
          <w:rFonts w:ascii="Times New Roman" w:hAnsi="Times New Roman" w:cs="B Nazanin"/>
          <w:sz w:val="20"/>
          <w:szCs w:val="24"/>
        </w:rPr>
      </w:pPr>
      <w:r w:rsidRPr="00694D80">
        <w:rPr>
          <w:rFonts w:ascii="Times New Roman" w:hAnsi="Times New Roman" w:cs="B Nazanin"/>
          <w:sz w:val="20"/>
          <w:szCs w:val="24"/>
        </w:rPr>
        <w:t>Widom, C. S. (2024). Childhood maltreatment, revictimization, and partner violence victimization through midlife: A prospective longitudinal investigation. Journal of interpersonal violence, 39(19-20), 4087-4112</w:t>
      </w:r>
      <w:r w:rsidRPr="00694D80">
        <w:rPr>
          <w:rFonts w:ascii="Times New Roman" w:hAnsi="Times New Roman" w:cs="B Nazanin"/>
          <w:sz w:val="20"/>
          <w:szCs w:val="24"/>
          <w:rtl/>
        </w:rPr>
        <w:t>.</w:t>
      </w:r>
    </w:p>
    <w:p w14:paraId="5ABCA597" w14:textId="7487D330" w:rsidR="00694D80" w:rsidRPr="00694D80" w:rsidRDefault="00694D80" w:rsidP="00694D80">
      <w:pPr>
        <w:pStyle w:val="ListParagraph"/>
        <w:numPr>
          <w:ilvl w:val="0"/>
          <w:numId w:val="40"/>
        </w:numPr>
        <w:spacing w:after="120" w:line="240" w:lineRule="auto"/>
        <w:ind w:left="540" w:right="630"/>
        <w:jc w:val="both"/>
        <w:rPr>
          <w:rFonts w:ascii="Times New Roman" w:hAnsi="Times New Roman" w:cs="B Nazanin"/>
          <w:sz w:val="20"/>
          <w:szCs w:val="24"/>
        </w:rPr>
      </w:pPr>
      <w:r w:rsidRPr="00694D80">
        <w:rPr>
          <w:rFonts w:ascii="Times New Roman" w:hAnsi="Times New Roman" w:cs="B Nazanin"/>
          <w:sz w:val="20"/>
          <w:szCs w:val="24"/>
        </w:rPr>
        <w:t>Benítez-Hidalgo, V., Henares-Montiel, J., Ruiz-Pérez, I.,Pastor-Moreno, G. (2024). International prevalence of technology-facilitated sexual violence against women: A systematic review and meta-analysis of observational studies. Trauma, Violence,Abuse, 15248380241286813</w:t>
      </w:r>
      <w:r w:rsidRPr="00694D80">
        <w:rPr>
          <w:rFonts w:ascii="Times New Roman" w:hAnsi="Times New Roman" w:cs="B Nazanin"/>
          <w:sz w:val="20"/>
          <w:szCs w:val="24"/>
          <w:rtl/>
        </w:rPr>
        <w:t>.</w:t>
      </w:r>
    </w:p>
    <w:p w14:paraId="122978CF" w14:textId="77777777" w:rsidR="00694D80" w:rsidRPr="00694D80" w:rsidRDefault="00694D80" w:rsidP="00694D80">
      <w:pPr>
        <w:spacing w:after="120" w:line="240" w:lineRule="auto"/>
        <w:jc w:val="both"/>
        <w:rPr>
          <w:rFonts w:ascii="Times New Roman" w:hAnsi="Times New Roman" w:cs="B Nazanin"/>
          <w:sz w:val="20"/>
          <w:szCs w:val="24"/>
        </w:rPr>
      </w:pPr>
    </w:p>
    <w:sectPr w:rsidR="00694D80" w:rsidRPr="00694D80" w:rsidSect="00C84314">
      <w:headerReference w:type="default" r:id="rId7"/>
      <w:footerReference w:type="default" r:id="rId8"/>
      <w:pgSz w:w="12240" w:h="15840"/>
      <w:pgMar w:top="2070" w:right="1440" w:bottom="1440" w:left="1440" w:header="720" w:footer="28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0431C" w14:textId="77777777" w:rsidR="00D61721" w:rsidRDefault="00D61721" w:rsidP="00276A31">
      <w:pPr>
        <w:spacing w:after="0" w:line="240" w:lineRule="auto"/>
      </w:pPr>
      <w:r>
        <w:separator/>
      </w:r>
    </w:p>
  </w:endnote>
  <w:endnote w:type="continuationSeparator" w:id="0">
    <w:p w14:paraId="641708E5" w14:textId="77777777" w:rsidR="00D61721" w:rsidRDefault="00D61721" w:rsidP="00276A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4583626"/>
      <w:docPartObj>
        <w:docPartGallery w:val="Page Numbers (Bottom of Page)"/>
        <w:docPartUnique/>
      </w:docPartObj>
    </w:sdtPr>
    <w:sdtEndPr>
      <w:rPr>
        <w:noProof/>
      </w:rPr>
    </w:sdtEndPr>
    <w:sdtContent>
      <w:p w14:paraId="47F5CF20" w14:textId="6143850F" w:rsidR="00C84314" w:rsidRDefault="00C8431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58BD40B" w14:textId="77777777" w:rsidR="00276A31" w:rsidRDefault="00276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6CD74" w14:textId="77777777" w:rsidR="00D61721" w:rsidRDefault="00D61721" w:rsidP="00276A31">
      <w:pPr>
        <w:spacing w:after="0" w:line="240" w:lineRule="auto"/>
      </w:pPr>
      <w:r>
        <w:separator/>
      </w:r>
    </w:p>
  </w:footnote>
  <w:footnote w:type="continuationSeparator" w:id="0">
    <w:p w14:paraId="6F4B5CE3" w14:textId="77777777" w:rsidR="00D61721" w:rsidRDefault="00D61721" w:rsidP="00276A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DD4E" w14:textId="6AA906E5" w:rsidR="00276A31" w:rsidRDefault="00C84314" w:rsidP="00C84314">
    <w:pPr>
      <w:pStyle w:val="Header"/>
      <w:jc w:val="center"/>
    </w:pPr>
    <w:r>
      <w:rPr>
        <w:noProof/>
      </w:rPr>
      <w:drawing>
        <wp:inline distT="0" distB="0" distL="0" distR="0" wp14:anchorId="333D6B15" wp14:editId="07DE5066">
          <wp:extent cx="5943600" cy="6102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6102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558F"/>
    <w:multiLevelType w:val="multilevel"/>
    <w:tmpl w:val="2522D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500F48"/>
    <w:multiLevelType w:val="multilevel"/>
    <w:tmpl w:val="E88CC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D5731B"/>
    <w:multiLevelType w:val="multilevel"/>
    <w:tmpl w:val="353CC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E61E87"/>
    <w:multiLevelType w:val="multilevel"/>
    <w:tmpl w:val="D3BC8A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CD3DE7"/>
    <w:multiLevelType w:val="multilevel"/>
    <w:tmpl w:val="0394B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CB533F"/>
    <w:multiLevelType w:val="multilevel"/>
    <w:tmpl w:val="BCD23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723218"/>
    <w:multiLevelType w:val="multilevel"/>
    <w:tmpl w:val="2376C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7E659A"/>
    <w:multiLevelType w:val="hybridMultilevel"/>
    <w:tmpl w:val="24C29D3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225725"/>
    <w:multiLevelType w:val="multilevel"/>
    <w:tmpl w:val="CBC03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0F62D0"/>
    <w:multiLevelType w:val="multilevel"/>
    <w:tmpl w:val="06CC2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494DE0"/>
    <w:multiLevelType w:val="multilevel"/>
    <w:tmpl w:val="A7EA3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2A693D"/>
    <w:multiLevelType w:val="multilevel"/>
    <w:tmpl w:val="2504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092B7F"/>
    <w:multiLevelType w:val="multilevel"/>
    <w:tmpl w:val="B3C40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9E0ADB"/>
    <w:multiLevelType w:val="hybridMultilevel"/>
    <w:tmpl w:val="297AA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347175"/>
    <w:multiLevelType w:val="multilevel"/>
    <w:tmpl w:val="D750C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E047B64"/>
    <w:multiLevelType w:val="multilevel"/>
    <w:tmpl w:val="E1D2E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F3094D"/>
    <w:multiLevelType w:val="multilevel"/>
    <w:tmpl w:val="0BE6B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5653CF"/>
    <w:multiLevelType w:val="multilevel"/>
    <w:tmpl w:val="C22E06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F30BDE"/>
    <w:multiLevelType w:val="multilevel"/>
    <w:tmpl w:val="F7AC2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BC1A78"/>
    <w:multiLevelType w:val="multilevel"/>
    <w:tmpl w:val="30F6C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E639A5"/>
    <w:multiLevelType w:val="multilevel"/>
    <w:tmpl w:val="4E186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40352A"/>
    <w:multiLevelType w:val="multilevel"/>
    <w:tmpl w:val="963C2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FA0476"/>
    <w:multiLevelType w:val="multilevel"/>
    <w:tmpl w:val="B4B4D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29733A"/>
    <w:multiLevelType w:val="multilevel"/>
    <w:tmpl w:val="A5F8C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DB4059"/>
    <w:multiLevelType w:val="hybridMultilevel"/>
    <w:tmpl w:val="AD16A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423EFF"/>
    <w:multiLevelType w:val="hybridMultilevel"/>
    <w:tmpl w:val="ED08F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567D0F"/>
    <w:multiLevelType w:val="multilevel"/>
    <w:tmpl w:val="D51A0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1A2B7B"/>
    <w:multiLevelType w:val="hybridMultilevel"/>
    <w:tmpl w:val="76F8AB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270752"/>
    <w:multiLevelType w:val="multilevel"/>
    <w:tmpl w:val="13CA9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6B0425"/>
    <w:multiLevelType w:val="multilevel"/>
    <w:tmpl w:val="7A80E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AE62E4"/>
    <w:multiLevelType w:val="multilevel"/>
    <w:tmpl w:val="0756C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CFC6C83"/>
    <w:multiLevelType w:val="multilevel"/>
    <w:tmpl w:val="26C258B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Arial" w:eastAsia="Times New Roman" w:hAnsi="Arial" w:cs="Arial" w:hint="default"/>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674F29"/>
    <w:multiLevelType w:val="multilevel"/>
    <w:tmpl w:val="3202D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8D34AD"/>
    <w:multiLevelType w:val="multilevel"/>
    <w:tmpl w:val="0D500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3101743"/>
    <w:multiLevelType w:val="multilevel"/>
    <w:tmpl w:val="587E5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CE004E"/>
    <w:multiLevelType w:val="multilevel"/>
    <w:tmpl w:val="E2649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D797C8E"/>
    <w:multiLevelType w:val="multilevel"/>
    <w:tmpl w:val="4D90F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BA5733"/>
    <w:multiLevelType w:val="multilevel"/>
    <w:tmpl w:val="227C4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771C07"/>
    <w:multiLevelType w:val="multilevel"/>
    <w:tmpl w:val="DADCA5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5503FC8"/>
    <w:multiLevelType w:val="hybridMultilevel"/>
    <w:tmpl w:val="5F047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0745260">
    <w:abstractNumId w:val="36"/>
  </w:num>
  <w:num w:numId="2" w16cid:durableId="1067916786">
    <w:abstractNumId w:val="8"/>
  </w:num>
  <w:num w:numId="3" w16cid:durableId="1592813827">
    <w:abstractNumId w:val="3"/>
  </w:num>
  <w:num w:numId="4" w16cid:durableId="1714844174">
    <w:abstractNumId w:val="26"/>
  </w:num>
  <w:num w:numId="5" w16cid:durableId="1215434778">
    <w:abstractNumId w:val="35"/>
  </w:num>
  <w:num w:numId="6" w16cid:durableId="3674959">
    <w:abstractNumId w:val="33"/>
  </w:num>
  <w:num w:numId="7" w16cid:durableId="1961952926">
    <w:abstractNumId w:val="21"/>
  </w:num>
  <w:num w:numId="8" w16cid:durableId="13845293">
    <w:abstractNumId w:val="0"/>
  </w:num>
  <w:num w:numId="9" w16cid:durableId="1740596989">
    <w:abstractNumId w:val="16"/>
  </w:num>
  <w:num w:numId="10" w16cid:durableId="1174493977">
    <w:abstractNumId w:val="15"/>
  </w:num>
  <w:num w:numId="11" w16cid:durableId="544102000">
    <w:abstractNumId w:val="11"/>
  </w:num>
  <w:num w:numId="12" w16cid:durableId="1295912809">
    <w:abstractNumId w:val="18"/>
  </w:num>
  <w:num w:numId="13" w16cid:durableId="1811558927">
    <w:abstractNumId w:val="5"/>
  </w:num>
  <w:num w:numId="14" w16cid:durableId="653098152">
    <w:abstractNumId w:val="32"/>
  </w:num>
  <w:num w:numId="15" w16cid:durableId="529880141">
    <w:abstractNumId w:val="34"/>
  </w:num>
  <w:num w:numId="16" w16cid:durableId="1357846674">
    <w:abstractNumId w:val="30"/>
  </w:num>
  <w:num w:numId="17" w16cid:durableId="325593560">
    <w:abstractNumId w:val="4"/>
  </w:num>
  <w:num w:numId="18" w16cid:durableId="1865551776">
    <w:abstractNumId w:val="29"/>
  </w:num>
  <w:num w:numId="19" w16cid:durableId="456147268">
    <w:abstractNumId w:val="22"/>
  </w:num>
  <w:num w:numId="20" w16cid:durableId="249629734">
    <w:abstractNumId w:val="20"/>
  </w:num>
  <w:num w:numId="21" w16cid:durableId="1044328763">
    <w:abstractNumId w:val="37"/>
  </w:num>
  <w:num w:numId="22" w16cid:durableId="1486315620">
    <w:abstractNumId w:val="17"/>
  </w:num>
  <w:num w:numId="23" w16cid:durableId="749545610">
    <w:abstractNumId w:val="38"/>
  </w:num>
  <w:num w:numId="24" w16cid:durableId="1276014123">
    <w:abstractNumId w:val="12"/>
  </w:num>
  <w:num w:numId="25" w16cid:durableId="1127049796">
    <w:abstractNumId w:val="6"/>
  </w:num>
  <w:num w:numId="26" w16cid:durableId="137571067">
    <w:abstractNumId w:val="31"/>
  </w:num>
  <w:num w:numId="27" w16cid:durableId="381293816">
    <w:abstractNumId w:val="10"/>
  </w:num>
  <w:num w:numId="28" w16cid:durableId="302394090">
    <w:abstractNumId w:val="9"/>
  </w:num>
  <w:num w:numId="29" w16cid:durableId="357269502">
    <w:abstractNumId w:val="19"/>
  </w:num>
  <w:num w:numId="30" w16cid:durableId="76946033">
    <w:abstractNumId w:val="1"/>
  </w:num>
  <w:num w:numId="31" w16cid:durableId="450634893">
    <w:abstractNumId w:val="23"/>
  </w:num>
  <w:num w:numId="32" w16cid:durableId="1719939304">
    <w:abstractNumId w:val="28"/>
  </w:num>
  <w:num w:numId="33" w16cid:durableId="1682001359">
    <w:abstractNumId w:val="14"/>
  </w:num>
  <w:num w:numId="34" w16cid:durableId="1109397207">
    <w:abstractNumId w:val="2"/>
  </w:num>
  <w:num w:numId="35" w16cid:durableId="2104377304">
    <w:abstractNumId w:val="39"/>
  </w:num>
  <w:num w:numId="36" w16cid:durableId="1671254392">
    <w:abstractNumId w:val="13"/>
  </w:num>
  <w:num w:numId="37" w16cid:durableId="1123037291">
    <w:abstractNumId w:val="25"/>
  </w:num>
  <w:num w:numId="38" w16cid:durableId="792289007">
    <w:abstractNumId w:val="27"/>
  </w:num>
  <w:num w:numId="39" w16cid:durableId="401950734">
    <w:abstractNumId w:val="7"/>
  </w:num>
  <w:num w:numId="40" w16cid:durableId="14908254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16B"/>
    <w:rsid w:val="00014148"/>
    <w:rsid w:val="0016316B"/>
    <w:rsid w:val="002270DE"/>
    <w:rsid w:val="002363F6"/>
    <w:rsid w:val="00276A31"/>
    <w:rsid w:val="002E1ADC"/>
    <w:rsid w:val="00397A75"/>
    <w:rsid w:val="003B4FF4"/>
    <w:rsid w:val="003D5E9E"/>
    <w:rsid w:val="004345F0"/>
    <w:rsid w:val="004D63E4"/>
    <w:rsid w:val="00567221"/>
    <w:rsid w:val="005E1C65"/>
    <w:rsid w:val="00694D80"/>
    <w:rsid w:val="006C6B1B"/>
    <w:rsid w:val="00702C16"/>
    <w:rsid w:val="007C7EC1"/>
    <w:rsid w:val="00840645"/>
    <w:rsid w:val="008A4079"/>
    <w:rsid w:val="008D4FA3"/>
    <w:rsid w:val="00AA6F92"/>
    <w:rsid w:val="00AD33F9"/>
    <w:rsid w:val="00B03A3E"/>
    <w:rsid w:val="00BE3FD1"/>
    <w:rsid w:val="00C631F6"/>
    <w:rsid w:val="00C84314"/>
    <w:rsid w:val="00CC38C0"/>
    <w:rsid w:val="00D31424"/>
    <w:rsid w:val="00D61721"/>
    <w:rsid w:val="00DE1B73"/>
    <w:rsid w:val="00E05685"/>
    <w:rsid w:val="00F27E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D04CB8"/>
  <w15:chartTrackingRefBased/>
  <w15:docId w15:val="{56B7ECC1-70E6-4A01-9069-236D1FA02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316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16316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16316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6316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6316B"/>
    <w:rPr>
      <w:rFonts w:ascii="Times New Roman" w:eastAsia="Times New Roman" w:hAnsi="Times New Roman" w:cs="Times New Roman"/>
      <w:b/>
      <w:bCs/>
      <w:sz w:val="36"/>
      <w:szCs w:val="36"/>
    </w:rPr>
  </w:style>
  <w:style w:type="paragraph" w:styleId="NormalWeb">
    <w:name w:val="Normal (Web)"/>
    <w:basedOn w:val="Normal"/>
    <w:uiPriority w:val="99"/>
    <w:unhideWhenUsed/>
    <w:rsid w:val="0016316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6316B"/>
    <w:rPr>
      <w:b/>
      <w:bCs/>
    </w:rPr>
  </w:style>
  <w:style w:type="character" w:customStyle="1" w:styleId="Heading3Char">
    <w:name w:val="Heading 3 Char"/>
    <w:basedOn w:val="DefaultParagraphFont"/>
    <w:link w:val="Heading3"/>
    <w:uiPriority w:val="9"/>
    <w:semiHidden/>
    <w:rsid w:val="0016316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16316B"/>
    <w:rPr>
      <w:rFonts w:asciiTheme="majorHAnsi" w:eastAsiaTheme="majorEastAsia" w:hAnsiTheme="majorHAnsi" w:cstheme="majorBidi"/>
      <w:i/>
      <w:iCs/>
      <w:color w:val="2F5496" w:themeColor="accent1" w:themeShade="BF"/>
    </w:rPr>
  </w:style>
  <w:style w:type="paragraph" w:styleId="HTMLPreformatted">
    <w:name w:val="HTML Preformatted"/>
    <w:basedOn w:val="Normal"/>
    <w:link w:val="HTMLPreformattedChar"/>
    <w:uiPriority w:val="99"/>
    <w:semiHidden/>
    <w:unhideWhenUsed/>
    <w:rsid w:val="001631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6316B"/>
    <w:rPr>
      <w:rFonts w:ascii="Courier New" w:eastAsia="Times New Roman" w:hAnsi="Courier New" w:cs="Courier New"/>
      <w:sz w:val="20"/>
      <w:szCs w:val="20"/>
    </w:rPr>
  </w:style>
  <w:style w:type="character" w:styleId="HTMLCode">
    <w:name w:val="HTML Code"/>
    <w:basedOn w:val="DefaultParagraphFont"/>
    <w:uiPriority w:val="99"/>
    <w:semiHidden/>
    <w:unhideWhenUsed/>
    <w:rsid w:val="0016316B"/>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16316B"/>
    <w:rPr>
      <w:rFonts w:asciiTheme="majorHAnsi" w:eastAsiaTheme="majorEastAsia" w:hAnsiTheme="majorHAnsi" w:cstheme="majorBidi"/>
      <w:color w:val="2F5496" w:themeColor="accent1" w:themeShade="BF"/>
      <w:sz w:val="32"/>
      <w:szCs w:val="32"/>
    </w:rPr>
  </w:style>
  <w:style w:type="table" w:styleId="TableGridLight">
    <w:name w:val="Grid Table Light"/>
    <w:basedOn w:val="TableNormal"/>
    <w:uiPriority w:val="40"/>
    <w:rsid w:val="008A407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39"/>
    <w:rsid w:val="00B03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631F6"/>
    <w:pPr>
      <w:ind w:left="720"/>
      <w:contextualSpacing/>
    </w:pPr>
  </w:style>
  <w:style w:type="paragraph" w:styleId="Header">
    <w:name w:val="header"/>
    <w:basedOn w:val="Normal"/>
    <w:link w:val="HeaderChar"/>
    <w:uiPriority w:val="99"/>
    <w:unhideWhenUsed/>
    <w:rsid w:val="00276A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6A31"/>
  </w:style>
  <w:style w:type="paragraph" w:styleId="Footer">
    <w:name w:val="footer"/>
    <w:basedOn w:val="Normal"/>
    <w:link w:val="FooterChar"/>
    <w:uiPriority w:val="99"/>
    <w:unhideWhenUsed/>
    <w:rsid w:val="00276A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6A31"/>
  </w:style>
  <w:style w:type="character" w:styleId="Hyperlink">
    <w:name w:val="Hyperlink"/>
    <w:basedOn w:val="DefaultParagraphFont"/>
    <w:uiPriority w:val="99"/>
    <w:unhideWhenUsed/>
    <w:rsid w:val="007C7EC1"/>
    <w:rPr>
      <w:color w:val="0563C1" w:themeColor="hyperlink"/>
      <w:u w:val="single"/>
    </w:rPr>
  </w:style>
  <w:style w:type="character" w:styleId="UnresolvedMention">
    <w:name w:val="Unresolved Mention"/>
    <w:basedOn w:val="DefaultParagraphFont"/>
    <w:uiPriority w:val="99"/>
    <w:semiHidden/>
    <w:unhideWhenUsed/>
    <w:rsid w:val="007C7EC1"/>
    <w:rPr>
      <w:color w:val="605E5C"/>
      <w:shd w:val="clear" w:color="auto" w:fill="E1DFDD"/>
    </w:rPr>
  </w:style>
  <w:style w:type="character" w:styleId="PlaceholderText">
    <w:name w:val="Placeholder Text"/>
    <w:basedOn w:val="DefaultParagraphFont"/>
    <w:uiPriority w:val="99"/>
    <w:semiHidden/>
    <w:rsid w:val="00AD33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470631">
      <w:bodyDiv w:val="1"/>
      <w:marLeft w:val="0"/>
      <w:marRight w:val="0"/>
      <w:marTop w:val="0"/>
      <w:marBottom w:val="0"/>
      <w:divBdr>
        <w:top w:val="none" w:sz="0" w:space="0" w:color="auto"/>
        <w:left w:val="none" w:sz="0" w:space="0" w:color="auto"/>
        <w:bottom w:val="none" w:sz="0" w:space="0" w:color="auto"/>
        <w:right w:val="none" w:sz="0" w:space="0" w:color="auto"/>
      </w:divBdr>
    </w:div>
    <w:div w:id="544368584">
      <w:bodyDiv w:val="1"/>
      <w:marLeft w:val="0"/>
      <w:marRight w:val="0"/>
      <w:marTop w:val="0"/>
      <w:marBottom w:val="0"/>
      <w:divBdr>
        <w:top w:val="none" w:sz="0" w:space="0" w:color="auto"/>
        <w:left w:val="none" w:sz="0" w:space="0" w:color="auto"/>
        <w:bottom w:val="none" w:sz="0" w:space="0" w:color="auto"/>
        <w:right w:val="none" w:sz="0" w:space="0" w:color="auto"/>
      </w:divBdr>
    </w:div>
    <w:div w:id="584190942">
      <w:bodyDiv w:val="1"/>
      <w:marLeft w:val="0"/>
      <w:marRight w:val="0"/>
      <w:marTop w:val="0"/>
      <w:marBottom w:val="0"/>
      <w:divBdr>
        <w:top w:val="none" w:sz="0" w:space="0" w:color="auto"/>
        <w:left w:val="none" w:sz="0" w:space="0" w:color="auto"/>
        <w:bottom w:val="none" w:sz="0" w:space="0" w:color="auto"/>
        <w:right w:val="none" w:sz="0" w:space="0" w:color="auto"/>
      </w:divBdr>
    </w:div>
    <w:div w:id="599339816">
      <w:bodyDiv w:val="1"/>
      <w:marLeft w:val="0"/>
      <w:marRight w:val="0"/>
      <w:marTop w:val="0"/>
      <w:marBottom w:val="0"/>
      <w:divBdr>
        <w:top w:val="none" w:sz="0" w:space="0" w:color="auto"/>
        <w:left w:val="none" w:sz="0" w:space="0" w:color="auto"/>
        <w:bottom w:val="none" w:sz="0" w:space="0" w:color="auto"/>
        <w:right w:val="none" w:sz="0" w:space="0" w:color="auto"/>
      </w:divBdr>
    </w:div>
    <w:div w:id="776944953">
      <w:bodyDiv w:val="1"/>
      <w:marLeft w:val="0"/>
      <w:marRight w:val="0"/>
      <w:marTop w:val="0"/>
      <w:marBottom w:val="0"/>
      <w:divBdr>
        <w:top w:val="none" w:sz="0" w:space="0" w:color="auto"/>
        <w:left w:val="none" w:sz="0" w:space="0" w:color="auto"/>
        <w:bottom w:val="none" w:sz="0" w:space="0" w:color="auto"/>
        <w:right w:val="none" w:sz="0" w:space="0" w:color="auto"/>
      </w:divBdr>
    </w:div>
    <w:div w:id="836381492">
      <w:bodyDiv w:val="1"/>
      <w:marLeft w:val="0"/>
      <w:marRight w:val="0"/>
      <w:marTop w:val="0"/>
      <w:marBottom w:val="0"/>
      <w:divBdr>
        <w:top w:val="none" w:sz="0" w:space="0" w:color="auto"/>
        <w:left w:val="none" w:sz="0" w:space="0" w:color="auto"/>
        <w:bottom w:val="none" w:sz="0" w:space="0" w:color="auto"/>
        <w:right w:val="none" w:sz="0" w:space="0" w:color="auto"/>
      </w:divBdr>
    </w:div>
    <w:div w:id="864253442">
      <w:bodyDiv w:val="1"/>
      <w:marLeft w:val="0"/>
      <w:marRight w:val="0"/>
      <w:marTop w:val="0"/>
      <w:marBottom w:val="0"/>
      <w:divBdr>
        <w:top w:val="none" w:sz="0" w:space="0" w:color="auto"/>
        <w:left w:val="none" w:sz="0" w:space="0" w:color="auto"/>
        <w:bottom w:val="none" w:sz="0" w:space="0" w:color="auto"/>
        <w:right w:val="none" w:sz="0" w:space="0" w:color="auto"/>
      </w:divBdr>
    </w:div>
    <w:div w:id="1166095664">
      <w:bodyDiv w:val="1"/>
      <w:marLeft w:val="0"/>
      <w:marRight w:val="0"/>
      <w:marTop w:val="0"/>
      <w:marBottom w:val="0"/>
      <w:divBdr>
        <w:top w:val="none" w:sz="0" w:space="0" w:color="auto"/>
        <w:left w:val="none" w:sz="0" w:space="0" w:color="auto"/>
        <w:bottom w:val="none" w:sz="0" w:space="0" w:color="auto"/>
        <w:right w:val="none" w:sz="0" w:space="0" w:color="auto"/>
      </w:divBdr>
    </w:div>
    <w:div w:id="1410276792">
      <w:bodyDiv w:val="1"/>
      <w:marLeft w:val="0"/>
      <w:marRight w:val="0"/>
      <w:marTop w:val="0"/>
      <w:marBottom w:val="0"/>
      <w:divBdr>
        <w:top w:val="none" w:sz="0" w:space="0" w:color="auto"/>
        <w:left w:val="none" w:sz="0" w:space="0" w:color="auto"/>
        <w:bottom w:val="none" w:sz="0" w:space="0" w:color="auto"/>
        <w:right w:val="none" w:sz="0" w:space="0" w:color="auto"/>
      </w:divBdr>
    </w:div>
    <w:div w:id="1413502611">
      <w:bodyDiv w:val="1"/>
      <w:marLeft w:val="0"/>
      <w:marRight w:val="0"/>
      <w:marTop w:val="0"/>
      <w:marBottom w:val="0"/>
      <w:divBdr>
        <w:top w:val="none" w:sz="0" w:space="0" w:color="auto"/>
        <w:left w:val="none" w:sz="0" w:space="0" w:color="auto"/>
        <w:bottom w:val="none" w:sz="0" w:space="0" w:color="auto"/>
        <w:right w:val="none" w:sz="0" w:space="0" w:color="auto"/>
      </w:divBdr>
    </w:div>
    <w:div w:id="1504203143">
      <w:bodyDiv w:val="1"/>
      <w:marLeft w:val="0"/>
      <w:marRight w:val="0"/>
      <w:marTop w:val="0"/>
      <w:marBottom w:val="0"/>
      <w:divBdr>
        <w:top w:val="none" w:sz="0" w:space="0" w:color="auto"/>
        <w:left w:val="none" w:sz="0" w:space="0" w:color="auto"/>
        <w:bottom w:val="none" w:sz="0" w:space="0" w:color="auto"/>
        <w:right w:val="none" w:sz="0" w:space="0" w:color="auto"/>
      </w:divBdr>
    </w:div>
    <w:div w:id="1787388342">
      <w:bodyDiv w:val="1"/>
      <w:marLeft w:val="0"/>
      <w:marRight w:val="0"/>
      <w:marTop w:val="0"/>
      <w:marBottom w:val="0"/>
      <w:divBdr>
        <w:top w:val="none" w:sz="0" w:space="0" w:color="auto"/>
        <w:left w:val="none" w:sz="0" w:space="0" w:color="auto"/>
        <w:bottom w:val="none" w:sz="0" w:space="0" w:color="auto"/>
        <w:right w:val="none" w:sz="0" w:space="0" w:color="auto"/>
      </w:divBdr>
    </w:div>
    <w:div w:id="1840996646">
      <w:bodyDiv w:val="1"/>
      <w:marLeft w:val="0"/>
      <w:marRight w:val="0"/>
      <w:marTop w:val="0"/>
      <w:marBottom w:val="0"/>
      <w:divBdr>
        <w:top w:val="none" w:sz="0" w:space="0" w:color="auto"/>
        <w:left w:val="none" w:sz="0" w:space="0" w:color="auto"/>
        <w:bottom w:val="none" w:sz="0" w:space="0" w:color="auto"/>
        <w:right w:val="none" w:sz="0" w:space="0" w:color="auto"/>
      </w:divBdr>
    </w:div>
    <w:div w:id="1846553785">
      <w:bodyDiv w:val="1"/>
      <w:marLeft w:val="0"/>
      <w:marRight w:val="0"/>
      <w:marTop w:val="0"/>
      <w:marBottom w:val="0"/>
      <w:divBdr>
        <w:top w:val="none" w:sz="0" w:space="0" w:color="auto"/>
        <w:left w:val="none" w:sz="0" w:space="0" w:color="auto"/>
        <w:bottom w:val="none" w:sz="0" w:space="0" w:color="auto"/>
        <w:right w:val="none" w:sz="0" w:space="0" w:color="auto"/>
      </w:divBdr>
    </w:div>
    <w:div w:id="200350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21</Pages>
  <Words>7233</Words>
  <Characters>41230</Characters>
  <Application>Microsoft Office Word</Application>
  <DocSecurity>0</DocSecurity>
  <Lines>343</Lines>
  <Paragraphs>96</Paragraphs>
  <ScaleCrop>false</ScaleCrop>
  <HeadingPairs>
    <vt:vector size="4" baseType="variant">
      <vt:variant>
        <vt:lpstr>Title</vt:lpstr>
      </vt:variant>
      <vt:variant>
        <vt:i4>1</vt:i4>
      </vt:variant>
      <vt:variant>
        <vt:lpstr>Headings</vt:lpstr>
      </vt:variant>
      <vt:variant>
        <vt:i4>36</vt:i4>
      </vt:variant>
    </vt:vector>
  </HeadingPairs>
  <TitlesOfParts>
    <vt:vector size="37" baseType="lpstr">
      <vt:lpstr/>
      <vt:lpstr>    مقدمه</vt:lpstr>
      <vt:lpstr>    بیان مسئله</vt:lpstr>
      <vt:lpstr>    </vt:lpstr>
      <vt:lpstr>    ضرورت و اهمیت تحقیق</vt:lpstr>
      <vt:lpstr>    </vt:lpstr>
      <vt:lpstr>    مبانی نظری پژوهش</vt:lpstr>
      <vt:lpstr>۷. روش پژوهش</vt:lpstr>
      <vt:lpstr>        معیارهای ورود و خروج</vt:lpstr>
      <vt:lpstr>        قلمرو مکانی</vt:lpstr>
      <vt:lpstr>        قلمرو زمانی</vt:lpstr>
      <vt:lpstr>    روش تجزیه و تحلیل داده‌ها</vt:lpstr>
      <vt:lpstr>۸. یافته‌ها و تحلیل آماری</vt:lpstr>
      <vt:lpstr>    ۸-۱. نتایج توصیفی</vt:lpstr>
      <vt:lpstr>        جدول ۸-۱: شاخص‌های توصیفی متغیرهای پژوهش</vt:lpstr>
      <vt:lpstr>    ۸-۲. نتایج همبستگی</vt:lpstr>
      <vt:lpstr>        جدول ۸-۲: ماتریس همبستگی بین متغیرهای پژوهش</vt:lpstr>
      <vt:lpstr>    ۸-۳. نتایج تحلیل مسیر مستقیم و واسطه‌ای (مدل‌سازی معادلات ساختاری)</vt:lpstr>
      <vt:lpstr>        جدول ۸-۳: مسیرهای مستقیم بین متغیرها</vt:lpstr>
      <vt:lpstr>        جدول ۸-۴: نتایج واسطه‌گری با Bootstrap</vt:lpstr>
      <vt:lpstr>    ۸-۴. نتایج تحلیلی بر اساس جنسیت و سن</vt:lpstr>
      <vt:lpstr>        جدول ۸-۵: مقایسه میانگین خشونت آنلاین بر اساس جنسیت</vt:lpstr>
      <vt:lpstr>        تفسیر: خشونت آنلاین در مردان به طور معناداری بالاتر از زنان است. این یافته با مط</vt:lpstr>
      <vt:lpstr>        </vt:lpstr>
      <vt:lpstr>        تحلیل بر اساس سن:</vt:lpstr>
      <vt:lpstr>    ۸-۵. جمع‌بندی یافته‌ها</vt:lpstr>
      <vt:lpstr>۹. بحث و نتیجه‌گیری</vt:lpstr>
      <vt:lpstr>    ۹-۱. بحث یافته‌ها</vt:lpstr>
      <vt:lpstr>        الف) رابطه مستقیم تروماهای کودکی و خشونت آنلاین</vt:lpstr>
      <vt:lpstr>        ب) نقش واسطه‌ای انعطاف‌پذیری روان‌شناختی</vt:lpstr>
      <vt:lpstr>        ج) نقش واسطه‌ای همدلی</vt:lpstr>
      <vt:lpstr>        د) مسیر واسطه‌ای ترکیبی انعطاف‌پذیری و همدلی</vt:lpstr>
      <vt:lpstr>        ه) اثرات تعدیلی جنسیت و سن</vt:lpstr>
      <vt:lpstr>    ۹-۲. نتیجه‌گیری کلی</vt:lpstr>
      <vt:lpstr>۱۰. پیشنهادات پژوهشی</vt:lpstr>
      <vt:lpstr>        ۱۰-۱. پیشنهادات عملی و روان‌شناختی</vt:lpstr>
      <vt:lpstr>        ۱۰-۲. پیشنهادات پژوهشی</vt:lpstr>
    </vt:vector>
  </TitlesOfParts>
  <Company/>
  <LinksUpToDate>false</LinksUpToDate>
  <CharactersWithSpaces>48367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(نسرین بختیاری /  گروه روانشناسی، دانشگاه آزاد اسلامی، واحد تهران شمال)</dc:creator>
  <cp:keywords/>
  <dc:description/>
  <cp:lastModifiedBy>hoseini</cp:lastModifiedBy>
  <cp:revision>10</cp:revision>
  <cp:lastPrinted>2025-08-18T10:41:00Z</cp:lastPrinted>
  <dcterms:created xsi:type="dcterms:W3CDTF">2025-08-18T09:54:00Z</dcterms:created>
  <dcterms:modified xsi:type="dcterms:W3CDTF">2025-08-25T09:49:00Z</dcterms:modified>
</cp:coreProperties>
</file>